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spacing w:after="113" w:afterAutospacing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51"/>
        <w:jc w:val="center"/>
        <w:spacing w:after="113" w:afterAutospacing="0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тридцять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друга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скликання) </w:t>
      </w:r>
      <w:bookmarkEnd w:id="0"/>
      <w:r/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113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№135</w:t>
      </w:r>
      <w:r/>
    </w:p>
    <w:p>
      <w:pPr>
        <w:ind w:left="0" w:right="5528" w:firstLine="0"/>
        <w:jc w:val="both"/>
        <w:spacing w:lineRule="auto" w:line="240" w:after="113" w:afterAutospacing="0"/>
        <w:rPr>
          <w:rFonts w:ascii="Times New Roman" w:hAnsi="Times New Roman" w:eastAsia="Batang"/>
          <w:b/>
          <w:sz w:val="20"/>
          <w:szCs w:val="20"/>
          <w:lang w:eastAsia="ru-RU"/>
        </w:rPr>
      </w:pPr>
      <w:r/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дошкільної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освіти Менської міської ради на 2022-2024 роки</w:t>
      </w:r>
      <w:r/>
    </w:p>
    <w:p>
      <w:pPr>
        <w:pStyle w:val="853"/>
        <w:ind w:right="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Ознайомившись з інформацією начальника Відділу освіти Лук'яненко І.Ф. про організацію харчування дітей в закладах дошкільної освіти,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Законів України «Про освіту», «Про дошкільну освіту», п.22 ст.26, </w:t>
      </w:r>
      <w:r>
        <w:rPr>
          <w:rFonts w:ascii="Times New Roman" w:hAnsi="Times New Roman"/>
          <w:sz w:val="28"/>
          <w:szCs w:val="28"/>
          <w:lang w:eastAsia="ru-RU"/>
        </w:rPr>
        <w:t xml:space="preserve">ст.27 Закону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«Про місцеве самоврядування в Україні», керуючись Указом Президента України від 24 лютого 2022 року № 64/2022 «Про введення воєнного стану в Україні», у зв’язку з численними зверненнями директорів закладів дошкільної освіти та батьків вихованців закладів,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забезпечення соціального захисту та підтримки жителів громади,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ind w:right="0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-202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4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затвердженої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сесії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во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сьмого скликання від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09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грудня 20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818 (зі змінами)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:</w:t>
      </w:r>
      <w:r/>
    </w:p>
    <w:p>
      <w:pPr>
        <w:pStyle w:val="852"/>
        <w:numPr>
          <w:ilvl w:val="0"/>
          <w:numId w:val="2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четвертий абзац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розділу 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доповнити таким підпунктом: «дітям військовосл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ужбовців Збройних Сил України, інших військових формувань; співробітників Національної поліції, залучених до виконання завдань в зоні бойових дій (на період дії воєнного стану в Україні)»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;</w:t>
      </w:r>
      <w:r/>
    </w:p>
    <w:p>
      <w:pPr>
        <w:pStyle w:val="852"/>
        <w:numPr>
          <w:ilvl w:val="0"/>
          <w:numId w:val="2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bCs/>
          <w:i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пункт 2.1. розділу 4 доповнити таким рядком: «дітям військовослужбовців Збройних Сил України, інших військових формувань; співробітни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ків Національної поліції, залучених до виконання завдань в зоні бойових дій (на період дії воєнного стану в Україні)».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Фінансовому управлінню Менської міської ради в установленому порядку підготувати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розгляд сесії міської ради питання про забезпечення додаткового фінансування даної Програми та передбачити кошти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харчування дітей даної пільгової категорії у сумі 400 000 грн.</w:t>
      </w:r>
      <w:bookmarkStart w:id="2" w:name="_GoBack"/>
      <w:r>
        <w:rPr>
          <w:rFonts w:ascii="Times New Roman" w:hAnsi="Times New Roman"/>
          <w:sz w:val="28"/>
          <w:lang w:eastAsia="uk-UA"/>
        </w:rPr>
      </w:r>
      <w:bookmarkEnd w:id="2"/>
      <w:r>
        <w:rPr>
          <w:rFonts w:ascii="Times New Roman" w:hAnsi="Times New Roman"/>
          <w:sz w:val="28"/>
          <w:lang w:eastAsia="uk-UA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lang w:val="uk-UA" w:bidi="en-US" w:eastAsia="uk-UA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sz w:val="28"/>
          <w:lang w:val="uk-UA" w:bidi="en-US" w:eastAsia="uk-UA"/>
        </w:rPr>
        <w:t xml:space="preserve">з питань охорони здоров’я, со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ціального захисту населення, освіти, культури, молоді, фізкультури і спорту та заступника міського голови з питань діяльності виконавчих органів ради Прищ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епу В.В.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b w:val="false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    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567" w:left="1701" w:header="283" w:footer="27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7"/>
    <w:next w:val="847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>
    <w:name w:val="Heading 1 Char"/>
    <w:basedOn w:val="848"/>
    <w:link w:val="671"/>
    <w:uiPriority w:val="9"/>
    <w:rPr>
      <w:rFonts w:ascii="Arial" w:hAnsi="Arial" w:cs="Arial" w:eastAsia="Arial"/>
      <w:sz w:val="40"/>
      <w:szCs w:val="40"/>
    </w:rPr>
  </w:style>
  <w:style w:type="paragraph" w:styleId="673">
    <w:name w:val="Heading 2"/>
    <w:basedOn w:val="847"/>
    <w:next w:val="847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4">
    <w:name w:val="Heading 2 Char"/>
    <w:basedOn w:val="848"/>
    <w:link w:val="673"/>
    <w:uiPriority w:val="9"/>
    <w:rPr>
      <w:rFonts w:ascii="Arial" w:hAnsi="Arial" w:cs="Arial" w:eastAsia="Arial"/>
      <w:sz w:val="34"/>
    </w:rPr>
  </w:style>
  <w:style w:type="paragraph" w:styleId="675">
    <w:name w:val="Heading 3"/>
    <w:basedOn w:val="847"/>
    <w:next w:val="847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6">
    <w:name w:val="Heading 3 Char"/>
    <w:basedOn w:val="848"/>
    <w:link w:val="675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7"/>
    <w:next w:val="847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8">
    <w:name w:val="Heading 4 Char"/>
    <w:basedOn w:val="848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48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48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7"/>
    <w:next w:val="847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48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7"/>
    <w:next w:val="847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48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7"/>
    <w:next w:val="84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4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847"/>
    <w:next w:val="847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8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8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8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8"/>
    <w:link w:val="699"/>
    <w:uiPriority w:val="99"/>
  </w:style>
  <w:style w:type="paragraph" w:styleId="701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3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4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5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6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7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8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2">
    <w:name w:val="List Paragraph"/>
    <w:basedOn w:val="847"/>
    <w:qFormat/>
    <w:uiPriority w:val="34"/>
    <w:pPr>
      <w:contextualSpacing w:val="true"/>
      <w:ind w:left="720"/>
    </w:pPr>
  </w:style>
  <w:style w:type="paragraph" w:styleId="853">
    <w:name w:val="HTML Preformatted"/>
    <w:basedOn w:val="847"/>
    <w:link w:val="85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ий HTML Знак"/>
    <w:basedOn w:val="848"/>
    <w:link w:val="85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14</cp:revision>
  <dcterms:created xsi:type="dcterms:W3CDTF">2023-03-06T07:45:00Z</dcterms:created>
  <dcterms:modified xsi:type="dcterms:W3CDTF">2023-03-24T17:55:11Z</dcterms:modified>
</cp:coreProperties>
</file>