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2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</w:rPr>
      </w:r>
      <w:r>
        <w:t xml:space="preserve"> </w:t>
      </w:r>
      <w:r/>
    </w:p>
    <w:p>
      <w:pPr>
        <w:pStyle w:val="95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5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(позачергове)</w:t>
      </w:r>
      <w:r/>
    </w:p>
    <w:p>
      <w:pPr>
        <w:pStyle w:val="95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7</w:t>
      </w:r>
      <w:r/>
    </w:p>
    <w:p>
      <w:pPr>
        <w:pStyle w:val="95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52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952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52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5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 </w:t>
      </w:r>
      <w:r>
        <w:rPr>
          <w:color w:val="000000"/>
          <w:sz w:val="28"/>
          <w:szCs w:val="28"/>
          <w:lang w:val="uk-UA"/>
        </w:rPr>
        <w:t xml:space="preserve">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Стальниченко</w:t>
      </w:r>
      <w:r>
        <w:rPr>
          <w:color w:val="000000"/>
          <w:sz w:val="28"/>
          <w:szCs w:val="28"/>
          <w:lang w:val="uk-UA"/>
        </w:rPr>
        <w:t xml:space="preserve"> Ю.В. був відсутній при розгляді питань №№ 68-69 включно.</w:t>
      </w:r>
      <w:r/>
    </w:p>
    <w:p>
      <w:pPr>
        <w:pStyle w:val="95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18"/>
        <w:ind w:left="0"/>
        <w:tabs>
          <w:tab w:val="left" w:pos="0" w:leader="none"/>
        </w:tabs>
      </w:pPr>
      <w:r>
        <w:rPr>
          <w:color w:val="000000"/>
        </w:rPr>
        <w:t xml:space="preserve"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</w:t>
      </w:r>
      <w:r>
        <w:rPr>
          <w:color w:val="000000"/>
        </w:rPr>
        <w:t xml:space="preserve"> органами Менської міської ради</w:t>
      </w:r>
      <w:r>
        <w:rPr>
          <w:color w:val="000000"/>
        </w:rPr>
        <w:t xml:space="preserve"> (при</w:t>
      </w:r>
      <w:r>
        <w:rPr>
          <w:color w:val="000000"/>
        </w:rPr>
        <w:t xml:space="preserve"> </w:t>
      </w:r>
      <w:r>
        <w:rPr>
          <w:color w:val="000000"/>
        </w:rPr>
        <w:t xml:space="preserve">розгляді питань №№ 64-66 включно)</w:t>
      </w:r>
      <w:r>
        <w:rPr>
          <w:color w:val="000000"/>
        </w:rPr>
        <w:t xml:space="preserve">; </w:t>
      </w:r>
      <w:r>
        <w:t xml:space="preserve"> </w:t>
      </w:r>
      <w:r>
        <w:rPr>
          <w:color w:val="000000"/>
        </w:rPr>
        <w:t xml:space="preserve">Васильчук Олена Михайлівна, начальник Служби у справах дітей Менської міської ради (при розгляді питань №№ 64-68 включно); </w:t>
      </w:r>
      <w:r>
        <w:t xml:space="preserve">Москальчук Марина Віталіївна, начальник відділу соціального захисту населення, сім'ї, молоді та охорони здоров'я Менської міської ради</w:t>
      </w:r>
      <w:r>
        <w:rPr>
          <w:color w:val="000000"/>
        </w:rPr>
        <w:t xml:space="preserve"> (при розгляді питання № 69)</w:t>
      </w:r>
      <w:r>
        <w:rPr>
          <w:color w:val="000000"/>
        </w:rPr>
        <w:t xml:space="preserve">.</w:t>
      </w:r>
      <w:r/>
    </w:p>
    <w:p>
      <w:pPr>
        <w:pStyle w:val="95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5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5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КЗПО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ДЮСШ»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Карпенко 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 Петрович,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авідувач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КЗ «Центр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дозвілля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Карпенко 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 Петрович,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авідувач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молодіжною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Карпенко 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 Петрович,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авідувач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прийомної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сім’ї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9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69.  Про затвердження висновку опікунської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Москальчук Марина Віталіївна,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</w:t>
      </w:r>
      <w:r>
        <w:rPr>
          <w:sz w:val="28"/>
          <w:szCs w:val="28"/>
          <w:lang w:val="uk-UA"/>
        </w:rPr>
        <w:t xml:space="preserve">ПО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«Менськ</w:t>
      </w:r>
      <w:r>
        <w:rPr>
          <w:sz w:val="28"/>
          <w:szCs w:val="28"/>
          <w:lang w:val="uk-UA"/>
        </w:rPr>
        <w:t xml:space="preserve">а ДЮСШ» Менської міської ради від 03 березня</w:t>
      </w:r>
      <w:r>
        <w:rPr>
          <w:sz w:val="28"/>
          <w:szCs w:val="28"/>
          <w:lang w:val="uk-UA"/>
        </w:rPr>
        <w:t xml:space="preserve"> 2023 року за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  <w:lang w:val="uk-UA"/>
        </w:rPr>
        <w:t xml:space="preserve">відкритої першості Менської міської територіальної громади з міні-футболу «ВУЛИЧНА ЛІГА-2023», що планується .......</w:t>
      </w:r>
      <w:r>
        <w:rPr>
          <w:sz w:val="28"/>
          <w:szCs w:val="28"/>
          <w:lang w:val="uk-UA"/>
        </w:rPr>
        <w:t xml:space="preserve">року о 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год. (тривалістю .... годин) у приміщенні........</w:t>
      </w:r>
      <w:r>
        <w:rPr>
          <w:sz w:val="28"/>
          <w:szCs w:val="28"/>
          <w:lang w:val="uk-UA"/>
        </w:rPr>
        <w:t xml:space="preserve">, з очікуваною кількістю учасників 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чоловік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Олександр Петрович запропонував погодити проведення вказаного заходу з дотриманням положень, визначених Порядком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2022 року № 12, у разі</w:t>
      </w:r>
      <w:r>
        <w:rPr>
          <w:sz w:val="28"/>
          <w:szCs w:val="28"/>
          <w:lang w:val="uk-UA"/>
        </w:rPr>
        <w:t xml:space="preserve">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заходу КЗПО «Менська ДЮСШ»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 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 заходу КЗПО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ДЮСШ»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Центр культури та дозвілля молоді» </w:t>
      </w:r>
      <w:r>
        <w:rPr>
          <w:sz w:val="28"/>
          <w:szCs w:val="28"/>
          <w:lang w:val="uk-UA"/>
        </w:rPr>
        <w:t xml:space="preserve">Менської міської ради від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0 березня 2023 року за №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5 щодо погодження проведення заходу, а саме: </w:t>
      </w:r>
      <w:r>
        <w:rPr>
          <w:sz w:val="28"/>
          <w:szCs w:val="28"/>
          <w:lang w:val="uk-UA"/>
        </w:rPr>
        <w:t xml:space="preserve">благодійного </w:t>
      </w:r>
      <w:r>
        <w:rPr>
          <w:sz w:val="28"/>
          <w:szCs w:val="28"/>
          <w:lang w:val="uk-UA"/>
        </w:rPr>
        <w:t xml:space="preserve">екозаходу</w:t>
      </w:r>
      <w:r>
        <w:rPr>
          <w:sz w:val="28"/>
          <w:szCs w:val="28"/>
          <w:lang w:val="uk-UA"/>
        </w:rPr>
        <w:t xml:space="preserve">, що планується .......року об 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(тривалістю ..... годин) у приміщенні .......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очікуваною кількістю учасників .... чоловік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Олександр Петрович запропонував погодити проведення вказаного заходу з дотриманням положень, визначених Порядком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2022 року № 12, у разі</w:t>
      </w:r>
      <w:r>
        <w:rPr>
          <w:sz w:val="28"/>
          <w:szCs w:val="28"/>
          <w:lang w:val="uk-UA"/>
        </w:rPr>
        <w:t xml:space="preserve">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КЗ «Центр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дозвілля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КЗ «Центр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дозвілля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Менської молодіжної ради Менської міської ради від 10 березня 2023 року щодо погодження проведення заходу, а саме: </w:t>
      </w:r>
      <w:r>
        <w:rPr>
          <w:sz w:val="28"/>
          <w:szCs w:val="28"/>
          <w:lang w:val="uk-UA"/>
        </w:rPr>
        <w:t xml:space="preserve">благодійного турніру з волейболу, що планується ...... року о</w:t>
      </w: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 (тривалістю </w:t>
      </w:r>
      <w:r>
        <w:rPr>
          <w:sz w:val="28"/>
          <w:szCs w:val="28"/>
        </w:rPr>
        <w:t xml:space="preserve">....годин)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.......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..... </w:t>
      </w:r>
      <w:r>
        <w:rPr>
          <w:sz w:val="28"/>
          <w:szCs w:val="28"/>
        </w:rPr>
        <w:t xml:space="preserve">чолові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Олександр Петрович запропонував погодити проведення вказаного заходу з дотриманням положень, визначених Порядком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2022 року № 12, у разі</w:t>
      </w:r>
      <w:r>
        <w:rPr>
          <w:sz w:val="28"/>
          <w:szCs w:val="28"/>
          <w:lang w:val="uk-UA"/>
        </w:rPr>
        <w:t xml:space="preserve">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молодіжною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</w:t>
      </w:r>
      <w:r>
        <w:rPr>
          <w:sz w:val="28"/>
          <w:szCs w:val="28"/>
        </w:rPr>
        <w:t xml:space="preserve">Менською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молодіжною</w:t>
      </w:r>
      <w:r>
        <w:rPr>
          <w:sz w:val="28"/>
          <w:szCs w:val="28"/>
        </w:rPr>
        <w:t xml:space="preserve"> радою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заяву з доданими документами ......</w:t>
      </w:r>
      <w:r>
        <w:rPr>
          <w:rFonts w:eastAsiaTheme="minorHAnsi"/>
          <w:sz w:val="28"/>
          <w:szCs w:val="28"/>
          <w:lang w:val="uk-UA"/>
        </w:rPr>
        <w:t xml:space="preserve"> про надання дозволу на дарування 1/4 частини квартири</w:t>
      </w:r>
      <w:r>
        <w:rPr>
          <w:rFonts w:eastAsiaTheme="minorHAnsi"/>
          <w:sz w:val="28"/>
          <w:szCs w:val="28"/>
          <w:lang w:val="uk-UA"/>
        </w:rPr>
        <w:t xml:space="preserve">, що розташована за </w:t>
      </w:r>
      <w:r>
        <w:rPr>
          <w:rFonts w:eastAsiaTheme="minorHAnsi"/>
          <w:sz w:val="28"/>
          <w:szCs w:val="28"/>
          <w:lang w:val="uk-UA"/>
        </w:rPr>
        <w:t xml:space="preserve">адресою</w:t>
      </w:r>
      <w:r>
        <w:rPr>
          <w:rFonts w:eastAsiaTheme="minorHAnsi"/>
          <w:sz w:val="28"/>
          <w:szCs w:val="28"/>
          <w:lang w:val="uk-UA"/>
        </w:rPr>
        <w:t xml:space="preserve">: ......</w:t>
      </w:r>
      <w:r>
        <w:rPr>
          <w:rFonts w:eastAsiaTheme="minorHAnsi"/>
          <w:sz w:val="28"/>
          <w:szCs w:val="28"/>
          <w:lang w:val="uk-UA"/>
        </w:rPr>
        <w:t xml:space="preserve">Чернігівська обл., її сестрі .......</w:t>
      </w:r>
      <w:r>
        <w:rPr>
          <w:rFonts w:eastAsiaTheme="minorHAnsi"/>
          <w:sz w:val="28"/>
          <w:szCs w:val="28"/>
          <w:lang w:val="uk-UA"/>
        </w:rPr>
        <w:t xml:space="preserve"> Олена Михайлівна запропонувала прийняти рішення про надання гр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</w:t>
      </w:r>
      <w:r>
        <w:rPr>
          <w:rFonts w:eastAsiaTheme="minorHAnsi"/>
          <w:sz w:val="28"/>
          <w:szCs w:val="28"/>
          <w:lang w:val="uk-UA"/>
        </w:rPr>
        <w:t xml:space="preserve">ьці в.......</w:t>
      </w:r>
      <w:r>
        <w:rPr>
          <w:rFonts w:eastAsiaTheme="minorHAnsi"/>
          <w:sz w:val="28"/>
          <w:szCs w:val="28"/>
          <w:lang w:val="uk-UA"/>
        </w:rPr>
        <w:t xml:space="preserve"> дозвіл на дарування </w:t>
      </w:r>
      <w:r>
        <w:rPr>
          <w:rFonts w:eastAsiaTheme="minorHAnsi"/>
          <w:sz w:val="28"/>
          <w:szCs w:val="28"/>
          <w:lang w:val="uk-UA"/>
        </w:rPr>
        <w:t xml:space="preserve">1/4 частини квартири, розташованої за </w:t>
      </w:r>
      <w:r>
        <w:rPr>
          <w:rFonts w:eastAsiaTheme="minorHAnsi"/>
          <w:sz w:val="28"/>
          <w:szCs w:val="28"/>
          <w:lang w:val="uk-UA"/>
        </w:rPr>
        <w:t xml:space="preserve">адресою</w:t>
      </w:r>
      <w:r>
        <w:rPr>
          <w:rFonts w:eastAsiaTheme="minorHAnsi"/>
          <w:sz w:val="28"/>
          <w:szCs w:val="28"/>
          <w:lang w:val="uk-UA"/>
        </w:rPr>
        <w:t xml:space="preserve">: ......</w:t>
      </w:r>
      <w:r>
        <w:rPr>
          <w:rFonts w:eastAsiaTheme="minorHAnsi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  <w:lang w:val="uk-UA"/>
        </w:rPr>
        <w:t xml:space="preserve">як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належать </w:t>
      </w:r>
      <w:r>
        <w:rPr>
          <w:rFonts w:eastAsiaTheme="minorHAnsi"/>
          <w:sz w:val="28"/>
          <w:szCs w:val="28"/>
          <w:lang w:val="uk-UA"/>
        </w:rPr>
        <w:t xml:space="preserve">ї</w:t>
      </w:r>
      <w:r>
        <w:rPr>
          <w:rFonts w:eastAsiaTheme="minorHAnsi"/>
          <w:sz w:val="28"/>
          <w:szCs w:val="28"/>
          <w:lang w:val="uk-UA"/>
        </w:rPr>
        <w:t xml:space="preserve">й на праві власності, </w:t>
      </w:r>
      <w:r>
        <w:rPr>
          <w:rFonts w:eastAsiaTheme="minorHAnsi"/>
          <w:sz w:val="28"/>
          <w:szCs w:val="28"/>
          <w:lang w:val="uk-UA"/>
        </w:rPr>
        <w:t xml:space="preserve">її сестрі ....... року народження,</w:t>
      </w:r>
      <w:r>
        <w:rPr>
          <w:rFonts w:eastAsiaTheme="minorHAnsi"/>
          <w:sz w:val="28"/>
          <w:szCs w:val="28"/>
          <w:lang w:val="uk-UA"/>
        </w:rPr>
        <w:t xml:space="preserve"> право користування як</w:t>
      </w:r>
      <w:r>
        <w:rPr>
          <w:rFonts w:eastAsiaTheme="minorHAnsi"/>
          <w:sz w:val="28"/>
          <w:szCs w:val="28"/>
          <w:lang w:val="uk-UA"/>
        </w:rPr>
        <w:t xml:space="preserve">ою</w:t>
      </w:r>
      <w:r>
        <w:rPr>
          <w:rFonts w:eastAsiaTheme="minorHAnsi"/>
          <w:sz w:val="28"/>
          <w:szCs w:val="28"/>
          <w:lang w:val="uk-UA"/>
        </w:rPr>
        <w:t xml:space="preserve"> ма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малолітн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іти: ........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, та ........ року народження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1/4 </w:t>
      </w:r>
      <w:r>
        <w:rPr>
          <w:rFonts w:eastAsiaTheme="minorHAnsi"/>
          <w:sz w:val="28"/>
          <w:szCs w:val="28"/>
        </w:rPr>
        <w:t xml:space="preserve">частини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1/4 </w:t>
      </w:r>
      <w:r>
        <w:rPr>
          <w:rFonts w:eastAsiaTheme="minorHAnsi"/>
          <w:sz w:val="28"/>
          <w:szCs w:val="28"/>
        </w:rPr>
        <w:t xml:space="preserve">частини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  <w:lang w:val="uk-UA"/>
        </w:rPr>
        <w:t xml:space="preserve">» 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95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68. СЛУХАЛИ: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створення </w:t>
      </w:r>
      <w:r>
        <w:rPr>
          <w:rFonts w:eastAsiaTheme="minorHAnsi"/>
          <w:sz w:val="28"/>
          <w:szCs w:val="28"/>
          <w:lang w:val="uk-UA"/>
        </w:rPr>
        <w:t xml:space="preserve">з </w:t>
      </w:r>
      <w:r>
        <w:rPr>
          <w:rFonts w:eastAsiaTheme="minorHAnsi"/>
          <w:sz w:val="28"/>
          <w:szCs w:val="28"/>
          <w:lang w:val="uk-UA"/>
        </w:rPr>
        <w:t xml:space="preserve">17 березня 2023 року прийомної сім</w:t>
      </w:r>
      <w:r>
        <w:rPr>
          <w:rFonts w:eastAsiaTheme="minorHAnsi"/>
          <w:sz w:val="28"/>
          <w:szCs w:val="28"/>
          <w:lang w:val="uk-UA"/>
        </w:rPr>
        <w:t xml:space="preserve">’ї на базі сім’ї подружжя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та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які проживають в  </w:t>
      </w:r>
      <w:r>
        <w:rPr>
          <w:rFonts w:eastAsiaTheme="minorHAnsi"/>
          <w:sz w:val="28"/>
          <w:szCs w:val="28"/>
          <w:lang w:val="uk-UA"/>
        </w:rPr>
        <w:t xml:space="preserve">....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</w:t>
      </w:r>
      <w:r>
        <w:rPr>
          <w:rFonts w:eastAsiaTheme="minorHAnsi"/>
          <w:sz w:val="28"/>
          <w:szCs w:val="28"/>
          <w:lang w:val="uk-UA"/>
        </w:rPr>
        <w:t xml:space="preserve">влаштувати до </w:t>
      </w:r>
      <w:r>
        <w:rPr>
          <w:rFonts w:eastAsiaTheme="minorHAnsi"/>
          <w:sz w:val="28"/>
          <w:szCs w:val="28"/>
          <w:lang w:val="uk-UA"/>
        </w:rPr>
        <w:t xml:space="preserve">вказаної </w:t>
      </w:r>
      <w:r>
        <w:rPr>
          <w:rFonts w:eastAsiaTheme="minorHAnsi"/>
          <w:sz w:val="28"/>
          <w:szCs w:val="28"/>
          <w:lang w:val="uk-UA"/>
        </w:rPr>
        <w:t xml:space="preserve">прийомної сім’ї дітей, позбавлених батьківського піклування: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Прищепа В.В.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</w:t>
      </w:r>
      <w:r>
        <w:rPr>
          <w:rFonts w:eastAsiaTheme="minorHAnsi"/>
          <w:sz w:val="28"/>
          <w:szCs w:val="28"/>
        </w:rPr>
        <w:t xml:space="preserve">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створення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прийомної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сім’ї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влаштування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дітей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68 «</w:t>
      </w:r>
      <w:r>
        <w:rPr>
          <w:rFonts w:eastAsiaTheme="minorHAnsi"/>
          <w:sz w:val="28"/>
          <w:szCs w:val="28"/>
          <w:lang w:val="uk-UA"/>
        </w:rPr>
        <w:t xml:space="preserve">Про створення прийомної сім’ї та влаштування дітей</w:t>
      </w:r>
      <w:r>
        <w:rPr>
          <w:rFonts w:eastAsiaTheme="minorHAnsi"/>
          <w:sz w:val="28"/>
          <w:szCs w:val="28"/>
          <w:lang w:val="uk-UA"/>
        </w:rPr>
        <w:t xml:space="preserve">»  - приймається (додається).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69. СЛУХАЛИ: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</w:rPr>
        <w:t xml:space="preserve">заяву</w:t>
      </w:r>
      <w:r>
        <w:rPr>
          <w:rFonts w:eastAsiaTheme="minorHAnsi"/>
          <w:sz w:val="28"/>
          <w:szCs w:val="28"/>
        </w:rPr>
        <w:t xml:space="preserve"> жителя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 .......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зареєстрований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.......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щодо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можливості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його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опікуном</w:t>
      </w:r>
      <w:r>
        <w:rPr>
          <w:rFonts w:eastAsiaTheme="minorHAnsi"/>
          <w:sz w:val="28"/>
          <w:szCs w:val="28"/>
        </w:rPr>
        <w:t xml:space="preserve"> над .......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Марина Віталіївна зазначила, що</w:t>
      </w:r>
      <w:r>
        <w:rPr>
          <w:rFonts w:eastAsiaTheme="minorHAnsi"/>
          <w:sz w:val="28"/>
          <w:szCs w:val="28"/>
          <w:lang w:val="uk-UA"/>
        </w:rPr>
        <w:t xml:space="preserve"> вказану заяву було розглянуто на опікунській раді при виконавчому комітету Менської міської ради і,</w:t>
      </w:r>
      <w:r>
        <w:rPr>
          <w:rFonts w:eastAsiaTheme="minorHAnsi"/>
          <w:sz w:val="28"/>
          <w:szCs w:val="28"/>
          <w:lang w:val="uk-UA"/>
        </w:rPr>
        <w:t xml:space="preserve"> з</w:t>
      </w:r>
      <w:r>
        <w:rPr>
          <w:rFonts w:eastAsiaTheme="minorHAnsi"/>
          <w:sz w:val="28"/>
          <w:szCs w:val="28"/>
        </w:rPr>
        <w:t xml:space="preserve">важаючи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подані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опікунська</w:t>
      </w:r>
      <w:r>
        <w:rPr>
          <w:rFonts w:eastAsiaTheme="minorHAnsi"/>
          <w:sz w:val="28"/>
          <w:szCs w:val="28"/>
        </w:rPr>
        <w:t xml:space="preserve"> рада </w:t>
      </w:r>
      <w:r>
        <w:rPr>
          <w:rFonts w:eastAsiaTheme="minorHAnsi"/>
          <w:sz w:val="28"/>
          <w:szCs w:val="28"/>
        </w:rPr>
        <w:t xml:space="preserve">вважає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.....</w:t>
      </w:r>
      <w:r>
        <w:rPr>
          <w:rFonts w:eastAsiaTheme="minorHAnsi"/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</w:rPr>
        <w:t xml:space="preserve">має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можливості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опікуватись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своїм</w:t>
      </w:r>
      <w:r>
        <w:rPr>
          <w:rFonts w:eastAsiaTheme="minorHAnsi"/>
          <w:sz w:val="28"/>
          <w:szCs w:val="28"/>
        </w:rPr>
        <w:t xml:space="preserve"> братом </w:t>
      </w:r>
      <w:r>
        <w:rPr>
          <w:rFonts w:eastAsiaTheme="minorHAnsi"/>
          <w:sz w:val="28"/>
          <w:szCs w:val="28"/>
        </w:rPr>
        <w:t xml:space="preserve">із</w:t>
      </w:r>
      <w:r>
        <w:rPr>
          <w:rFonts w:eastAsiaTheme="minorHAnsi"/>
          <w:sz w:val="28"/>
          <w:szCs w:val="28"/>
        </w:rPr>
        <w:t xml:space="preserve"> ряду причин</w:t>
      </w:r>
      <w:r>
        <w:rPr>
          <w:rFonts w:eastAsiaTheme="minorHAnsi"/>
          <w:sz w:val="28"/>
          <w:szCs w:val="28"/>
          <w:lang w:val="uk-UA"/>
        </w:rPr>
        <w:t xml:space="preserve">: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постійного</w:t>
      </w:r>
      <w:r>
        <w:rPr>
          <w:rFonts w:eastAsiaTheme="minorHAnsi"/>
          <w:sz w:val="28"/>
          <w:szCs w:val="28"/>
        </w:rPr>
        <w:t xml:space="preserve"> доходу у </w:t>
      </w:r>
      <w:r>
        <w:rPr>
          <w:rFonts w:eastAsiaTheme="minorHAnsi"/>
          <w:sz w:val="28"/>
          <w:szCs w:val="28"/>
        </w:rPr>
        <w:t xml:space="preserve">заявника</w:t>
      </w:r>
      <w:r>
        <w:rPr>
          <w:rFonts w:eastAsiaTheme="minorHAnsi"/>
          <w:sz w:val="28"/>
          <w:szCs w:val="28"/>
          <w:lang w:val="uk-UA"/>
        </w:rPr>
        <w:t xml:space="preserve">, 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може</w:t>
      </w:r>
      <w:r>
        <w:rPr>
          <w:rFonts w:eastAsiaTheme="minorHAnsi"/>
          <w:sz w:val="28"/>
          <w:szCs w:val="28"/>
        </w:rPr>
        <w:t xml:space="preserve"> привести до </w:t>
      </w:r>
      <w:r>
        <w:rPr>
          <w:rFonts w:eastAsiaTheme="minorHAnsi"/>
          <w:sz w:val="28"/>
          <w:szCs w:val="28"/>
        </w:rPr>
        <w:t xml:space="preserve">ризику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утримання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грош</w:t>
      </w:r>
      <w:r>
        <w:rPr>
          <w:rFonts w:eastAsiaTheme="minorHAnsi"/>
          <w:sz w:val="28"/>
          <w:szCs w:val="28"/>
        </w:rPr>
        <w:t xml:space="preserve">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підопічного</w:t>
      </w:r>
      <w:r>
        <w:rPr>
          <w:rFonts w:eastAsiaTheme="minorHAnsi"/>
          <w:sz w:val="28"/>
          <w:szCs w:val="28"/>
        </w:rPr>
        <w:t xml:space="preserve"> і самого </w:t>
      </w:r>
      <w:r>
        <w:rPr>
          <w:rFonts w:eastAsiaTheme="minorHAnsi"/>
          <w:sz w:val="28"/>
          <w:szCs w:val="28"/>
        </w:rPr>
        <w:t xml:space="preserve">опікуна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  <w:sz w:val="28"/>
          <w:szCs w:val="28"/>
          <w:lang w:val="uk-UA"/>
        </w:rPr>
        <w:t xml:space="preserve">відсутність документа, який підтверджує факт звільнення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заявника зі Збройних сил України, свідчить про можливе направлення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найближчим часом у розпорядження військової частини, що приведе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фактичного припинення здійс</w:t>
      </w:r>
      <w:r>
        <w:rPr>
          <w:rFonts w:eastAsiaTheme="minorHAnsi"/>
          <w:sz w:val="28"/>
          <w:szCs w:val="28"/>
          <w:lang w:val="uk-UA"/>
        </w:rPr>
        <w:t xml:space="preserve">нення опікуном своїх обов’язків; також </w:t>
      </w:r>
      <w:r>
        <w:rPr>
          <w:rFonts w:eastAsiaTheme="minorHAnsi"/>
          <w:sz w:val="28"/>
          <w:szCs w:val="28"/>
        </w:rPr>
        <w:t xml:space="preserve">до </w:t>
      </w:r>
      <w:r>
        <w:rPr>
          <w:rFonts w:eastAsiaTheme="minorHAnsi"/>
          <w:sz w:val="28"/>
          <w:szCs w:val="28"/>
        </w:rPr>
        <w:t xml:space="preserve">цього</w:t>
      </w:r>
      <w:r>
        <w:rPr>
          <w:rFonts w:eastAsiaTheme="minorHAnsi"/>
          <w:sz w:val="28"/>
          <w:szCs w:val="28"/>
        </w:rPr>
        <w:t xml:space="preserve"> часу .....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постійно</w:t>
      </w:r>
      <w:r>
        <w:rPr>
          <w:rFonts w:eastAsiaTheme="minorHAnsi"/>
          <w:sz w:val="28"/>
          <w:szCs w:val="28"/>
        </w:rPr>
        <w:t xml:space="preserve"> проживав з </w:t>
      </w:r>
      <w:r>
        <w:rPr>
          <w:rFonts w:eastAsiaTheme="minorHAnsi"/>
          <w:sz w:val="28"/>
          <w:szCs w:val="28"/>
        </w:rPr>
        <w:t xml:space="preserve">матір’ю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яка і </w:t>
      </w:r>
      <w:r>
        <w:rPr>
          <w:rFonts w:eastAsiaTheme="minorHAnsi"/>
          <w:sz w:val="28"/>
          <w:szCs w:val="28"/>
        </w:rPr>
        <w:t xml:space="preserve">здійснювала</w:t>
      </w:r>
      <w:r>
        <w:rPr>
          <w:rFonts w:eastAsiaTheme="minorHAnsi"/>
          <w:sz w:val="28"/>
          <w:szCs w:val="28"/>
        </w:rPr>
        <w:t xml:space="preserve"> за ним догляд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 періодично </w:t>
      </w:r>
      <w:r>
        <w:rPr>
          <w:rFonts w:eastAsiaTheme="minorHAnsi"/>
          <w:sz w:val="28"/>
          <w:szCs w:val="28"/>
        </w:rPr>
        <w:t xml:space="preserve"> у батька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іншому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населеному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пункті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свідчи</w:t>
      </w:r>
      <w:r>
        <w:rPr>
          <w:rFonts w:eastAsiaTheme="minorHAnsi"/>
          <w:sz w:val="28"/>
          <w:szCs w:val="28"/>
        </w:rPr>
        <w:t xml:space="preserve">ть</w:t>
      </w:r>
      <w:r>
        <w:rPr>
          <w:rFonts w:eastAsiaTheme="minorHAnsi"/>
          <w:sz w:val="28"/>
          <w:szCs w:val="28"/>
        </w:rPr>
        <w:t xml:space="preserve"> про </w:t>
      </w:r>
      <w:r>
        <w:rPr>
          <w:rFonts w:eastAsiaTheme="minorHAnsi"/>
          <w:sz w:val="28"/>
          <w:szCs w:val="28"/>
        </w:rPr>
        <w:t xml:space="preserve">можливість</w:t>
      </w:r>
      <w:r>
        <w:rPr>
          <w:rFonts w:eastAsiaTheme="minorHAnsi"/>
          <w:sz w:val="28"/>
          <w:szCs w:val="28"/>
        </w:rPr>
        <w:t xml:space="preserve"> батька </w:t>
      </w:r>
      <w:r>
        <w:rPr>
          <w:rFonts w:eastAsiaTheme="minorHAnsi"/>
          <w:sz w:val="28"/>
          <w:szCs w:val="28"/>
        </w:rPr>
        <w:t xml:space="preserve">або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матері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заявника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опікуватись</w:t>
      </w:r>
      <w:r>
        <w:rPr>
          <w:rFonts w:eastAsiaTheme="minorHAnsi"/>
          <w:sz w:val="28"/>
          <w:szCs w:val="28"/>
        </w:rPr>
        <w:t xml:space="preserve"> .......</w:t>
      </w:r>
      <w:r>
        <w:rPr>
          <w:rFonts w:eastAsiaTheme="minorHAnsi"/>
          <w:sz w:val="28"/>
          <w:szCs w:val="28"/>
          <w:lang w:val="uk-UA"/>
        </w:rPr>
        <w:t xml:space="preserve"> Марина Віталіївна запропонувала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z w:val="28"/>
          <w:szCs w:val="28"/>
          <w:lang w:val="uk-UA"/>
        </w:rPr>
        <w:t xml:space="preserve">атвердити Висновок опікунської ради при виконавчому комітеті Менської міської ради  про недоцільність призначення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опікуном над повнолітньою особою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,  у разі визнання  його  недієздатним у судовому порядку, згідно додатку до рішення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</w:t>
      </w:r>
      <w:r>
        <w:rPr>
          <w:rFonts w:eastAsiaTheme="minorHAnsi"/>
          <w:sz w:val="28"/>
          <w:szCs w:val="28"/>
          <w:lang w:val="uk-UA"/>
        </w:rPr>
        <w:t xml:space="preserve">., </w:t>
      </w:r>
      <w:r>
        <w:rPr>
          <w:rFonts w:eastAsiaTheme="minorHAnsi"/>
          <w:sz w:val="28"/>
          <w:szCs w:val="28"/>
          <w:lang w:val="uk-UA"/>
        </w:rPr>
        <w:t xml:space="preserve">Хропач</w:t>
      </w:r>
      <w:r>
        <w:rPr>
          <w:rFonts w:eastAsiaTheme="minorHAnsi"/>
          <w:sz w:val="28"/>
          <w:szCs w:val="28"/>
          <w:lang w:val="uk-UA"/>
        </w:rPr>
        <w:t xml:space="preserve"> К.М., </w:t>
      </w:r>
      <w:r>
        <w:rPr>
          <w:rFonts w:eastAsiaTheme="minorHAnsi"/>
          <w:sz w:val="28"/>
          <w:szCs w:val="28"/>
          <w:lang w:val="uk-UA"/>
        </w:rPr>
        <w:t xml:space="preserve">Боюн</w:t>
      </w:r>
      <w:r>
        <w:rPr>
          <w:rFonts w:eastAsiaTheme="minorHAnsi"/>
          <w:sz w:val="28"/>
          <w:szCs w:val="28"/>
          <w:lang w:val="uk-UA"/>
        </w:rPr>
        <w:t xml:space="preserve"> Р.А.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</w:t>
      </w:r>
      <w:r>
        <w:rPr>
          <w:rFonts w:eastAsiaTheme="minorHAnsi"/>
          <w:sz w:val="28"/>
          <w:szCs w:val="28"/>
        </w:rPr>
        <w:t xml:space="preserve">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 затвердження висновку опікунської 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69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 затвердження висновку опікунської ради</w:t>
      </w:r>
      <w:r>
        <w:rPr>
          <w:rFonts w:eastAsiaTheme="minorHAnsi"/>
          <w:sz w:val="28"/>
          <w:szCs w:val="28"/>
          <w:lang w:val="uk-UA"/>
        </w:rPr>
        <w:t xml:space="preserve">»  - приймається (додається).</w:t>
      </w:r>
      <w:r>
        <w:rPr>
          <w:rFonts w:eastAsiaTheme="minorHAnsi"/>
        </w:rPr>
      </w:r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4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94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</w:t>
      </w:r>
      <w:bookmarkStart w:id="0" w:name="_GoBack"/>
      <w:r>
        <w:rPr>
          <w:rFonts w:eastAsiaTheme="minorHAnsi"/>
        </w:rPr>
      </w:r>
      <w:bookmarkEnd w:id="0"/>
      <w:r>
        <w:rPr>
          <w:rFonts w:ascii="Times New Roman" w:hAnsi="Times New Roman" w:cs="Times New Roman" w:eastAsiaTheme="minorHAnsi"/>
          <w:sz w:val="28"/>
          <w:szCs w:val="28"/>
        </w:rPr>
        <w:t xml:space="preserve">иконкому Менської міської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10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4"/>
          <w:jc w:val="left"/>
          <w:spacing w:lineRule="auto" w:line="120"/>
        </w:pPr>
        <w:r>
          <w:rPr>
            <w:sz w:val="32"/>
            <w:lang w:val="ru-RU" w:eastAsia="ru-RU"/>
          </w:rPr>
          <w:t xml:space="preserve">                                                            </w:t>
        </w:r>
        <w: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54665" cy="596360"/>
                  <wp:effectExtent l="0" t="0" r="0" b="0"/>
                  <wp:docPr id="1" name="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 flipH="0" flipV="0">
                            <a:off x="0" y="0"/>
                            <a:ext cx="454664" cy="59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5.8pt;height:47.0pt;" stroked="false">
                  <v:path textboxrect="0,0,0,0"/>
                  <v:imagedata r:id="rId1" o:title=""/>
                </v:shape>
              </w:pict>
            </mc:Fallback>
          </mc:AlternateContent>
        </w:r>
        <w:r>
          <w:rPr>
            <w:sz w:val="32"/>
            <w:lang w:val="ru-RU" w:eastAsia="ru-RU"/>
          </w:rPr>
          <w:t xml:space="preserve">       </w:t>
        </w:r>
        <w:r>
          <w:rPr>
            <w:sz w:val="32"/>
          </w:rPr>
        </w:r>
        <w:r/>
      </w:p>
    </w:sdtContent>
  </w:sdt>
  <w:p>
    <w:pPr>
      <w:pStyle w:val="10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6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0"/>
      <w:numFmt w:val="decimal"/>
      <w:isLgl w:val="false"/>
      <w:suff w:val="tab"/>
      <w:lvlText w:val="%1."/>
      <w:lvlJc w:val="left"/>
      <w:pPr>
        <w:ind w:left="801" w:hanging="375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30"/>
  </w:num>
  <w:num w:numId="7">
    <w:abstractNumId w:val="2"/>
  </w:num>
  <w:num w:numId="8">
    <w:abstractNumId w:val="8"/>
  </w:num>
  <w:num w:numId="9">
    <w:abstractNumId w:val="21"/>
  </w:num>
  <w:num w:numId="10">
    <w:abstractNumId w:val="27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6"/>
  </w:num>
  <w:num w:numId="16">
    <w:abstractNumId w:val="22"/>
  </w:num>
  <w:num w:numId="17">
    <w:abstractNumId w:val="5"/>
  </w:num>
  <w:num w:numId="18">
    <w:abstractNumId w:val="16"/>
  </w:num>
  <w:num w:numId="19">
    <w:abstractNumId w:val="12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4"/>
  </w:num>
  <w:num w:numId="25">
    <w:abstractNumId w:val="1"/>
  </w:num>
  <w:num w:numId="26">
    <w:abstractNumId w:val="26"/>
  </w:num>
  <w:num w:numId="27">
    <w:abstractNumId w:val="28"/>
  </w:num>
  <w:num w:numId="28">
    <w:abstractNumId w:val="31"/>
  </w:num>
  <w:num w:numId="29">
    <w:abstractNumId w:val="14"/>
  </w:num>
  <w:num w:numId="30">
    <w:abstractNumId w:val="0"/>
  </w:num>
  <w:num w:numId="31">
    <w:abstractNumId w:val="11"/>
  </w:num>
  <w:num w:numId="32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7"/>
  </w:num>
  <w:num w:numId="38">
    <w:abstractNumId w:val="15"/>
  </w:num>
  <w:num w:numId="3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2"/>
    <w:next w:val="772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2"/>
    <w:next w:val="77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2"/>
    <w:next w:val="772"/>
    <w:link w:val="9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2"/>
    <w:next w:val="772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2"/>
    <w:next w:val="772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2"/>
    <w:next w:val="772"/>
    <w:link w:val="9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2"/>
    <w:next w:val="772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2"/>
    <w:next w:val="772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2"/>
    <w:next w:val="772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73"/>
    <w:link w:val="791"/>
    <w:uiPriority w:val="10"/>
    <w:rPr>
      <w:sz w:val="48"/>
      <w:szCs w:val="48"/>
    </w:rPr>
  </w:style>
  <w:style w:type="character" w:styleId="35">
    <w:name w:val="Subtitle Char"/>
    <w:basedOn w:val="773"/>
    <w:link w:val="793"/>
    <w:uiPriority w:val="11"/>
    <w:rPr>
      <w:sz w:val="24"/>
      <w:szCs w:val="24"/>
    </w:rPr>
  </w:style>
  <w:style w:type="character" w:styleId="37">
    <w:name w:val="Quote Char"/>
    <w:link w:val="795"/>
    <w:uiPriority w:val="29"/>
    <w:rPr>
      <w:i/>
    </w:rPr>
  </w:style>
  <w:style w:type="character" w:styleId="39">
    <w:name w:val="Intense Quote Char"/>
    <w:link w:val="797"/>
    <w:uiPriority w:val="30"/>
    <w:rPr>
      <w:i/>
    </w:rPr>
  </w:style>
  <w:style w:type="paragraph" w:styleId="40">
    <w:name w:val="Header"/>
    <w:basedOn w:val="772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2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29"/>
    <w:uiPriority w:val="99"/>
    <w:rPr>
      <w:sz w:val="18"/>
    </w:rPr>
  </w:style>
  <w:style w:type="character" w:styleId="177">
    <w:name w:val="Endnote Text Char"/>
    <w:link w:val="932"/>
    <w:uiPriority w:val="99"/>
    <w:rPr>
      <w:sz w:val="20"/>
    </w:rPr>
  </w:style>
  <w:style w:type="paragraph" w:styleId="772" w:default="1">
    <w:name w:val="Normal"/>
    <w:qFormat/>
    <w:rPr>
      <w:lang w:val="uk-UA"/>
    </w:rPr>
    <w:pPr>
      <w:spacing w:lineRule="auto" w:line="259" w:after="160"/>
    </w:pPr>
  </w:style>
  <w:style w:type="character" w:styleId="773" w:default="1">
    <w:name w:val="Default Paragraph Font"/>
    <w:uiPriority w:val="1"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character" w:styleId="776" w:customStyle="1">
    <w:name w:val="Heading 1 Char"/>
    <w:basedOn w:val="773"/>
    <w:uiPriority w:val="9"/>
    <w:rPr>
      <w:rFonts w:ascii="Arial" w:hAnsi="Arial" w:cs="Arial" w:eastAsia="Arial"/>
      <w:sz w:val="40"/>
      <w:szCs w:val="40"/>
    </w:rPr>
  </w:style>
  <w:style w:type="paragraph" w:styleId="777" w:customStyle="1">
    <w:name w:val="Заголовок 21"/>
    <w:basedOn w:val="772"/>
    <w:next w:val="77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8" w:customStyle="1">
    <w:name w:val="Heading 2 Char"/>
    <w:basedOn w:val="773"/>
    <w:link w:val="777"/>
    <w:uiPriority w:val="9"/>
    <w:rPr>
      <w:rFonts w:ascii="Arial" w:hAnsi="Arial" w:cs="Arial" w:eastAsia="Arial"/>
      <w:sz w:val="34"/>
    </w:rPr>
  </w:style>
  <w:style w:type="paragraph" w:styleId="779" w:customStyle="1">
    <w:name w:val="Заголовок 31"/>
    <w:basedOn w:val="772"/>
    <w:next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basedOn w:val="772"/>
    <w:next w:val="772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1" w:customStyle="1">
    <w:name w:val="Heading 4 Char"/>
    <w:basedOn w:val="773"/>
    <w:link w:val="780"/>
    <w:uiPriority w:val="9"/>
    <w:rPr>
      <w:rFonts w:ascii="Arial" w:hAnsi="Arial" w:cs="Arial" w:eastAsia="Arial"/>
      <w:b/>
      <w:bCs/>
      <w:sz w:val="26"/>
      <w:szCs w:val="26"/>
    </w:rPr>
  </w:style>
  <w:style w:type="paragraph" w:styleId="782" w:customStyle="1">
    <w:name w:val="Заголовок 51"/>
    <w:basedOn w:val="772"/>
    <w:next w:val="772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3" w:customStyle="1">
    <w:name w:val="Heading 5 Char"/>
    <w:basedOn w:val="773"/>
    <w:link w:val="782"/>
    <w:uiPriority w:val="9"/>
    <w:rPr>
      <w:rFonts w:ascii="Arial" w:hAnsi="Arial" w:cs="Arial" w:eastAsia="Arial"/>
      <w:b/>
      <w:bCs/>
      <w:sz w:val="24"/>
      <w:szCs w:val="24"/>
    </w:rPr>
  </w:style>
  <w:style w:type="paragraph" w:styleId="784" w:customStyle="1">
    <w:name w:val="Заголовок 61"/>
    <w:basedOn w:val="772"/>
    <w:next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5" w:customStyle="1">
    <w:name w:val="Заголовок 71"/>
    <w:basedOn w:val="772"/>
    <w:next w:val="772"/>
    <w:link w:val="7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6" w:customStyle="1">
    <w:name w:val="Heading 7 Char"/>
    <w:basedOn w:val="773"/>
    <w:link w:val="7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7" w:customStyle="1">
    <w:name w:val="Заголовок 81"/>
    <w:basedOn w:val="772"/>
    <w:next w:val="772"/>
    <w:link w:val="7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8" w:customStyle="1">
    <w:name w:val="Heading 8 Char"/>
    <w:basedOn w:val="773"/>
    <w:link w:val="787"/>
    <w:uiPriority w:val="9"/>
    <w:rPr>
      <w:rFonts w:ascii="Arial" w:hAnsi="Arial" w:cs="Arial" w:eastAsia="Arial"/>
      <w:i/>
      <w:iCs/>
      <w:sz w:val="22"/>
      <w:szCs w:val="22"/>
    </w:rPr>
  </w:style>
  <w:style w:type="paragraph" w:styleId="789" w:customStyle="1">
    <w:name w:val="Заголовок 91"/>
    <w:basedOn w:val="772"/>
    <w:next w:val="772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0" w:customStyle="1">
    <w:name w:val="Heading 9 Char"/>
    <w:basedOn w:val="773"/>
    <w:link w:val="789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Title"/>
    <w:basedOn w:val="772"/>
    <w:next w:val="772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 Знак"/>
    <w:basedOn w:val="773"/>
    <w:link w:val="791"/>
    <w:uiPriority w:val="10"/>
    <w:rPr>
      <w:sz w:val="48"/>
      <w:szCs w:val="48"/>
    </w:rPr>
  </w:style>
  <w:style w:type="paragraph" w:styleId="793">
    <w:name w:val="Subtitle"/>
    <w:basedOn w:val="772"/>
    <w:next w:val="772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ідзаголовок Знак"/>
    <w:basedOn w:val="773"/>
    <w:link w:val="793"/>
    <w:uiPriority w:val="11"/>
    <w:rPr>
      <w:sz w:val="24"/>
      <w:szCs w:val="24"/>
    </w:rPr>
  </w:style>
  <w:style w:type="paragraph" w:styleId="795">
    <w:name w:val="Quote"/>
    <w:basedOn w:val="772"/>
    <w:next w:val="772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Знак"/>
    <w:link w:val="795"/>
    <w:uiPriority w:val="29"/>
    <w:rPr>
      <w:i/>
    </w:rPr>
  </w:style>
  <w:style w:type="paragraph" w:styleId="797">
    <w:name w:val="Intense Quote"/>
    <w:basedOn w:val="772"/>
    <w:next w:val="772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Насичена цитата Знак"/>
    <w:link w:val="797"/>
    <w:uiPriority w:val="30"/>
    <w:rPr>
      <w:i/>
    </w:rPr>
  </w:style>
  <w:style w:type="character" w:styleId="799" w:customStyle="1">
    <w:name w:val="Header Char"/>
    <w:basedOn w:val="773"/>
    <w:uiPriority w:val="99"/>
  </w:style>
  <w:style w:type="character" w:styleId="800" w:customStyle="1">
    <w:name w:val="Footer Char"/>
    <w:basedOn w:val="773"/>
    <w:uiPriority w:val="99"/>
  </w:style>
  <w:style w:type="paragraph" w:styleId="801" w:customStyle="1">
    <w:name w:val="Название объе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 w:customStyle="1">
    <w:name w:val="Caption Char"/>
    <w:uiPriority w:val="99"/>
  </w:style>
  <w:style w:type="table" w:styleId="803" w:customStyle="1">
    <w:name w:val="Table Grid Light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4" w:customStyle="1">
    <w:name w:val="Таблица простая 11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Таблица простая 21"/>
    <w:basedOn w:val="7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3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Таблица простая 4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 простая 5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 w:customStyle="1">
    <w:name w:val="Таблица-сетка 1 светл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-сетк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а-сетк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4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2" w:customStyle="1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4" w:customStyle="1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6" w:customStyle="1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7" w:customStyle="1">
    <w:name w:val="Таблица-сетка 5 тем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4" w:customStyle="1">
    <w:name w:val="Таблица-сетка 6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6" w:customStyle="1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7" w:customStyle="1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8" w:customStyle="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9" w:customStyle="1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Таблица-сетка 7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Список-таблица 1 светлая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Список-таблиц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7" w:customStyle="1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8" w:customStyle="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9" w:customStyle="1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0" w:customStyle="1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1" w:customStyle="1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2" w:customStyle="1">
    <w:name w:val="Список-таблиц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4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5 тем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Список-таблица 6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5" w:customStyle="1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6" w:customStyle="1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7" w:customStyle="1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8" w:customStyle="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9" w:customStyle="1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0" w:customStyle="1">
    <w:name w:val="Список-таблица 7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8" w:customStyle="1">
    <w:name w:val="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9" w:customStyle="1">
    <w:name w:val="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0" w:customStyle="1">
    <w:name w:val="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1" w:customStyle="1">
    <w:name w:val="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2" w:customStyle="1">
    <w:name w:val="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3" w:customStyle="1">
    <w:name w:val="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4" w:customStyle="1">
    <w:name w:val="Bordered &amp; 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5" w:customStyle="1">
    <w:name w:val="Bordered &amp; 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6" w:customStyle="1">
    <w:name w:val="Bordered &amp; 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7" w:customStyle="1">
    <w:name w:val="Bordered &amp; 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8" w:customStyle="1">
    <w:name w:val="Bordered &amp; 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9" w:customStyle="1">
    <w:name w:val="Bordered &amp; 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0" w:customStyle="1">
    <w:name w:val="Bordered &amp; 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1" w:customStyle="1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3" w:customStyle="1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4" w:customStyle="1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5" w:customStyle="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6" w:customStyle="1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7" w:customStyle="1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772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виноски Знак"/>
    <w:link w:val="929"/>
    <w:uiPriority w:val="99"/>
    <w:rPr>
      <w:sz w:val="18"/>
    </w:rPr>
  </w:style>
  <w:style w:type="character" w:styleId="931">
    <w:name w:val="footnote reference"/>
    <w:basedOn w:val="773"/>
    <w:uiPriority w:val="99"/>
    <w:unhideWhenUsed/>
    <w:rPr>
      <w:vertAlign w:val="superscript"/>
    </w:rPr>
  </w:style>
  <w:style w:type="paragraph" w:styleId="932">
    <w:name w:val="endnote text"/>
    <w:basedOn w:val="772"/>
    <w:link w:val="933"/>
    <w:uiPriority w:val="99"/>
    <w:semiHidden/>
    <w:unhideWhenUsed/>
    <w:rPr>
      <w:sz w:val="20"/>
    </w:rPr>
    <w:pPr>
      <w:spacing w:lineRule="auto" w:line="240" w:after="0"/>
    </w:pPr>
  </w:style>
  <w:style w:type="character" w:styleId="933" w:customStyle="1">
    <w:name w:val="Текст кінцевої виноски Знак"/>
    <w:link w:val="932"/>
    <w:uiPriority w:val="99"/>
    <w:rPr>
      <w:sz w:val="20"/>
    </w:rPr>
  </w:style>
  <w:style w:type="character" w:styleId="934">
    <w:name w:val="endnote reference"/>
    <w:basedOn w:val="773"/>
    <w:uiPriority w:val="99"/>
    <w:semiHidden/>
    <w:unhideWhenUsed/>
    <w:rPr>
      <w:vertAlign w:val="superscript"/>
    </w:rPr>
  </w:style>
  <w:style w:type="paragraph" w:styleId="935">
    <w:name w:val="toc 1"/>
    <w:basedOn w:val="772"/>
    <w:next w:val="772"/>
    <w:uiPriority w:val="39"/>
    <w:unhideWhenUsed/>
    <w:pPr>
      <w:spacing w:after="57"/>
    </w:pPr>
  </w:style>
  <w:style w:type="paragraph" w:styleId="936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37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38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39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40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41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42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43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772"/>
    <w:next w:val="772"/>
    <w:uiPriority w:val="99"/>
    <w:unhideWhenUsed/>
    <w:pPr>
      <w:spacing w:after="0"/>
    </w:pPr>
  </w:style>
  <w:style w:type="paragraph" w:styleId="946" w:customStyle="1">
    <w:name w:val="Заголовок 11"/>
    <w:basedOn w:val="772"/>
    <w:link w:val="97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47">
    <w:name w:val="List Paragraph"/>
    <w:basedOn w:val="772"/>
    <w:qFormat/>
    <w:uiPriority w:val="1"/>
    <w:pPr>
      <w:contextualSpacing w:val="true"/>
      <w:ind w:left="720"/>
    </w:pPr>
  </w:style>
  <w:style w:type="paragraph" w:styleId="94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49" w:customStyle="1">
    <w:name w:val="docdata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0">
    <w:name w:val="Balloon Text"/>
    <w:basedOn w:val="772"/>
    <w:link w:val="95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1" w:customStyle="1">
    <w:name w:val="Текст у виносці Знак"/>
    <w:basedOn w:val="773"/>
    <w:link w:val="95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52">
    <w:name w:val="Normal (Web)"/>
    <w:basedOn w:val="77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3" w:customStyle="1">
    <w:name w:val="rvps2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4" w:customStyle="1">
    <w:name w:val="3748"/>
    <w:basedOn w:val="773"/>
  </w:style>
  <w:style w:type="character" w:styleId="955" w:customStyle="1">
    <w:name w:val="1376"/>
    <w:basedOn w:val="773"/>
  </w:style>
  <w:style w:type="character" w:styleId="956" w:customStyle="1">
    <w:name w:val="1307"/>
    <w:basedOn w:val="773"/>
  </w:style>
  <w:style w:type="character" w:styleId="957" w:customStyle="1">
    <w:name w:val="2434"/>
    <w:basedOn w:val="773"/>
  </w:style>
  <w:style w:type="character" w:styleId="958" w:customStyle="1">
    <w:name w:val="3260"/>
    <w:basedOn w:val="773"/>
  </w:style>
  <w:style w:type="character" w:styleId="959" w:customStyle="1">
    <w:name w:val="Heading 3 Char"/>
    <w:basedOn w:val="773"/>
    <w:link w:val="960"/>
    <w:uiPriority w:val="9"/>
    <w:rPr>
      <w:rFonts w:ascii="Arial" w:hAnsi="Arial" w:cs="Arial" w:eastAsia="Arial"/>
      <w:sz w:val="30"/>
      <w:szCs w:val="30"/>
    </w:rPr>
  </w:style>
  <w:style w:type="paragraph" w:styleId="960" w:customStyle="1">
    <w:name w:val="Заголовок 31"/>
    <w:basedOn w:val="772"/>
    <w:next w:val="772"/>
    <w:link w:val="95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1" w:customStyle="1">
    <w:name w:val="Heading 6 Char"/>
    <w:basedOn w:val="773"/>
    <w:link w:val="962"/>
    <w:uiPriority w:val="9"/>
    <w:rPr>
      <w:rFonts w:ascii="Arial" w:hAnsi="Arial" w:cs="Arial" w:eastAsia="Arial"/>
      <w:b/>
      <w:bCs/>
    </w:rPr>
  </w:style>
  <w:style w:type="paragraph" w:styleId="962" w:customStyle="1">
    <w:name w:val="Заголовок 61"/>
    <w:basedOn w:val="772"/>
    <w:next w:val="772"/>
    <w:link w:val="96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3" w:customStyle="1">
    <w:name w:val="2189"/>
    <w:basedOn w:val="773"/>
  </w:style>
  <w:style w:type="character" w:styleId="964" w:customStyle="1">
    <w:name w:val="1568"/>
    <w:basedOn w:val="773"/>
  </w:style>
  <w:style w:type="character" w:styleId="965" w:customStyle="1">
    <w:name w:val="3431"/>
    <w:basedOn w:val="773"/>
  </w:style>
  <w:style w:type="character" w:styleId="966" w:customStyle="1">
    <w:name w:val="3174"/>
    <w:basedOn w:val="773"/>
  </w:style>
  <w:style w:type="character" w:styleId="967">
    <w:name w:val="Strong"/>
    <w:basedOn w:val="773"/>
    <w:qFormat/>
    <w:uiPriority w:val="22"/>
    <w:rPr>
      <w:b/>
      <w:bCs/>
    </w:rPr>
  </w:style>
  <w:style w:type="paragraph" w:styleId="96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69" w:customStyle="1">
    <w:name w:val="4679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70" w:customStyle="1">
    <w:name w:val="Заголовок 1 Знак"/>
    <w:basedOn w:val="773"/>
    <w:link w:val="946"/>
    <w:rPr>
      <w:rFonts w:ascii="Times New Roman" w:hAnsi="Times New Roman" w:cs="Times New Roman" w:eastAsia="Times New Roman"/>
      <w:b/>
      <w:bCs/>
      <w:lang w:eastAsia="ru-RU"/>
    </w:rPr>
  </w:style>
  <w:style w:type="table" w:styleId="971">
    <w:name w:val="Table Grid"/>
    <w:basedOn w:val="774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2" w:customStyle="1">
    <w:name w:val="6062"/>
    <w:basedOn w:val="773"/>
  </w:style>
  <w:style w:type="character" w:styleId="973" w:customStyle="1">
    <w:name w:val="2032"/>
    <w:basedOn w:val="773"/>
  </w:style>
  <w:style w:type="character" w:styleId="974" w:customStyle="1">
    <w:name w:val="3317"/>
    <w:basedOn w:val="773"/>
  </w:style>
  <w:style w:type="character" w:styleId="975" w:customStyle="1">
    <w:name w:val="2709"/>
    <w:basedOn w:val="773"/>
  </w:style>
  <w:style w:type="character" w:styleId="976" w:customStyle="1">
    <w:name w:val="3185"/>
    <w:basedOn w:val="773"/>
  </w:style>
  <w:style w:type="character" w:styleId="977" w:customStyle="1">
    <w:name w:val="4095"/>
    <w:basedOn w:val="773"/>
  </w:style>
  <w:style w:type="character" w:styleId="978" w:customStyle="1">
    <w:name w:val="1745"/>
    <w:basedOn w:val="773"/>
  </w:style>
  <w:style w:type="character" w:styleId="979" w:customStyle="1">
    <w:name w:val="2233"/>
    <w:basedOn w:val="773"/>
  </w:style>
  <w:style w:type="character" w:styleId="980" w:customStyle="1">
    <w:name w:val="2407"/>
    <w:basedOn w:val="773"/>
  </w:style>
  <w:style w:type="character" w:styleId="981" w:customStyle="1">
    <w:name w:val="2911"/>
    <w:basedOn w:val="773"/>
  </w:style>
  <w:style w:type="character" w:styleId="982" w:customStyle="1">
    <w:name w:val="2013"/>
    <w:basedOn w:val="773"/>
  </w:style>
  <w:style w:type="character" w:styleId="983" w:customStyle="1">
    <w:name w:val="2996"/>
    <w:basedOn w:val="773"/>
  </w:style>
  <w:style w:type="character" w:styleId="984" w:customStyle="1">
    <w:name w:val="1734"/>
    <w:basedOn w:val="773"/>
  </w:style>
  <w:style w:type="character" w:styleId="985" w:customStyle="1">
    <w:name w:val="2210"/>
    <w:basedOn w:val="773"/>
  </w:style>
  <w:style w:type="character" w:styleId="986" w:customStyle="1">
    <w:name w:val="1456"/>
    <w:basedOn w:val="773"/>
  </w:style>
  <w:style w:type="character" w:styleId="987" w:customStyle="1">
    <w:name w:val="1640"/>
    <w:basedOn w:val="773"/>
  </w:style>
  <w:style w:type="character" w:styleId="988" w:customStyle="1">
    <w:name w:val="1645"/>
    <w:basedOn w:val="773"/>
  </w:style>
  <w:style w:type="character" w:styleId="989" w:customStyle="1">
    <w:name w:val="2242"/>
    <w:basedOn w:val="773"/>
  </w:style>
  <w:style w:type="character" w:styleId="990" w:customStyle="1">
    <w:name w:val="3271"/>
    <w:basedOn w:val="773"/>
  </w:style>
  <w:style w:type="character" w:styleId="991" w:customStyle="1">
    <w:name w:val="2435"/>
    <w:basedOn w:val="773"/>
  </w:style>
  <w:style w:type="character" w:styleId="992" w:customStyle="1">
    <w:name w:val="3059"/>
    <w:basedOn w:val="773"/>
  </w:style>
  <w:style w:type="character" w:styleId="993" w:customStyle="1">
    <w:name w:val="1806"/>
    <w:basedOn w:val="773"/>
  </w:style>
  <w:style w:type="character" w:styleId="994" w:customStyle="1">
    <w:name w:val="2578"/>
    <w:basedOn w:val="773"/>
  </w:style>
  <w:style w:type="character" w:styleId="995" w:customStyle="1">
    <w:name w:val="5426"/>
    <w:basedOn w:val="773"/>
  </w:style>
  <w:style w:type="character" w:styleId="996" w:customStyle="1">
    <w:name w:val="2820"/>
    <w:basedOn w:val="773"/>
  </w:style>
  <w:style w:type="character" w:styleId="997" w:customStyle="1">
    <w:name w:val="1728"/>
    <w:basedOn w:val="773"/>
  </w:style>
  <w:style w:type="character" w:styleId="998" w:customStyle="1">
    <w:name w:val="1615"/>
    <w:basedOn w:val="773"/>
  </w:style>
  <w:style w:type="character" w:styleId="999" w:customStyle="1">
    <w:name w:val="2658"/>
    <w:basedOn w:val="773"/>
  </w:style>
  <w:style w:type="character" w:styleId="1000" w:customStyle="1">
    <w:name w:val="1584"/>
    <w:basedOn w:val="773"/>
  </w:style>
  <w:style w:type="character" w:styleId="1001" w:customStyle="1">
    <w:name w:val="1753"/>
    <w:basedOn w:val="773"/>
  </w:style>
  <w:style w:type="character" w:styleId="1002" w:customStyle="1">
    <w:name w:val="2896"/>
    <w:basedOn w:val="773"/>
  </w:style>
  <w:style w:type="character" w:styleId="1003" w:customStyle="1">
    <w:name w:val="1709"/>
    <w:basedOn w:val="773"/>
  </w:style>
  <w:style w:type="character" w:styleId="1004" w:customStyle="1">
    <w:name w:val="2707"/>
    <w:basedOn w:val="773"/>
  </w:style>
  <w:style w:type="character" w:styleId="1005" w:customStyle="1">
    <w:name w:val="1790"/>
    <w:basedOn w:val="773"/>
  </w:style>
  <w:style w:type="character" w:styleId="1006" w:customStyle="1">
    <w:name w:val="1682"/>
    <w:basedOn w:val="773"/>
  </w:style>
  <w:style w:type="character" w:styleId="1007" w:customStyle="1">
    <w:name w:val="2487"/>
    <w:basedOn w:val="773"/>
  </w:style>
  <w:style w:type="character" w:styleId="1008" w:customStyle="1">
    <w:name w:val="2142"/>
    <w:basedOn w:val="773"/>
  </w:style>
  <w:style w:type="character" w:styleId="1009" w:customStyle="1">
    <w:name w:val="3530"/>
    <w:basedOn w:val="773"/>
  </w:style>
  <w:style w:type="character" w:styleId="1010" w:customStyle="1">
    <w:name w:val="1675"/>
    <w:basedOn w:val="773"/>
  </w:style>
  <w:style w:type="character" w:styleId="1011" w:customStyle="1">
    <w:name w:val="2580"/>
    <w:basedOn w:val="773"/>
  </w:style>
  <w:style w:type="character" w:styleId="1012" w:customStyle="1">
    <w:name w:val="3731"/>
    <w:basedOn w:val="773"/>
  </w:style>
  <w:style w:type="character" w:styleId="1013" w:customStyle="1">
    <w:name w:val="3206"/>
    <w:basedOn w:val="773"/>
  </w:style>
  <w:style w:type="paragraph" w:styleId="1014" w:customStyle="1">
    <w:name w:val="Верхний колонтитул1"/>
    <w:basedOn w:val="772"/>
    <w:link w:val="10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5" w:customStyle="1">
    <w:name w:val="Верхній колонтитул Знак"/>
    <w:basedOn w:val="773"/>
    <w:link w:val="1014"/>
    <w:uiPriority w:val="99"/>
    <w:rPr>
      <w:lang w:val="uk-UA"/>
    </w:rPr>
  </w:style>
  <w:style w:type="paragraph" w:styleId="1016" w:customStyle="1">
    <w:name w:val="Нижний колонтитул1"/>
    <w:basedOn w:val="772"/>
    <w:link w:val="10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7" w:customStyle="1">
    <w:name w:val="Нижній колонтитул Знак"/>
    <w:basedOn w:val="773"/>
    <w:link w:val="1016"/>
    <w:uiPriority w:val="99"/>
    <w:rPr>
      <w:lang w:val="uk-UA"/>
    </w:rPr>
  </w:style>
  <w:style w:type="paragraph" w:styleId="1018">
    <w:name w:val="Body Text"/>
    <w:basedOn w:val="772"/>
    <w:link w:val="1019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19" w:customStyle="1">
    <w:name w:val="Основний текст Знак"/>
    <w:basedOn w:val="773"/>
    <w:link w:val="101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20" w:customStyle="1">
    <w:name w:val="docy"/>
    <w:basedOn w:val="7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37D511-4277-406D-BDE7-D55EE8BF5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12</cp:revision>
  <dcterms:created xsi:type="dcterms:W3CDTF">2023-03-16T07:24:00Z</dcterms:created>
  <dcterms:modified xsi:type="dcterms:W3CDTF">2023-03-17T17:19:56Z</dcterms:modified>
</cp:coreProperties>
</file>