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BEF" w:rsidRDefault="008C3BEF">
      <w:pPr>
        <w:pStyle w:val="14"/>
        <w:widowControl w:val="0"/>
        <w:jc w:val="center"/>
        <w:rPr>
          <w:rFonts w:eastAsia="Lucida Sans Unicode"/>
          <w:color w:val="000000"/>
          <w:sz w:val="28"/>
          <w:szCs w:val="28"/>
          <w:lang w:val="uk-UA"/>
        </w:rPr>
      </w:pPr>
    </w:p>
    <w:p w:rsidR="008C3BEF" w:rsidRDefault="00C31E22">
      <w:pPr>
        <w:pStyle w:val="14"/>
        <w:widowControl w:val="0"/>
        <w:jc w:val="center"/>
        <w:rPr>
          <w:rFonts w:eastAsia="Lucida Sans Unicode"/>
          <w:b/>
          <w:color w:val="000000"/>
          <w:sz w:val="28"/>
          <w:szCs w:val="28"/>
          <w:lang w:val="uk-UA"/>
        </w:rPr>
      </w:pPr>
      <w:r>
        <w:rPr>
          <w:rFonts w:eastAsia="Lucida Sans Unicode"/>
          <w:b/>
          <w:color w:val="000000"/>
          <w:sz w:val="28"/>
          <w:szCs w:val="28"/>
          <w:lang w:val="uk-UA" w:eastAsia="hi-IN" w:bidi="hi-IN"/>
        </w:rPr>
        <w:t>МЕНСЬКА МІСЬКА РАДА</w:t>
      </w:r>
    </w:p>
    <w:p w:rsidR="008C3BEF" w:rsidRDefault="008C3BEF">
      <w:pPr>
        <w:pStyle w:val="14"/>
        <w:widowControl w:val="0"/>
        <w:jc w:val="center"/>
        <w:rPr>
          <w:rFonts w:eastAsia="Lucida Sans Unicode"/>
          <w:b/>
          <w:color w:val="000000"/>
          <w:sz w:val="16"/>
          <w:szCs w:val="28"/>
          <w:lang w:val="uk-UA"/>
        </w:rPr>
      </w:pPr>
    </w:p>
    <w:p w:rsidR="008C3BEF" w:rsidRDefault="00C31E22">
      <w:pPr>
        <w:pStyle w:val="14"/>
        <w:widowControl w:val="0"/>
        <w:jc w:val="center"/>
        <w:rPr>
          <w:rFonts w:eastAsia="Lucida Sans Unicode"/>
          <w:b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rFonts w:eastAsia="Lucida Sans Unicode"/>
          <w:b/>
          <w:color w:val="000000"/>
          <w:sz w:val="28"/>
          <w:szCs w:val="28"/>
          <w:lang w:val="uk-UA" w:eastAsia="hi-IN" w:bidi="hi-IN"/>
        </w:rPr>
        <w:t>ВИКОНАВЧИЙ КОМІТЕТ</w:t>
      </w:r>
    </w:p>
    <w:p w:rsidR="008C3BEF" w:rsidRDefault="00A12C4D" w:rsidP="00A12C4D">
      <w:pPr>
        <w:pStyle w:val="14"/>
        <w:widowControl w:val="0"/>
        <w:rPr>
          <w:rFonts w:eastAsia="Lucida Sans Unicode"/>
          <w:b/>
          <w:color w:val="000000"/>
          <w:sz w:val="28"/>
          <w:szCs w:val="28"/>
          <w:lang w:val="uk-UA"/>
        </w:rPr>
      </w:pPr>
      <w:r>
        <w:rPr>
          <w:rFonts w:eastAsia="Lucida Sans Unicode"/>
          <w:b/>
          <w:color w:val="000000"/>
          <w:sz w:val="28"/>
          <w:szCs w:val="28"/>
          <w:lang w:val="uk-UA" w:eastAsia="hi-IN" w:bidi="hi-IN"/>
        </w:rPr>
        <w:t xml:space="preserve">                                                          </w:t>
      </w:r>
      <w:r w:rsidR="00C31E22">
        <w:rPr>
          <w:rFonts w:eastAsia="Lucida Sans Unicode"/>
          <w:b/>
          <w:color w:val="000000"/>
          <w:sz w:val="28"/>
          <w:szCs w:val="28"/>
          <w:lang w:val="uk-UA" w:eastAsia="hi-IN" w:bidi="hi-IN"/>
        </w:rPr>
        <w:t>РІШЕННЯ</w:t>
      </w:r>
    </w:p>
    <w:p w:rsidR="008C3BEF" w:rsidRDefault="008C3BEF">
      <w:pPr>
        <w:pStyle w:val="14"/>
        <w:widowControl w:val="0"/>
        <w:rPr>
          <w:rFonts w:eastAsia="Lucida Sans Unicode"/>
          <w:b/>
          <w:color w:val="000000"/>
          <w:sz w:val="28"/>
          <w:szCs w:val="28"/>
          <w:lang w:val="uk-UA"/>
        </w:rPr>
      </w:pPr>
    </w:p>
    <w:p w:rsidR="008C3BEF" w:rsidRDefault="00C31E22">
      <w:pPr>
        <w:pStyle w:val="14"/>
        <w:widowControl w:val="0"/>
        <w:tabs>
          <w:tab w:val="left" w:pos="4394"/>
          <w:tab w:val="left" w:pos="4536"/>
          <w:tab w:val="left" w:pos="7228"/>
          <w:tab w:val="left" w:pos="7371"/>
        </w:tabs>
        <w:rPr>
          <w:rFonts w:eastAsia="Lucida Sans Unicode"/>
          <w:color w:val="000000"/>
          <w:sz w:val="28"/>
          <w:szCs w:val="28"/>
          <w:lang w:val="uk-UA"/>
        </w:rPr>
      </w:pPr>
      <w:r>
        <w:rPr>
          <w:rFonts w:eastAsia="Lucida Sans Unicode"/>
          <w:color w:val="000000"/>
          <w:sz w:val="28"/>
          <w:szCs w:val="28"/>
          <w:lang w:val="uk-UA" w:eastAsia="hi-IN" w:bidi="hi-IN"/>
        </w:rPr>
        <w:t xml:space="preserve">27  лютого  2023 року                           м. </w:t>
      </w:r>
      <w:proofErr w:type="spellStart"/>
      <w:r>
        <w:rPr>
          <w:rFonts w:eastAsia="Lucida Sans Unicode"/>
          <w:color w:val="000000"/>
          <w:sz w:val="28"/>
          <w:szCs w:val="28"/>
          <w:lang w:val="uk-UA" w:eastAsia="hi-IN" w:bidi="hi-IN"/>
        </w:rPr>
        <w:t>Мена</w:t>
      </w:r>
      <w:proofErr w:type="spellEnd"/>
      <w:r>
        <w:rPr>
          <w:rFonts w:eastAsia="Lucida Sans Unicode"/>
          <w:color w:val="000000"/>
          <w:sz w:val="28"/>
          <w:szCs w:val="28"/>
          <w:lang w:val="uk-UA" w:eastAsia="hi-IN" w:bidi="hi-IN"/>
        </w:rPr>
        <w:tab/>
        <w:t xml:space="preserve">  № </w:t>
      </w:r>
      <w:r w:rsidR="008937ED">
        <w:rPr>
          <w:rFonts w:eastAsia="Lucida Sans Unicode"/>
          <w:color w:val="000000"/>
          <w:sz w:val="28"/>
          <w:szCs w:val="28"/>
          <w:lang w:val="uk-UA" w:eastAsia="hi-IN" w:bidi="hi-IN"/>
        </w:rPr>
        <w:t>46</w:t>
      </w:r>
    </w:p>
    <w:p w:rsidR="008C3BEF" w:rsidRDefault="008C3BEF">
      <w:pPr>
        <w:pStyle w:val="14"/>
        <w:jc w:val="both"/>
        <w:rPr>
          <w:sz w:val="28"/>
          <w:szCs w:val="28"/>
          <w:lang w:val="uk-UA"/>
        </w:rPr>
      </w:pPr>
    </w:p>
    <w:p w:rsidR="008C3BEF" w:rsidRDefault="00C31E22" w:rsidP="008937ED">
      <w:pPr>
        <w:pStyle w:val="14"/>
        <w:ind w:right="566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видачу дозволу на порушення об’єкту благоустрою по вулиці Армійська  в місті </w:t>
      </w:r>
      <w:proofErr w:type="spellStart"/>
      <w:r>
        <w:rPr>
          <w:b/>
          <w:sz w:val="28"/>
          <w:szCs w:val="28"/>
          <w:lang w:val="uk-UA"/>
        </w:rPr>
        <w:t>Мена</w:t>
      </w:r>
      <w:proofErr w:type="spellEnd"/>
    </w:p>
    <w:p w:rsidR="008C3BEF" w:rsidRDefault="008C3BEF">
      <w:pPr>
        <w:pStyle w:val="14"/>
        <w:ind w:right="6236"/>
        <w:jc w:val="center"/>
        <w:rPr>
          <w:b/>
          <w:sz w:val="28"/>
          <w:szCs w:val="28"/>
          <w:lang w:val="uk-UA"/>
        </w:rPr>
      </w:pPr>
    </w:p>
    <w:p w:rsidR="008C3BEF" w:rsidRDefault="00C31E22">
      <w:pPr>
        <w:pStyle w:val="14"/>
        <w:ind w:right="14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proofErr w:type="spellStart"/>
      <w:r>
        <w:rPr>
          <w:sz w:val="28"/>
          <w:szCs w:val="28"/>
          <w:lang w:val="uk-UA"/>
        </w:rPr>
        <w:t>Маглича</w:t>
      </w:r>
      <w:proofErr w:type="spellEnd"/>
      <w:r>
        <w:rPr>
          <w:sz w:val="28"/>
          <w:szCs w:val="28"/>
          <w:lang w:val="uk-UA"/>
        </w:rPr>
        <w:t xml:space="preserve"> Олександра Миколайовича старшого інженера управління експлуатації </w:t>
      </w:r>
      <w:proofErr w:type="spellStart"/>
      <w:r>
        <w:rPr>
          <w:sz w:val="28"/>
          <w:szCs w:val="28"/>
          <w:lang w:val="uk-UA"/>
        </w:rPr>
        <w:t>Корюківського</w:t>
      </w:r>
      <w:proofErr w:type="spellEnd"/>
      <w:r>
        <w:rPr>
          <w:sz w:val="28"/>
          <w:szCs w:val="28"/>
          <w:lang w:val="uk-UA"/>
        </w:rPr>
        <w:t xml:space="preserve"> відділення Менської дільниці АТ «</w:t>
      </w:r>
      <w:proofErr w:type="spellStart"/>
      <w:r>
        <w:rPr>
          <w:sz w:val="28"/>
          <w:szCs w:val="28"/>
          <w:lang w:val="uk-UA"/>
        </w:rPr>
        <w:t>Чернігівгаз</w:t>
      </w:r>
      <w:proofErr w:type="spellEnd"/>
      <w:r>
        <w:rPr>
          <w:sz w:val="28"/>
          <w:szCs w:val="28"/>
          <w:lang w:val="uk-UA"/>
        </w:rPr>
        <w:t xml:space="preserve">» про видачу дозволу на порушення об’єкту благоустрою по вулиці Армійська № 23 в м. </w:t>
      </w:r>
      <w:proofErr w:type="spellStart"/>
      <w:r>
        <w:rPr>
          <w:sz w:val="28"/>
          <w:szCs w:val="28"/>
          <w:lang w:val="uk-UA"/>
        </w:rPr>
        <w:t>Мена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Корюківського</w:t>
      </w:r>
      <w:proofErr w:type="spellEnd"/>
      <w:r>
        <w:rPr>
          <w:sz w:val="28"/>
          <w:szCs w:val="28"/>
          <w:lang w:val="uk-UA"/>
        </w:rPr>
        <w:t xml:space="preserve"> району, Чернігівської області для проведення робіт по від’єднанню газопровідного вводу від розподільчого газопроводу в зеленій зоні за тротуаром за вказаною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, враховуючи подані документи, керуючись ст. 34 Закону України «Про місцеве самоврядування в Україні», Порядком</w:t>
      </w:r>
      <w:r>
        <w:rPr>
          <w:sz w:val="28"/>
          <w:szCs w:val="28"/>
          <w:lang w:val="uk-UA" w:eastAsia="ru-RU"/>
        </w:rPr>
        <w:t xml:space="preserve"> видачі дозволів на порушення об’єктів благоустрою або відмови в їх видачі, переоформлення, анулювання дозволів на територіях населених пунктів Менської міської територіальної громади, затвердженим рішенням 32 сесії Менської міської ради 7 скликання від 08 липня 2019 року № 260 (в редакції рішення 16 сесії Менської міської ради 8 скликання від 25 січня 2022 року № 17)</w:t>
      </w:r>
      <w:r>
        <w:rPr>
          <w:sz w:val="28"/>
          <w:szCs w:val="28"/>
          <w:lang w:val="uk-UA"/>
        </w:rPr>
        <w:t>, виконавчий комітет Менської міської ради</w:t>
      </w:r>
    </w:p>
    <w:p w:rsidR="008C3BEF" w:rsidRDefault="00C31E22">
      <w:pPr>
        <w:pStyle w:val="14"/>
        <w:tabs>
          <w:tab w:val="left" w:pos="2445"/>
        </w:tabs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  <w:r>
        <w:rPr>
          <w:sz w:val="28"/>
          <w:szCs w:val="28"/>
          <w:lang w:val="uk-UA"/>
        </w:rPr>
        <w:tab/>
      </w:r>
    </w:p>
    <w:p w:rsidR="008C3BEF" w:rsidRDefault="00C31E22">
      <w:pPr>
        <w:pStyle w:val="14"/>
        <w:ind w:right="14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Видати дозвіл </w:t>
      </w:r>
      <w:proofErr w:type="spellStart"/>
      <w:r>
        <w:rPr>
          <w:sz w:val="28"/>
          <w:szCs w:val="28"/>
          <w:lang w:val="uk-UA"/>
        </w:rPr>
        <w:t>Магличу</w:t>
      </w:r>
      <w:proofErr w:type="spellEnd"/>
      <w:r>
        <w:rPr>
          <w:sz w:val="28"/>
          <w:szCs w:val="28"/>
          <w:lang w:val="uk-UA"/>
        </w:rPr>
        <w:t xml:space="preserve"> Олександру Миколайовичу, старшому інженеру управління експлуатації </w:t>
      </w:r>
      <w:proofErr w:type="spellStart"/>
      <w:r>
        <w:rPr>
          <w:sz w:val="28"/>
          <w:szCs w:val="28"/>
          <w:lang w:val="uk-UA"/>
        </w:rPr>
        <w:t>Корюківського</w:t>
      </w:r>
      <w:proofErr w:type="spellEnd"/>
      <w:r>
        <w:rPr>
          <w:sz w:val="28"/>
          <w:szCs w:val="28"/>
          <w:lang w:val="uk-UA"/>
        </w:rPr>
        <w:t xml:space="preserve"> відділення Менської дільниці АТ «</w:t>
      </w:r>
      <w:proofErr w:type="spellStart"/>
      <w:r>
        <w:rPr>
          <w:sz w:val="28"/>
          <w:szCs w:val="28"/>
          <w:lang w:val="uk-UA"/>
        </w:rPr>
        <w:t>Чернігівгаз</w:t>
      </w:r>
      <w:proofErr w:type="spellEnd"/>
      <w:r>
        <w:rPr>
          <w:sz w:val="28"/>
          <w:szCs w:val="28"/>
          <w:lang w:val="uk-UA"/>
        </w:rPr>
        <w:t>», на пор</w:t>
      </w:r>
      <w:r w:rsidR="008937ED">
        <w:rPr>
          <w:sz w:val="28"/>
          <w:szCs w:val="28"/>
          <w:lang w:val="uk-UA"/>
        </w:rPr>
        <w:t>ушення об’єкту благоустрою з 27</w:t>
      </w:r>
      <w:r>
        <w:rPr>
          <w:sz w:val="28"/>
          <w:szCs w:val="28"/>
          <w:lang w:val="uk-UA"/>
        </w:rPr>
        <w:t xml:space="preserve"> лютого 2023 року по вулиці Армійська № 23 в м. </w:t>
      </w:r>
      <w:proofErr w:type="spellStart"/>
      <w:r>
        <w:rPr>
          <w:sz w:val="28"/>
          <w:szCs w:val="28"/>
          <w:lang w:val="uk-UA"/>
        </w:rPr>
        <w:t>Мена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Корюківського</w:t>
      </w:r>
      <w:proofErr w:type="spellEnd"/>
      <w:r>
        <w:rPr>
          <w:sz w:val="28"/>
          <w:szCs w:val="28"/>
          <w:lang w:val="uk-UA"/>
        </w:rPr>
        <w:t xml:space="preserve"> району, Чернігівської області для проведення робіт по від’єднанню газопровідного вводу від розподільчого газопроводу в зеленій зоні за тротуаром за вказаною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.</w:t>
      </w:r>
    </w:p>
    <w:p w:rsidR="008C3BEF" w:rsidRDefault="00C31E22">
      <w:pPr>
        <w:pStyle w:val="14"/>
        <w:ind w:right="140"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2. Виконання земляних робіт, пов’язаних з розкриттям ґрунту по вулиці Армійська № 23 в м. </w:t>
      </w:r>
      <w:proofErr w:type="spellStart"/>
      <w:r>
        <w:rPr>
          <w:sz w:val="28"/>
          <w:szCs w:val="28"/>
          <w:lang w:val="uk-UA"/>
        </w:rPr>
        <w:t>Мена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Корюківського</w:t>
      </w:r>
      <w:proofErr w:type="spellEnd"/>
      <w:r>
        <w:rPr>
          <w:sz w:val="28"/>
          <w:szCs w:val="28"/>
          <w:lang w:val="uk-UA"/>
        </w:rPr>
        <w:t xml:space="preserve"> району,</w:t>
      </w:r>
      <w:r w:rsidR="008937E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Чернігівської області провести з дотриманням п. 15 Порядку </w:t>
      </w:r>
      <w:r>
        <w:rPr>
          <w:sz w:val="28"/>
          <w:szCs w:val="28"/>
          <w:lang w:val="uk-UA" w:eastAsia="ru-RU"/>
        </w:rPr>
        <w:t>видачі дозволів на порушення об’єктів благоустрою або відмови в їх видачі, переоформлення, анулювання дозволів на територіях населених пунктів Менської міської територіальної громади</w:t>
      </w:r>
      <w:r>
        <w:rPr>
          <w:sz w:val="28"/>
          <w:szCs w:val="28"/>
          <w:lang w:val="uk-UA"/>
        </w:rPr>
        <w:t xml:space="preserve">. </w:t>
      </w:r>
    </w:p>
    <w:p w:rsidR="008C3BEF" w:rsidRDefault="00C31E22">
      <w:pPr>
        <w:pStyle w:val="14"/>
        <w:ind w:right="14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Відділу житлово-комунального господарства, енергоефективності та комунального майна оформити в установленому порядку бланк дозволу на порушення об’єкту благоустрою із занесенням відповідного запису в реєстр дозволів.</w:t>
      </w:r>
    </w:p>
    <w:p w:rsidR="008C3BEF" w:rsidRDefault="00C31E22">
      <w:pPr>
        <w:pStyle w:val="14"/>
        <w:ind w:right="14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 Контроль за виконанням рішення покласти на першого заступника міського голови О.Л.</w:t>
      </w:r>
      <w:r w:rsidR="008937E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Неберу</w:t>
      </w:r>
      <w:proofErr w:type="spellEnd"/>
      <w:r>
        <w:rPr>
          <w:sz w:val="28"/>
          <w:szCs w:val="28"/>
          <w:lang w:val="uk-UA"/>
        </w:rPr>
        <w:t>.</w:t>
      </w:r>
    </w:p>
    <w:p w:rsidR="008C3BEF" w:rsidRDefault="008C3BEF">
      <w:pPr>
        <w:pStyle w:val="14"/>
        <w:ind w:right="-1"/>
        <w:jc w:val="both"/>
        <w:rPr>
          <w:sz w:val="28"/>
          <w:szCs w:val="28"/>
          <w:lang w:val="uk-UA"/>
        </w:rPr>
      </w:pPr>
    </w:p>
    <w:p w:rsidR="008C3BEF" w:rsidRDefault="008C3BEF">
      <w:pPr>
        <w:pStyle w:val="14"/>
        <w:ind w:right="-1"/>
        <w:jc w:val="both"/>
        <w:rPr>
          <w:sz w:val="28"/>
          <w:szCs w:val="28"/>
          <w:lang w:val="uk-UA"/>
        </w:rPr>
      </w:pPr>
    </w:p>
    <w:p w:rsidR="008C3BEF" w:rsidRDefault="00C31E22">
      <w:pPr>
        <w:pStyle w:val="14"/>
        <w:ind w:right="-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Міський голова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              Геннадій ПРИМАКОВ</w:t>
      </w:r>
    </w:p>
    <w:sectPr w:rsidR="008C3BEF" w:rsidSect="00415A5D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8A6" w:rsidRDefault="006928A6">
      <w:r>
        <w:separator/>
      </w:r>
    </w:p>
  </w:endnote>
  <w:endnote w:type="continuationSeparator" w:id="0">
    <w:p w:rsidR="006928A6" w:rsidRDefault="0069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8A6" w:rsidRDefault="006928A6">
      <w:r>
        <w:separator/>
      </w:r>
    </w:p>
  </w:footnote>
  <w:footnote w:type="continuationSeparator" w:id="0">
    <w:p w:rsidR="006928A6" w:rsidRDefault="00692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A5D" w:rsidRDefault="00415A5D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415A5D" w:rsidRDefault="00415A5D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BEF" w:rsidRDefault="006239C5">
    <w:pPr>
      <w:pStyle w:val="afc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34.8pt;height:48pt;visibility:visible;mso-wrap-style:squar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9C5" w:rsidRDefault="006239C5">
    <w:pPr>
      <w:pStyle w:val="ad"/>
    </w:pPr>
    <w:r>
      <w:rPr>
        <w:noProof/>
      </w:rPr>
      <w:t xml:space="preserve">                                                                                     </w:t>
    </w:r>
    <w:r w:rsidR="00A12C4D">
      <w:rPr>
        <w:noProof/>
      </w:rPr>
      <w:t xml:space="preserve"> </w:t>
    </w:r>
    <w:r>
      <w:rPr>
        <w:noProof/>
      </w:rPr>
      <w:t xml:space="preserve"> </w:t>
    </w:r>
    <w:r w:rsidR="00A12C4D">
      <w:rPr>
        <w:noProof/>
      </w:rPr>
      <w:t xml:space="preserve"> </w:t>
    </w:r>
    <w:r>
      <w:rPr>
        <w:noProof/>
      </w:rPr>
      <w:t xml:space="preserve">  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4.8pt;height:48pt;visibility:visible;mso-wrap-style:squar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3BEF"/>
    <w:rsid w:val="00415A5D"/>
    <w:rsid w:val="006239C5"/>
    <w:rsid w:val="006928A6"/>
    <w:rsid w:val="008937ED"/>
    <w:rsid w:val="008C3BEF"/>
    <w:rsid w:val="00A12C4D"/>
    <w:rsid w:val="00C3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6CCFA"/>
  <w15:docId w15:val="{810C1F90-060F-4DD2-B5A9-B046B9E3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link w:val="10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  <w:lang w:eastAsia="zh-CN"/>
    </w:rPr>
  </w:style>
  <w:style w:type="paragraph" w:styleId="2">
    <w:name w:val="heading 2"/>
    <w:link w:val="20"/>
    <w:pPr>
      <w:keepNext/>
      <w:keepLines/>
      <w:spacing w:before="360" w:after="200"/>
      <w:outlineLvl w:val="1"/>
    </w:pPr>
    <w:rPr>
      <w:rFonts w:ascii="Arial" w:eastAsia="Arial" w:hAnsi="Arial"/>
      <w:sz w:val="34"/>
      <w:lang w:eastAsia="zh-CN"/>
    </w:rPr>
  </w:style>
  <w:style w:type="paragraph" w:styleId="3">
    <w:name w:val="heading 3"/>
    <w:link w:val="30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  <w:lang w:eastAsia="zh-CN"/>
    </w:rPr>
  </w:style>
  <w:style w:type="paragraph" w:styleId="4">
    <w:name w:val="heading 4"/>
    <w:link w:val="40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  <w:lang w:eastAsia="zh-CN"/>
    </w:rPr>
  </w:style>
  <w:style w:type="paragraph" w:styleId="5">
    <w:name w:val="heading 5"/>
    <w:link w:val="50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  <w:lang w:eastAsia="zh-CN"/>
    </w:rPr>
  </w:style>
  <w:style w:type="paragraph" w:styleId="6">
    <w:name w:val="heading 6"/>
    <w:link w:val="60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  <w:lang w:eastAsia="zh-CN"/>
    </w:rPr>
  </w:style>
  <w:style w:type="paragraph" w:styleId="7">
    <w:name w:val="heading 7"/>
    <w:link w:val="70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  <w:lang w:eastAsia="zh-CN"/>
    </w:rPr>
  </w:style>
  <w:style w:type="paragraph" w:styleId="9">
    <w:name w:val="heading 9"/>
    <w:link w:val="90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  <w:lang w:eastAsia="zh-CN"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link w:val="ae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e">
    <w:name w:val="Верхній колонтитул Знак"/>
    <w:link w:val="ad"/>
    <w:uiPriority w:val="99"/>
  </w:style>
  <w:style w:type="paragraph" w:styleId="af">
    <w:name w:val="footer"/>
    <w:link w:val="af0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paragraph" w:styleId="af1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unhideWhenUsed/>
    <w:rPr>
      <w:color w:val="0000FF"/>
      <w:u w:val="single"/>
    </w:rPr>
  </w:style>
  <w:style w:type="paragraph" w:styleId="af4">
    <w:name w:val="footnote text"/>
    <w:link w:val="af5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af7">
    <w:name w:val="endnote text"/>
    <w:link w:val="af8"/>
    <w:uiPriority w:val="99"/>
    <w:semiHidden/>
    <w:unhideWhenUsed/>
    <w:rPr>
      <w:lang w:eastAsia="zh-CN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1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a">
    <w:name w:val="TOC Heading"/>
    <w:uiPriority w:val="39"/>
    <w:unhideWhenUsed/>
    <w:rPr>
      <w:lang w:eastAsia="zh-CN"/>
    </w:rPr>
  </w:style>
  <w:style w:type="paragraph" w:styleId="afb">
    <w:name w:val="table of figures"/>
    <w:uiPriority w:val="99"/>
    <w:unhideWhenUsed/>
    <w:rPr>
      <w:lang w:eastAsia="zh-CN"/>
    </w:rPr>
  </w:style>
  <w:style w:type="paragraph" w:customStyle="1" w:styleId="afc">
    <w:name w:val="Обычный"/>
    <w:rPr>
      <w:lang w:val="ru-RU" w:eastAsia="zh-CN"/>
    </w:rPr>
  </w:style>
  <w:style w:type="character" w:customStyle="1" w:styleId="afd">
    <w:name w:val="Основной шрифт абзаца"/>
    <w:semiHidden/>
  </w:style>
  <w:style w:type="table" w:customStyle="1" w:styleId="afe">
    <w:name w:val="Обычная таблица"/>
    <w:semiHidden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f">
    <w:name w:val="Нет списка"/>
    <w:semiHidden/>
  </w:style>
  <w:style w:type="character" w:customStyle="1" w:styleId="10">
    <w:name w:val="Заголовок 1 Знак"/>
    <w:link w:val="1"/>
    <w:rPr>
      <w:rFonts w:ascii="Arial" w:eastAsia="Arial" w:hAnsi="Arial"/>
      <w:sz w:val="40"/>
      <w:szCs w:val="40"/>
      <w:lang w:bidi="ar-SA"/>
    </w:rPr>
  </w:style>
  <w:style w:type="character" w:customStyle="1" w:styleId="20">
    <w:name w:val="Заголовок 2 Знак"/>
    <w:link w:val="2"/>
    <w:rPr>
      <w:rFonts w:ascii="Arial" w:eastAsia="Arial" w:hAnsi="Arial"/>
      <w:sz w:val="34"/>
      <w:lang w:bidi="ar-SA"/>
    </w:rPr>
  </w:style>
  <w:style w:type="character" w:customStyle="1" w:styleId="30">
    <w:name w:val="Заголовок 3 Знак"/>
    <w:link w:val="3"/>
    <w:rPr>
      <w:rFonts w:ascii="Arial" w:eastAsia="Arial" w:hAnsi="Arial"/>
      <w:sz w:val="30"/>
      <w:szCs w:val="30"/>
      <w:lang w:bidi="ar-SA"/>
    </w:rPr>
  </w:style>
  <w:style w:type="character" w:customStyle="1" w:styleId="40">
    <w:name w:val="Заголовок 4 Знак"/>
    <w:link w:val="4"/>
    <w:rPr>
      <w:rFonts w:ascii="Arial" w:eastAsia="Arial" w:hAnsi="Arial"/>
      <w:b/>
      <w:bCs/>
      <w:sz w:val="26"/>
      <w:szCs w:val="26"/>
      <w:lang w:bidi="ar-SA"/>
    </w:rPr>
  </w:style>
  <w:style w:type="character" w:customStyle="1" w:styleId="50">
    <w:name w:val="Заголовок 5 Знак"/>
    <w:link w:val="5"/>
    <w:rPr>
      <w:rFonts w:ascii="Arial" w:eastAsia="Arial" w:hAnsi="Arial"/>
      <w:b/>
      <w:bCs/>
      <w:sz w:val="24"/>
      <w:szCs w:val="24"/>
      <w:lang w:bidi="ar-SA"/>
    </w:rPr>
  </w:style>
  <w:style w:type="character" w:customStyle="1" w:styleId="60">
    <w:name w:val="Заголовок 6 Знак"/>
    <w:link w:val="6"/>
    <w:rPr>
      <w:rFonts w:ascii="Arial" w:eastAsia="Arial" w:hAnsi="Arial"/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rPr>
      <w:rFonts w:ascii="Arial" w:eastAsia="Arial" w:hAnsi="Arial"/>
      <w:b/>
      <w:bCs/>
      <w:i/>
      <w:iCs/>
      <w:sz w:val="22"/>
      <w:szCs w:val="22"/>
      <w:lang w:bidi="ar-SA"/>
    </w:rPr>
  </w:style>
  <w:style w:type="character" w:customStyle="1" w:styleId="80">
    <w:name w:val="Заголовок 8 Знак"/>
    <w:link w:val="8"/>
    <w:rPr>
      <w:rFonts w:ascii="Arial" w:eastAsia="Arial" w:hAnsi="Arial"/>
      <w:i/>
      <w:iCs/>
      <w:sz w:val="22"/>
      <w:szCs w:val="22"/>
      <w:lang w:bidi="ar-SA"/>
    </w:rPr>
  </w:style>
  <w:style w:type="character" w:customStyle="1" w:styleId="90">
    <w:name w:val="Заголовок 9 Знак"/>
    <w:link w:val="9"/>
    <w:rPr>
      <w:rFonts w:ascii="Arial" w:eastAsia="Arial" w:hAnsi="Arial"/>
      <w:i/>
      <w:iCs/>
      <w:sz w:val="21"/>
      <w:szCs w:val="21"/>
      <w:lang w:bidi="ar-SA"/>
    </w:rPr>
  </w:style>
  <w:style w:type="paragraph" w:customStyle="1" w:styleId="aff0">
    <w:name w:val="Абзац списка"/>
    <w:pPr>
      <w:ind w:left="720"/>
      <w:contextualSpacing/>
    </w:pPr>
    <w:rPr>
      <w:lang w:val="ru-RU" w:eastAsia="zh-CN"/>
    </w:rPr>
  </w:style>
  <w:style w:type="paragraph" w:customStyle="1" w:styleId="aff1">
    <w:name w:val="Без интервала"/>
    <w:rPr>
      <w:lang w:val="ru-RU" w:eastAsia="zh-CN"/>
    </w:rPr>
  </w:style>
  <w:style w:type="paragraph" w:customStyle="1" w:styleId="aff2">
    <w:name w:val="Название"/>
    <w:link w:val="aff3"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ff3">
    <w:name w:val="Название Знак"/>
    <w:link w:val="aff2"/>
    <w:rPr>
      <w:sz w:val="48"/>
      <w:szCs w:val="48"/>
      <w:lang w:bidi="ar-SA"/>
    </w:rPr>
  </w:style>
  <w:style w:type="paragraph" w:customStyle="1" w:styleId="aff4">
    <w:name w:val="Подзаголовок"/>
    <w:link w:val="aff5"/>
    <w:pPr>
      <w:spacing w:before="200" w:after="200"/>
    </w:pPr>
    <w:rPr>
      <w:sz w:val="24"/>
      <w:szCs w:val="24"/>
      <w:lang w:eastAsia="zh-CN"/>
    </w:rPr>
  </w:style>
  <w:style w:type="character" w:customStyle="1" w:styleId="aff5">
    <w:name w:val="Подзаголовок Знак"/>
    <w:link w:val="aff4"/>
    <w:rPr>
      <w:sz w:val="24"/>
      <w:szCs w:val="24"/>
      <w:lang w:bidi="ar-SA"/>
    </w:rPr>
  </w:style>
  <w:style w:type="paragraph" w:customStyle="1" w:styleId="22">
    <w:name w:val="Цитата 2"/>
    <w:link w:val="23"/>
    <w:pPr>
      <w:ind w:left="720" w:right="720"/>
    </w:pPr>
    <w:rPr>
      <w:i/>
    </w:rPr>
  </w:style>
  <w:style w:type="character" w:customStyle="1" w:styleId="23">
    <w:name w:val="Цитата 2 Знак"/>
    <w:link w:val="22"/>
    <w:rPr>
      <w:i/>
      <w:lang w:val="uk-UA" w:eastAsia="uk-UA" w:bidi="ar-SA"/>
    </w:rPr>
  </w:style>
  <w:style w:type="paragraph" w:customStyle="1" w:styleId="aff6">
    <w:name w:val="Выделенная цитата"/>
    <w:link w:val="aff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7">
    <w:name w:val="Выделенная цитата Знак"/>
    <w:link w:val="aff6"/>
    <w:rPr>
      <w:i/>
      <w:shd w:val="clear" w:color="auto" w:fill="F2F2F2"/>
      <w:lang w:val="uk-UA" w:eastAsia="uk-UA" w:bidi="ar-SA"/>
    </w:rPr>
  </w:style>
  <w:style w:type="paragraph" w:customStyle="1" w:styleId="aff8">
    <w:name w:val="Верхний колонтитул"/>
    <w:link w:val="aff9"/>
    <w:pPr>
      <w:tabs>
        <w:tab w:val="center" w:pos="7143"/>
        <w:tab w:val="right" w:pos="14287"/>
      </w:tabs>
    </w:pPr>
    <w:rPr>
      <w:lang w:val="ru-RU" w:eastAsia="zh-CN"/>
    </w:rPr>
  </w:style>
  <w:style w:type="character" w:customStyle="1" w:styleId="aff9">
    <w:name w:val="Верхний колонтитул Знак"/>
    <w:link w:val="aff8"/>
    <w:rPr>
      <w:lang w:val="ru-RU" w:eastAsia="zh-CN" w:bidi="ar-SA"/>
    </w:rPr>
  </w:style>
  <w:style w:type="paragraph" w:customStyle="1" w:styleId="affa">
    <w:name w:val="Нижний колонтитул"/>
    <w:link w:val="affb"/>
    <w:pPr>
      <w:tabs>
        <w:tab w:val="center" w:pos="7143"/>
        <w:tab w:val="right" w:pos="14287"/>
      </w:tabs>
    </w:pPr>
    <w:rPr>
      <w:lang w:val="ru-RU" w:eastAsia="zh-CN"/>
    </w:rPr>
  </w:style>
  <w:style w:type="character" w:customStyle="1" w:styleId="FooterChar">
    <w:name w:val="Footer Char"/>
  </w:style>
  <w:style w:type="paragraph" w:customStyle="1" w:styleId="affc">
    <w:name w:val="Название объекта"/>
    <w:semiHidden/>
    <w:pPr>
      <w:spacing w:line="276" w:lineRule="auto"/>
    </w:pPr>
    <w:rPr>
      <w:b/>
      <w:bCs/>
      <w:color w:val="4F81BD"/>
      <w:sz w:val="18"/>
      <w:szCs w:val="18"/>
      <w:lang w:val="ru-RU" w:eastAsia="zh-CN"/>
    </w:rPr>
  </w:style>
  <w:style w:type="character" w:customStyle="1" w:styleId="affb">
    <w:name w:val="Нижний колонтитул Знак"/>
    <w:link w:val="affa"/>
    <w:rPr>
      <w:lang w:val="ru-RU" w:eastAsia="zh-CN" w:bidi="ar-SA"/>
    </w:rPr>
  </w:style>
  <w:style w:type="table" w:customStyle="1" w:styleId="affd">
    <w:name w:val="Сетка таблицы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12">
    <w:name w:val="Plain Table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24">
    <w:name w:val="Plain Table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32">
    <w:name w:val="Plain Table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42">
    <w:name w:val="Plain Table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52">
    <w:name w:val="Plain Table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e">
    <w:name w:val="Гиперссылка"/>
    <w:rPr>
      <w:color w:val="0000FF"/>
      <w:u w:val="single"/>
    </w:rPr>
  </w:style>
  <w:style w:type="paragraph" w:customStyle="1" w:styleId="afff">
    <w:name w:val="Текст сноски"/>
    <w:link w:val="afff0"/>
    <w:semiHidden/>
    <w:pPr>
      <w:spacing w:after="40"/>
    </w:pPr>
    <w:rPr>
      <w:sz w:val="18"/>
      <w:lang w:eastAsia="zh-CN"/>
    </w:rPr>
  </w:style>
  <w:style w:type="character" w:customStyle="1" w:styleId="afff0">
    <w:name w:val="Текст сноски Знак"/>
    <w:link w:val="afff"/>
    <w:semiHidden/>
    <w:rPr>
      <w:sz w:val="18"/>
      <w:lang w:bidi="ar-SA"/>
    </w:rPr>
  </w:style>
  <w:style w:type="character" w:customStyle="1" w:styleId="afff1">
    <w:name w:val="Знак сноски"/>
    <w:rPr>
      <w:vertAlign w:val="superscript"/>
    </w:rPr>
  </w:style>
  <w:style w:type="paragraph" w:customStyle="1" w:styleId="afff2">
    <w:name w:val="Текст концевой сноски"/>
    <w:link w:val="afff3"/>
    <w:semiHidden/>
  </w:style>
  <w:style w:type="character" w:customStyle="1" w:styleId="afff3">
    <w:name w:val="Текст концевой сноски Знак"/>
    <w:link w:val="afff2"/>
    <w:semiHidden/>
    <w:rPr>
      <w:lang w:val="uk-UA" w:eastAsia="uk-UA" w:bidi="ar-SA"/>
    </w:rPr>
  </w:style>
  <w:style w:type="character" w:customStyle="1" w:styleId="afff4">
    <w:name w:val="Знак концевой сноски"/>
    <w:semiHidden/>
    <w:rPr>
      <w:vertAlign w:val="superscript"/>
    </w:rPr>
  </w:style>
  <w:style w:type="paragraph" w:customStyle="1" w:styleId="13">
    <w:name w:val="Оглавление 1"/>
    <w:pPr>
      <w:spacing w:after="57"/>
    </w:pPr>
    <w:rPr>
      <w:lang w:val="ru-RU" w:eastAsia="zh-CN"/>
    </w:rPr>
  </w:style>
  <w:style w:type="paragraph" w:customStyle="1" w:styleId="25">
    <w:name w:val="Оглавление 2"/>
    <w:pPr>
      <w:spacing w:after="57"/>
      <w:ind w:left="283"/>
    </w:pPr>
    <w:rPr>
      <w:lang w:val="ru-RU" w:eastAsia="zh-CN"/>
    </w:rPr>
  </w:style>
  <w:style w:type="paragraph" w:customStyle="1" w:styleId="33">
    <w:name w:val="Оглавление 3"/>
    <w:pPr>
      <w:spacing w:after="57"/>
      <w:ind w:left="567"/>
    </w:pPr>
    <w:rPr>
      <w:lang w:val="ru-RU" w:eastAsia="zh-CN"/>
    </w:rPr>
  </w:style>
  <w:style w:type="paragraph" w:customStyle="1" w:styleId="43">
    <w:name w:val="Оглавление 4"/>
    <w:pPr>
      <w:spacing w:after="57"/>
      <w:ind w:left="850"/>
    </w:pPr>
    <w:rPr>
      <w:lang w:val="ru-RU" w:eastAsia="zh-CN"/>
    </w:rPr>
  </w:style>
  <w:style w:type="paragraph" w:customStyle="1" w:styleId="53">
    <w:name w:val="Оглавление 5"/>
    <w:pPr>
      <w:spacing w:after="57"/>
      <w:ind w:left="1134"/>
    </w:pPr>
    <w:rPr>
      <w:lang w:val="ru-RU" w:eastAsia="zh-CN"/>
    </w:rPr>
  </w:style>
  <w:style w:type="paragraph" w:customStyle="1" w:styleId="62">
    <w:name w:val="Оглавление 6"/>
    <w:pPr>
      <w:spacing w:after="57"/>
      <w:ind w:left="1417"/>
    </w:pPr>
    <w:rPr>
      <w:lang w:val="ru-RU" w:eastAsia="zh-CN"/>
    </w:rPr>
  </w:style>
  <w:style w:type="paragraph" w:customStyle="1" w:styleId="72">
    <w:name w:val="Оглавление 7"/>
    <w:pPr>
      <w:spacing w:after="57"/>
      <w:ind w:left="1701"/>
    </w:pPr>
    <w:rPr>
      <w:lang w:val="ru-RU" w:eastAsia="zh-CN"/>
    </w:rPr>
  </w:style>
  <w:style w:type="paragraph" w:customStyle="1" w:styleId="82">
    <w:name w:val="Оглавление 8"/>
    <w:pPr>
      <w:spacing w:after="57"/>
      <w:ind w:left="1984"/>
    </w:pPr>
    <w:rPr>
      <w:lang w:val="ru-RU" w:eastAsia="zh-CN"/>
    </w:rPr>
  </w:style>
  <w:style w:type="paragraph" w:customStyle="1" w:styleId="92">
    <w:name w:val="Оглавление 9"/>
    <w:pPr>
      <w:spacing w:after="57"/>
      <w:ind w:left="2268"/>
    </w:pPr>
    <w:rPr>
      <w:lang w:val="ru-RU" w:eastAsia="zh-CN"/>
    </w:rPr>
  </w:style>
  <w:style w:type="paragraph" w:customStyle="1" w:styleId="afff5">
    <w:name w:val="Заголовок оглавления"/>
    <w:rPr>
      <w:lang w:val="ru-RU" w:eastAsia="zh-CN"/>
    </w:rPr>
  </w:style>
  <w:style w:type="paragraph" w:customStyle="1" w:styleId="afff6">
    <w:name w:val="Перечень рисунков"/>
    <w:rPr>
      <w:lang w:val="ru-RU" w:eastAsia="zh-CN"/>
    </w:rPr>
  </w:style>
  <w:style w:type="paragraph" w:customStyle="1" w:styleId="14">
    <w:name w:val="Обычный1"/>
    <w:rPr>
      <w:rFonts w:ascii="Times New Roman" w:eastAsia="Times New Roman" w:hAnsi="Times New Roman"/>
      <w:lang w:val="ru-RU" w:eastAsia="zh-CN"/>
    </w:rPr>
  </w:style>
  <w:style w:type="character" w:customStyle="1" w:styleId="15">
    <w:name w:val="Основной шрифт абзаца1"/>
    <w:semiHidden/>
  </w:style>
  <w:style w:type="table" w:customStyle="1" w:styleId="16">
    <w:name w:val="Обычная таблица1"/>
    <w:semiHidden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"/>
    <w:semiHidden/>
  </w:style>
  <w:style w:type="paragraph" w:customStyle="1" w:styleId="WW-">
    <w:name w:val="WW-???????"/>
    <w:pPr>
      <w:widowControl w:val="0"/>
      <w:spacing w:line="100" w:lineRule="atLeast"/>
    </w:pPr>
    <w:rPr>
      <w:rFonts w:ascii="Times New Roman" w:eastAsia="Times New Roman" w:hAnsi="Times New Roman"/>
      <w:color w:val="000000"/>
      <w:sz w:val="24"/>
      <w:szCs w:val="24"/>
      <w:lang w:val="en-US" w:eastAsia="hi-IN" w:bidi="hi-IN"/>
    </w:rPr>
  </w:style>
  <w:style w:type="paragraph" w:customStyle="1" w:styleId="18">
    <w:name w:val="Текст выноски1"/>
    <w:basedOn w:val="14"/>
    <w:link w:val="afff7"/>
    <w:semiHidden/>
    <w:rPr>
      <w:rFonts w:ascii="Tahoma" w:hAnsi="Tahoma"/>
      <w:sz w:val="16"/>
      <w:szCs w:val="16"/>
      <w:lang w:val="en-US"/>
    </w:rPr>
  </w:style>
  <w:style w:type="character" w:customStyle="1" w:styleId="afff7">
    <w:name w:val="Текст выноски Знак"/>
    <w:link w:val="18"/>
    <w:semiHidden/>
    <w:rPr>
      <w:rFonts w:ascii="Tahoma" w:eastAsia="Times New Roman" w:hAnsi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1512</Words>
  <Characters>863</Characters>
  <Application>Microsoft Office Word</Application>
  <DocSecurity>0</DocSecurity>
  <Lines>7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Usher</cp:lastModifiedBy>
  <cp:revision>8</cp:revision>
  <dcterms:created xsi:type="dcterms:W3CDTF">2023-02-28T17:39:00Z</dcterms:created>
  <dcterms:modified xsi:type="dcterms:W3CDTF">2023-03-01T12:07:00Z</dcterms:modified>
</cp:coreProperties>
</file>