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9B" w:rsidRDefault="00ED0176">
      <w:pPr>
        <w:widowControl w:val="0"/>
        <w:ind w:left="5669"/>
      </w:pPr>
      <w:r>
        <w:rPr>
          <w:sz w:val="28"/>
          <w:lang w:val="uk-UA"/>
        </w:rPr>
        <w:t>Додаток</w:t>
      </w:r>
    </w:p>
    <w:p w:rsidR="00D4779B" w:rsidRDefault="00ED0176">
      <w:pPr>
        <w:widowControl w:val="0"/>
        <w:ind w:left="5669"/>
      </w:pPr>
      <w:r>
        <w:rPr>
          <w:sz w:val="28"/>
          <w:lang w:val="uk-UA"/>
        </w:rPr>
        <w:t>до рішення виконавчого комітету Менської міської ради</w:t>
      </w:r>
    </w:p>
    <w:p w:rsidR="00D4779B" w:rsidRDefault="00EE47AA">
      <w:pPr>
        <w:widowControl w:val="0"/>
        <w:ind w:left="5669"/>
      </w:pPr>
      <w:r>
        <w:rPr>
          <w:sz w:val="28"/>
          <w:lang w:val="uk-UA"/>
        </w:rPr>
        <w:t>30</w:t>
      </w:r>
      <w:r w:rsidR="00ED0176">
        <w:rPr>
          <w:sz w:val="28"/>
          <w:lang w:val="uk-UA"/>
        </w:rPr>
        <w:t xml:space="preserve"> січня 2023 року №</w:t>
      </w:r>
      <w:r w:rsidR="004D26F4">
        <w:rPr>
          <w:sz w:val="28"/>
          <w:lang w:val="uk-UA"/>
        </w:rPr>
        <w:t xml:space="preserve"> 6</w:t>
      </w:r>
    </w:p>
    <w:p w:rsidR="00D4779B" w:rsidRDefault="00D4779B">
      <w:pPr>
        <w:pStyle w:val="a0"/>
        <w:rPr>
          <w:b/>
          <w:i/>
          <w:sz w:val="24"/>
          <w:szCs w:val="24"/>
        </w:rPr>
      </w:pPr>
    </w:p>
    <w:p w:rsidR="00D4779B" w:rsidRDefault="00ED0176">
      <w:pPr>
        <w:pStyle w:val="a0"/>
        <w:rPr>
          <w:b/>
          <w:sz w:val="28"/>
          <w:szCs w:val="22"/>
        </w:rPr>
      </w:pPr>
      <w:r>
        <w:rPr>
          <w:sz w:val="28"/>
        </w:rPr>
        <w:t xml:space="preserve">                                                               </w:t>
      </w:r>
      <w:r>
        <w:rPr>
          <w:b/>
          <w:sz w:val="28"/>
        </w:rPr>
        <w:t xml:space="preserve">  Звіт</w:t>
      </w:r>
    </w:p>
    <w:p w:rsidR="00D4779B" w:rsidRDefault="00ED0176">
      <w:pPr>
        <w:pStyle w:val="a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генерального директора комунального некомерційного підприємства «Менська міська лікарня» Менської міської ради за 2022 рік</w:t>
      </w:r>
    </w:p>
    <w:p w:rsidR="00D4779B" w:rsidRDefault="00D4779B">
      <w:pPr>
        <w:pStyle w:val="a0"/>
        <w:spacing w:line="276" w:lineRule="auto"/>
        <w:ind w:firstLine="708"/>
        <w:jc w:val="both"/>
        <w:rPr>
          <w:sz w:val="12"/>
          <w:szCs w:val="28"/>
        </w:rPr>
      </w:pPr>
    </w:p>
    <w:p w:rsidR="00D4779B" w:rsidRDefault="00ED0176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2022 року діяльність КНП «Менська міська лікарня» була спрямована на надання вторинної (спеціалізованої) медичної допомоги населенню Менської та інших територіальних громад, в тому числі внутрішньо переміщеним особам (далі ВПО) внаслідок відкритої агресії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 проти України. </w:t>
      </w:r>
    </w:p>
    <w:p w:rsidR="00D4779B" w:rsidRDefault="00ED0176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цією метою лікарня заключила договір з Національною службою здоров’я України (далі НСЗУ) по 16 пакетах Програми медичних гарантій, в тому числі: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Медична допомога при гострому мозковому інсульті.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Медична допомога при пологах (підключений з вересня 2022 року).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Хірургічні операції дорослим та дітям в стаціонарних умовах.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Стаціонарна допомога дорослим та дітям без проведення хірургічних операцій.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Профілактика, діагностика, спостереження, лікування та реабілітація пацієнтів у амбулаторних умовах.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Стоматологічна допомога дорослим та дітям.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Ведення вагітності в амбулаторних умовах.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Гістероскопія</w:t>
      </w:r>
      <w:proofErr w:type="spellEnd"/>
      <w:r>
        <w:rPr>
          <w:sz w:val="28"/>
          <w:szCs w:val="28"/>
        </w:rPr>
        <w:t>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Езофагогастродуоденоскопія</w:t>
      </w:r>
      <w:proofErr w:type="spellEnd"/>
      <w:r>
        <w:rPr>
          <w:sz w:val="28"/>
          <w:szCs w:val="28"/>
        </w:rPr>
        <w:t>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Кальпоскопія</w:t>
      </w:r>
      <w:proofErr w:type="spellEnd"/>
      <w:r>
        <w:rPr>
          <w:sz w:val="28"/>
          <w:szCs w:val="28"/>
        </w:rPr>
        <w:t>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Лікування осіб із психічними та поведінковими розладами внаслідок вживання </w:t>
      </w:r>
      <w:proofErr w:type="spellStart"/>
      <w:r>
        <w:rPr>
          <w:sz w:val="28"/>
          <w:szCs w:val="28"/>
        </w:rPr>
        <w:t>опіоїдів</w:t>
      </w:r>
      <w:proofErr w:type="spellEnd"/>
      <w:r>
        <w:rPr>
          <w:sz w:val="28"/>
          <w:szCs w:val="28"/>
        </w:rPr>
        <w:t xml:space="preserve"> із використанням препаратів ЗПТ.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Медична реабілітація дорослих та дітей від 3-х років з ураженням нервової системи.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Медична реабілітація дорослих та дітей від 3-х років з ураженням опорно-рухового апарату.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Стаціонарна паліативна медична допомога дорослим та дітям.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Мобільна паліативна медична допомога дорослим та дітям.</w:t>
      </w:r>
    </w:p>
    <w:p w:rsidR="00D4779B" w:rsidRDefault="00ED0176">
      <w:pPr>
        <w:pStyle w:val="a0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Хірургічні операції дорослим та дітям в умовах стаціонару 1-го дня.</w:t>
      </w:r>
    </w:p>
    <w:p w:rsidR="00D4779B" w:rsidRDefault="00ED0176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2022 році до лікарів поліклініки здійснено 63212 відвідувань пацієнтами, в тому числі надана допомога 52 ВПО, проведено 1315 амбулаторних операцій. </w:t>
      </w:r>
    </w:p>
    <w:p w:rsidR="00D4779B" w:rsidRDefault="00ED0176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стаціонарних відділеннях проліковано 3595 хворих, з них 30 ВПО, проведено 371 оперативне втручання.</w:t>
      </w:r>
    </w:p>
    <w:p w:rsidR="00D4779B" w:rsidRDefault="00ED0176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Незважаючи на відсутність договору з НСЗУ протягом 2022 року в лікарні надавалось необхідна медична допомога жінкам при пологах (договір був заключний лише у вересні 2022 року) Всього було прийнято 153 пологи.</w:t>
      </w:r>
    </w:p>
    <w:p w:rsidR="00D4779B" w:rsidRDefault="00ED0176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Крім цього в лікарні проліковано 293 хворих з гострими мозковими інсультами з Менської, Сосницької, </w:t>
      </w:r>
      <w:proofErr w:type="spellStart"/>
      <w:r>
        <w:rPr>
          <w:sz w:val="28"/>
          <w:szCs w:val="28"/>
        </w:rPr>
        <w:t>Коропської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Понорницької</w:t>
      </w:r>
      <w:proofErr w:type="spellEnd"/>
      <w:r>
        <w:rPr>
          <w:sz w:val="28"/>
          <w:szCs w:val="28"/>
        </w:rPr>
        <w:t xml:space="preserve"> територіальних громад.</w:t>
      </w:r>
    </w:p>
    <w:p w:rsidR="00D4779B" w:rsidRDefault="00ED0176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2022 року КНП «Менська міська лікарня» продовжувала зміцнювати свою матеріально-технічну базу та кадрове забезпечення. Було прийнято на роботу досвідченого лікаря-хірурга, що значно зміцнило позиції лікарні у наданні допомоги населенню при різноманітній хірургічній патології, збільшило кількість проведених оперативних </w:t>
      </w:r>
      <w:proofErr w:type="spellStart"/>
      <w:r>
        <w:rPr>
          <w:sz w:val="28"/>
          <w:szCs w:val="28"/>
        </w:rPr>
        <w:t>втручань</w:t>
      </w:r>
      <w:proofErr w:type="spellEnd"/>
      <w:r>
        <w:rPr>
          <w:sz w:val="28"/>
          <w:szCs w:val="28"/>
        </w:rPr>
        <w:t xml:space="preserve">, в тому числі із використанням хірургічної </w:t>
      </w:r>
      <w:proofErr w:type="spellStart"/>
      <w:r>
        <w:rPr>
          <w:sz w:val="28"/>
          <w:szCs w:val="28"/>
        </w:rPr>
        <w:t>лапараскопічної</w:t>
      </w:r>
      <w:proofErr w:type="spellEnd"/>
      <w:r>
        <w:rPr>
          <w:sz w:val="28"/>
          <w:szCs w:val="28"/>
        </w:rPr>
        <w:t xml:space="preserve"> установки і загалом позитивно вплинуло на імідж лікарні.</w:t>
      </w:r>
    </w:p>
    <w:p w:rsidR="00D4779B" w:rsidRDefault="00ED0176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рахунок власних коштів, фінансування з міського бюджету та благодійної фінансової допомоги було придбано необхідну медичну апаратуру та обладнання на загальну суму 495 000 грн. в тому числі </w:t>
      </w:r>
      <w:proofErr w:type="spellStart"/>
      <w:r>
        <w:rPr>
          <w:sz w:val="28"/>
          <w:szCs w:val="28"/>
        </w:rPr>
        <w:t>відеокольпоскоп</w:t>
      </w:r>
      <w:proofErr w:type="spellEnd"/>
      <w:r>
        <w:rPr>
          <w:sz w:val="28"/>
          <w:szCs w:val="28"/>
        </w:rPr>
        <w:t>, електрокардіограф, резервний електрогенератор потужністю 5,5 кВт для електрозабезпечення власного укриття, світильник операційний, джерело безперебійного живлення для КТ, прилади для реабілітації, проти пролежневі матраци, необхідні меблі, тощо.</w:t>
      </w:r>
    </w:p>
    <w:p w:rsidR="00D4779B" w:rsidRDefault="00ED0176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Також було виконано різноманітних робіт на загальну суму 483 482 грн., в тому числі поточні ремонти у приміщенні одноповерхового корпусу, куди потім було переведено поліклінічне відділення, відділенні анестезіології інтенсивної терапії, реабілітаційного та паліативного відділень.</w:t>
      </w:r>
    </w:p>
    <w:p w:rsidR="00D4779B" w:rsidRDefault="00ED0176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роботи по облаштуванню бомбосховища у підвальному приміщенні триповерхового корпусу, де були покращені умови перебування для хворих і медперсоналу, а також створені умови для проведення оперативних </w:t>
      </w:r>
      <w:proofErr w:type="spellStart"/>
      <w:r>
        <w:rPr>
          <w:sz w:val="28"/>
          <w:szCs w:val="28"/>
        </w:rPr>
        <w:t>втручань</w:t>
      </w:r>
      <w:proofErr w:type="spellEnd"/>
      <w:r>
        <w:rPr>
          <w:sz w:val="28"/>
          <w:szCs w:val="28"/>
        </w:rPr>
        <w:t>, надання медичної допомоги при пологах, лікування тяжкохворих та хворих на COVID-19.</w:t>
      </w:r>
    </w:p>
    <w:p w:rsidR="00D4779B" w:rsidRDefault="00ED0176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цього проводились роботи по забезпеченню сталої роботи лікарні у опалювальний період 2022-2023 років та період воєнного стану. </w:t>
      </w:r>
    </w:p>
    <w:p w:rsidR="00D4779B" w:rsidRDefault="00ED0176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сприяння міської влади та іншої гуманітарної допомоги у 2022 році лікарня отримала два санітарних автомобіля, що значно покращило можливості щодо забезпечення якісного транспортування важкохворих у обласні медичні заклади.</w:t>
      </w:r>
    </w:p>
    <w:p w:rsidR="00D4779B" w:rsidRDefault="00ED0176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2022 році КНП «Менська міська лікарня» отримала коштів всього 70 415 017 грн., в тому числі від НСЗУ 61 472 184 грн., з місцевого бюджету 2 813 853 грн., від надання платних послуг 1 923 002 грн., спонсорської та благодійної допомоги в грошовій формі 201 662 грн., теж саме у натуральній допомозі на суму 3 967 601 грн..</w:t>
      </w:r>
    </w:p>
    <w:p w:rsidR="00D4779B" w:rsidRDefault="00ED0176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Витрачено протягом звітного року 68 348 512 грн., втому числі 56 941 890 грн. на заробітну плату, 4 508 676 грн. на комунальні послуги, 2 580 282 грн. на  медикаменти та матеріали медичного призначення, тощо.</w:t>
      </w:r>
    </w:p>
    <w:p w:rsidR="00D4779B" w:rsidRDefault="00ED0176">
      <w:pPr>
        <w:pStyle w:val="a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Станом на початок 2023 року заборгованості по виплаті заробітної плати та іншої кредиторської заборгованості підприємство не має.</w:t>
      </w:r>
    </w:p>
    <w:p w:rsidR="00D4779B" w:rsidRDefault="00D4779B">
      <w:pPr>
        <w:pStyle w:val="a0"/>
        <w:rPr>
          <w:sz w:val="28"/>
          <w:szCs w:val="28"/>
        </w:rPr>
      </w:pPr>
    </w:p>
    <w:p w:rsidR="004D26F4" w:rsidRDefault="00ED0176">
      <w:pPr>
        <w:pStyle w:val="a0"/>
        <w:tabs>
          <w:tab w:val="left" w:pos="6378"/>
          <w:tab w:val="left" w:pos="7087"/>
        </w:tabs>
        <w:rPr>
          <w:bCs/>
          <w:color w:val="000000"/>
          <w:sz w:val="28"/>
          <w:szCs w:val="28"/>
        </w:rPr>
      </w:pPr>
      <w:r>
        <w:rPr>
          <w:rStyle w:val="2129baiaagaaboqcaaadoaqaaavgbaaaaaaaaaaaaaaaaaaaaaaaaaaaaaaaaaaaaaaaaaaaaaaaaaaaaaaaaaaaaaaaaaaaaaaaaaaaaaaaaaaaaaaaaaaaaaaaaaaaaaaaaaaaaaaaaaaaaaaaaaaaaaaaaaaaaaaaaaaaaaaaaaaaaaaaaaaaaaaaaaaaaaaaaaaaaaaaaaaaaaaaaaaaaaaaaaaaaaaaaaaaaaaa"/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енеральний директор</w:t>
      </w:r>
    </w:p>
    <w:p w:rsidR="00D4779B" w:rsidRPr="004D26F4" w:rsidRDefault="004D26F4">
      <w:pPr>
        <w:pStyle w:val="a0"/>
        <w:tabs>
          <w:tab w:val="left" w:pos="6378"/>
          <w:tab w:val="left" w:pos="708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КНП «Менська міська лікарня»  </w:t>
      </w:r>
      <w:bookmarkStart w:id="0" w:name="_GoBack"/>
      <w:bookmarkEnd w:id="0"/>
      <w:r w:rsidR="00ED0176">
        <w:rPr>
          <w:bCs/>
          <w:color w:val="000000"/>
          <w:sz w:val="28"/>
          <w:szCs w:val="28"/>
        </w:rPr>
        <w:tab/>
        <w:t>Григорій РАЗНОВАН</w:t>
      </w:r>
    </w:p>
    <w:sectPr w:rsidR="00D4779B" w:rsidRPr="004D26F4" w:rsidSect="008656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FD6" w:rsidRDefault="00587FD6">
      <w:r>
        <w:separator/>
      </w:r>
    </w:p>
  </w:endnote>
  <w:endnote w:type="continuationSeparator" w:id="0">
    <w:p w:rsidR="00587FD6" w:rsidRDefault="0058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9B" w:rsidRDefault="00D4779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9B" w:rsidRDefault="00D4779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FD6" w:rsidRDefault="00587FD6">
      <w:r>
        <w:separator/>
      </w:r>
    </w:p>
  </w:footnote>
  <w:footnote w:type="continuationSeparator" w:id="0">
    <w:p w:rsidR="00587FD6" w:rsidRDefault="0058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9B" w:rsidRDefault="00ED0176">
    <w:pPr>
      <w:pStyle w:val="ae"/>
      <w:jc w:val="right"/>
      <w:rPr>
        <w:i/>
        <w:sz w:val="24"/>
      </w:rPr>
    </w:pPr>
    <w:r>
      <w:rPr>
        <w:i/>
        <w:sz w:val="24"/>
      </w:rPr>
      <w:fldChar w:fldCharType="begin"/>
    </w:r>
    <w:r>
      <w:rPr>
        <w:i/>
        <w:sz w:val="24"/>
      </w:rPr>
      <w:instrText>PAGE \* MERGEFORMAT</w:instrText>
    </w:r>
    <w:r>
      <w:rPr>
        <w:i/>
        <w:sz w:val="24"/>
      </w:rPr>
      <w:fldChar w:fldCharType="separate"/>
    </w:r>
    <w:r>
      <w:rPr>
        <w:i/>
        <w:sz w:val="24"/>
      </w:rPr>
      <w:t>1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   </w:t>
    </w:r>
    <w:proofErr w:type="spellStart"/>
    <w:r>
      <w:rPr>
        <w:i/>
        <w:sz w:val="24"/>
      </w:rPr>
      <w:t>продовження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додатка</w:t>
    </w:r>
    <w:proofErr w:type="spellEnd"/>
  </w:p>
  <w:p w:rsidR="00D4779B" w:rsidRDefault="00D4779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9B" w:rsidRDefault="00D4779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92561"/>
    <w:multiLevelType w:val="hybridMultilevel"/>
    <w:tmpl w:val="5838B8A6"/>
    <w:lvl w:ilvl="0" w:tplc="2714B46E">
      <w:start w:val="1"/>
      <w:numFmt w:val="decimal"/>
      <w:lvlText w:val="%1."/>
      <w:lvlJc w:val="left"/>
      <w:pPr>
        <w:ind w:left="720" w:hanging="360"/>
      </w:pPr>
    </w:lvl>
    <w:lvl w:ilvl="1" w:tplc="7DC20D4C">
      <w:start w:val="1"/>
      <w:numFmt w:val="lowerLetter"/>
      <w:lvlText w:val="%2."/>
      <w:lvlJc w:val="left"/>
      <w:pPr>
        <w:ind w:left="1440" w:hanging="360"/>
      </w:pPr>
    </w:lvl>
    <w:lvl w:ilvl="2" w:tplc="5F465E70">
      <w:start w:val="1"/>
      <w:numFmt w:val="lowerRoman"/>
      <w:lvlText w:val="%3."/>
      <w:lvlJc w:val="right"/>
      <w:pPr>
        <w:ind w:left="2160" w:hanging="180"/>
      </w:pPr>
    </w:lvl>
    <w:lvl w:ilvl="3" w:tplc="63483FFA">
      <w:start w:val="1"/>
      <w:numFmt w:val="decimal"/>
      <w:lvlText w:val="%4."/>
      <w:lvlJc w:val="left"/>
      <w:pPr>
        <w:ind w:left="2880" w:hanging="360"/>
      </w:pPr>
    </w:lvl>
    <w:lvl w:ilvl="4" w:tplc="DBE699CE">
      <w:start w:val="1"/>
      <w:numFmt w:val="lowerLetter"/>
      <w:lvlText w:val="%5."/>
      <w:lvlJc w:val="left"/>
      <w:pPr>
        <w:ind w:left="3600" w:hanging="360"/>
      </w:pPr>
    </w:lvl>
    <w:lvl w:ilvl="5" w:tplc="06FE7C46">
      <w:start w:val="1"/>
      <w:numFmt w:val="lowerRoman"/>
      <w:lvlText w:val="%6."/>
      <w:lvlJc w:val="right"/>
      <w:pPr>
        <w:ind w:left="4320" w:hanging="180"/>
      </w:pPr>
    </w:lvl>
    <w:lvl w:ilvl="6" w:tplc="EDEE7CF4">
      <w:start w:val="1"/>
      <w:numFmt w:val="decimal"/>
      <w:lvlText w:val="%7."/>
      <w:lvlJc w:val="left"/>
      <w:pPr>
        <w:ind w:left="5040" w:hanging="360"/>
      </w:pPr>
    </w:lvl>
    <w:lvl w:ilvl="7" w:tplc="30686944">
      <w:start w:val="1"/>
      <w:numFmt w:val="lowerLetter"/>
      <w:lvlText w:val="%8."/>
      <w:lvlJc w:val="left"/>
      <w:pPr>
        <w:ind w:left="5760" w:hanging="360"/>
      </w:pPr>
    </w:lvl>
    <w:lvl w:ilvl="8" w:tplc="BC72D7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15974"/>
    <w:multiLevelType w:val="hybridMultilevel"/>
    <w:tmpl w:val="EC66ABD4"/>
    <w:lvl w:ilvl="0" w:tplc="785A7FA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</w:lvl>
    <w:lvl w:ilvl="1" w:tplc="10A03D5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CEE9144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120B6E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D6E232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7547532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BD656EC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B06038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6C096F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0C152CC"/>
    <w:multiLevelType w:val="hybridMultilevel"/>
    <w:tmpl w:val="2E7EFDCC"/>
    <w:lvl w:ilvl="0" w:tplc="17928988">
      <w:start w:val="1"/>
      <w:numFmt w:val="decimal"/>
      <w:lvlText w:val="%1."/>
      <w:lvlJc w:val="left"/>
      <w:pPr>
        <w:ind w:left="720" w:hanging="360"/>
      </w:pPr>
    </w:lvl>
    <w:lvl w:ilvl="1" w:tplc="A6FEF8A8">
      <w:start w:val="1"/>
      <w:numFmt w:val="lowerLetter"/>
      <w:lvlText w:val="%2."/>
      <w:lvlJc w:val="left"/>
      <w:pPr>
        <w:ind w:left="1440" w:hanging="360"/>
      </w:pPr>
    </w:lvl>
    <w:lvl w:ilvl="2" w:tplc="E220757C">
      <w:start w:val="1"/>
      <w:numFmt w:val="lowerRoman"/>
      <w:lvlText w:val="%3."/>
      <w:lvlJc w:val="right"/>
      <w:pPr>
        <w:ind w:left="2160" w:hanging="180"/>
      </w:pPr>
    </w:lvl>
    <w:lvl w:ilvl="3" w:tplc="A61626C2">
      <w:start w:val="1"/>
      <w:numFmt w:val="decimal"/>
      <w:lvlText w:val="%4."/>
      <w:lvlJc w:val="left"/>
      <w:pPr>
        <w:ind w:left="2880" w:hanging="360"/>
      </w:pPr>
    </w:lvl>
    <w:lvl w:ilvl="4" w:tplc="63B0DC9A">
      <w:start w:val="1"/>
      <w:numFmt w:val="lowerLetter"/>
      <w:lvlText w:val="%5."/>
      <w:lvlJc w:val="left"/>
      <w:pPr>
        <w:ind w:left="3600" w:hanging="360"/>
      </w:pPr>
    </w:lvl>
    <w:lvl w:ilvl="5" w:tplc="82B4A144">
      <w:start w:val="1"/>
      <w:numFmt w:val="lowerRoman"/>
      <w:lvlText w:val="%6."/>
      <w:lvlJc w:val="right"/>
      <w:pPr>
        <w:ind w:left="4320" w:hanging="180"/>
      </w:pPr>
    </w:lvl>
    <w:lvl w:ilvl="6" w:tplc="4EA09F7C">
      <w:start w:val="1"/>
      <w:numFmt w:val="decimal"/>
      <w:lvlText w:val="%7."/>
      <w:lvlJc w:val="left"/>
      <w:pPr>
        <w:ind w:left="5040" w:hanging="360"/>
      </w:pPr>
    </w:lvl>
    <w:lvl w:ilvl="7" w:tplc="E544F87A">
      <w:start w:val="1"/>
      <w:numFmt w:val="lowerLetter"/>
      <w:lvlText w:val="%8."/>
      <w:lvlJc w:val="left"/>
      <w:pPr>
        <w:ind w:left="5760" w:hanging="360"/>
      </w:pPr>
    </w:lvl>
    <w:lvl w:ilvl="8" w:tplc="F57E8C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1FFA"/>
    <w:multiLevelType w:val="hybridMultilevel"/>
    <w:tmpl w:val="DC88EDA6"/>
    <w:lvl w:ilvl="0" w:tplc="87FA04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sz w:val="28"/>
      </w:rPr>
    </w:lvl>
    <w:lvl w:ilvl="1" w:tplc="4E184C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4FA1E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1C5B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F4E4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04EB5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CAEB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B409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7AB1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4D75B2"/>
    <w:multiLevelType w:val="hybridMultilevel"/>
    <w:tmpl w:val="1D38437A"/>
    <w:lvl w:ilvl="0" w:tplc="1B1C47B8">
      <w:start w:val="1"/>
      <w:numFmt w:val="decimal"/>
      <w:lvlText w:val="%1."/>
      <w:lvlJc w:val="left"/>
      <w:pPr>
        <w:ind w:left="720" w:hanging="360"/>
      </w:pPr>
    </w:lvl>
    <w:lvl w:ilvl="1" w:tplc="CCAEE14E">
      <w:start w:val="1"/>
      <w:numFmt w:val="lowerLetter"/>
      <w:lvlText w:val="%2."/>
      <w:lvlJc w:val="left"/>
      <w:pPr>
        <w:ind w:left="1440" w:hanging="360"/>
      </w:pPr>
    </w:lvl>
    <w:lvl w:ilvl="2" w:tplc="2B442EE6">
      <w:start w:val="1"/>
      <w:numFmt w:val="lowerRoman"/>
      <w:lvlText w:val="%3."/>
      <w:lvlJc w:val="right"/>
      <w:pPr>
        <w:ind w:left="2160" w:hanging="180"/>
      </w:pPr>
    </w:lvl>
    <w:lvl w:ilvl="3" w:tplc="8304C076">
      <w:start w:val="1"/>
      <w:numFmt w:val="decimal"/>
      <w:lvlText w:val="%4."/>
      <w:lvlJc w:val="left"/>
      <w:pPr>
        <w:ind w:left="2880" w:hanging="360"/>
      </w:pPr>
    </w:lvl>
    <w:lvl w:ilvl="4" w:tplc="F70E915E">
      <w:start w:val="1"/>
      <w:numFmt w:val="lowerLetter"/>
      <w:lvlText w:val="%5."/>
      <w:lvlJc w:val="left"/>
      <w:pPr>
        <w:ind w:left="3600" w:hanging="360"/>
      </w:pPr>
    </w:lvl>
    <w:lvl w:ilvl="5" w:tplc="3F60ACF8">
      <w:start w:val="1"/>
      <w:numFmt w:val="lowerRoman"/>
      <w:lvlText w:val="%6."/>
      <w:lvlJc w:val="right"/>
      <w:pPr>
        <w:ind w:left="4320" w:hanging="180"/>
      </w:pPr>
    </w:lvl>
    <w:lvl w:ilvl="6" w:tplc="27206CD4">
      <w:start w:val="1"/>
      <w:numFmt w:val="decimal"/>
      <w:lvlText w:val="%7."/>
      <w:lvlJc w:val="left"/>
      <w:pPr>
        <w:ind w:left="5040" w:hanging="360"/>
      </w:pPr>
    </w:lvl>
    <w:lvl w:ilvl="7" w:tplc="7C24D88A">
      <w:start w:val="1"/>
      <w:numFmt w:val="lowerLetter"/>
      <w:lvlText w:val="%8."/>
      <w:lvlJc w:val="left"/>
      <w:pPr>
        <w:ind w:left="5760" w:hanging="360"/>
      </w:pPr>
    </w:lvl>
    <w:lvl w:ilvl="8" w:tplc="E8E8C7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E7B5B"/>
    <w:multiLevelType w:val="hybridMultilevel"/>
    <w:tmpl w:val="2CD8A460"/>
    <w:lvl w:ilvl="0" w:tplc="9996A7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33825F1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8AF09756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36BAEC7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1B060602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D70440C4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5E47EC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86A489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F01E69B6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5EEE09FF"/>
    <w:multiLevelType w:val="hybridMultilevel"/>
    <w:tmpl w:val="538A2514"/>
    <w:lvl w:ilvl="0" w:tplc="C688E8FC">
      <w:start w:val="1"/>
      <w:numFmt w:val="decimal"/>
      <w:lvlText w:val="%1."/>
      <w:lvlJc w:val="left"/>
      <w:pPr>
        <w:ind w:left="720" w:hanging="360"/>
      </w:pPr>
    </w:lvl>
    <w:lvl w:ilvl="1" w:tplc="944A7CCC">
      <w:start w:val="1"/>
      <w:numFmt w:val="lowerLetter"/>
      <w:lvlText w:val="%2."/>
      <w:lvlJc w:val="left"/>
      <w:pPr>
        <w:ind w:left="1440" w:hanging="360"/>
      </w:pPr>
    </w:lvl>
    <w:lvl w:ilvl="2" w:tplc="1FB4A698">
      <w:start w:val="1"/>
      <w:numFmt w:val="lowerRoman"/>
      <w:lvlText w:val="%3."/>
      <w:lvlJc w:val="right"/>
      <w:pPr>
        <w:ind w:left="2160" w:hanging="180"/>
      </w:pPr>
    </w:lvl>
    <w:lvl w:ilvl="3" w:tplc="ACFA75E2">
      <w:start w:val="1"/>
      <w:numFmt w:val="decimal"/>
      <w:lvlText w:val="%4."/>
      <w:lvlJc w:val="left"/>
      <w:pPr>
        <w:ind w:left="2880" w:hanging="360"/>
      </w:pPr>
    </w:lvl>
    <w:lvl w:ilvl="4" w:tplc="D3BA2A1A">
      <w:start w:val="1"/>
      <w:numFmt w:val="lowerLetter"/>
      <w:lvlText w:val="%5."/>
      <w:lvlJc w:val="left"/>
      <w:pPr>
        <w:ind w:left="3600" w:hanging="360"/>
      </w:pPr>
    </w:lvl>
    <w:lvl w:ilvl="5" w:tplc="8E4EDC4C">
      <w:start w:val="1"/>
      <w:numFmt w:val="lowerRoman"/>
      <w:lvlText w:val="%6."/>
      <w:lvlJc w:val="right"/>
      <w:pPr>
        <w:ind w:left="4320" w:hanging="180"/>
      </w:pPr>
    </w:lvl>
    <w:lvl w:ilvl="6" w:tplc="CA56F694">
      <w:start w:val="1"/>
      <w:numFmt w:val="decimal"/>
      <w:lvlText w:val="%7."/>
      <w:lvlJc w:val="left"/>
      <w:pPr>
        <w:ind w:left="5040" w:hanging="360"/>
      </w:pPr>
    </w:lvl>
    <w:lvl w:ilvl="7" w:tplc="4DBED764">
      <w:start w:val="1"/>
      <w:numFmt w:val="lowerLetter"/>
      <w:lvlText w:val="%8."/>
      <w:lvlJc w:val="left"/>
      <w:pPr>
        <w:ind w:left="5760" w:hanging="360"/>
      </w:pPr>
    </w:lvl>
    <w:lvl w:ilvl="8" w:tplc="96B06F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D4C5A"/>
    <w:multiLevelType w:val="hybridMultilevel"/>
    <w:tmpl w:val="C1BE3FCE"/>
    <w:lvl w:ilvl="0" w:tplc="3648C65A">
      <w:start w:val="1"/>
      <w:numFmt w:val="decimal"/>
      <w:lvlText w:val="%1."/>
      <w:lvlJc w:val="left"/>
      <w:pPr>
        <w:ind w:left="720" w:hanging="360"/>
      </w:pPr>
    </w:lvl>
    <w:lvl w:ilvl="1" w:tplc="1544591C">
      <w:start w:val="1"/>
      <w:numFmt w:val="lowerLetter"/>
      <w:lvlText w:val="%2."/>
      <w:lvlJc w:val="left"/>
      <w:pPr>
        <w:ind w:left="1440" w:hanging="360"/>
      </w:pPr>
    </w:lvl>
    <w:lvl w:ilvl="2" w:tplc="EECCBFE4">
      <w:start w:val="1"/>
      <w:numFmt w:val="lowerRoman"/>
      <w:lvlText w:val="%3."/>
      <w:lvlJc w:val="right"/>
      <w:pPr>
        <w:ind w:left="2160" w:hanging="180"/>
      </w:pPr>
    </w:lvl>
    <w:lvl w:ilvl="3" w:tplc="2C5C3C26">
      <w:start w:val="1"/>
      <w:numFmt w:val="decimal"/>
      <w:lvlText w:val="%4."/>
      <w:lvlJc w:val="left"/>
      <w:pPr>
        <w:ind w:left="2880" w:hanging="360"/>
      </w:pPr>
    </w:lvl>
    <w:lvl w:ilvl="4" w:tplc="C95C4394">
      <w:start w:val="1"/>
      <w:numFmt w:val="lowerLetter"/>
      <w:lvlText w:val="%5."/>
      <w:lvlJc w:val="left"/>
      <w:pPr>
        <w:ind w:left="3600" w:hanging="360"/>
      </w:pPr>
    </w:lvl>
    <w:lvl w:ilvl="5" w:tplc="FCEEDF22">
      <w:start w:val="1"/>
      <w:numFmt w:val="lowerRoman"/>
      <w:lvlText w:val="%6."/>
      <w:lvlJc w:val="right"/>
      <w:pPr>
        <w:ind w:left="4320" w:hanging="180"/>
      </w:pPr>
    </w:lvl>
    <w:lvl w:ilvl="6" w:tplc="9FA27A22">
      <w:start w:val="1"/>
      <w:numFmt w:val="decimal"/>
      <w:lvlText w:val="%7."/>
      <w:lvlJc w:val="left"/>
      <w:pPr>
        <w:ind w:left="5040" w:hanging="360"/>
      </w:pPr>
    </w:lvl>
    <w:lvl w:ilvl="7" w:tplc="DB74B134">
      <w:start w:val="1"/>
      <w:numFmt w:val="lowerLetter"/>
      <w:lvlText w:val="%8."/>
      <w:lvlJc w:val="left"/>
      <w:pPr>
        <w:ind w:left="5760" w:hanging="360"/>
      </w:pPr>
    </w:lvl>
    <w:lvl w:ilvl="8" w:tplc="BABEB9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37BE0"/>
    <w:multiLevelType w:val="hybridMultilevel"/>
    <w:tmpl w:val="1D106D0C"/>
    <w:lvl w:ilvl="0" w:tplc="D8585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F84B8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E9C8BE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4AA02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32764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0A4B9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78C74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10AB8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3A8B1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A4F27"/>
    <w:multiLevelType w:val="hybridMultilevel"/>
    <w:tmpl w:val="BAC216C8"/>
    <w:lvl w:ilvl="0" w:tplc="77D6A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B66914E">
      <w:start w:val="1"/>
      <w:numFmt w:val="lowerLetter"/>
      <w:lvlText w:val="%2."/>
      <w:lvlJc w:val="left"/>
      <w:pPr>
        <w:ind w:left="1440" w:hanging="360"/>
      </w:pPr>
    </w:lvl>
    <w:lvl w:ilvl="2" w:tplc="ED402E0E">
      <w:start w:val="1"/>
      <w:numFmt w:val="lowerRoman"/>
      <w:lvlText w:val="%3."/>
      <w:lvlJc w:val="right"/>
      <w:pPr>
        <w:ind w:left="2160" w:hanging="180"/>
      </w:pPr>
    </w:lvl>
    <w:lvl w:ilvl="3" w:tplc="284C5C4A">
      <w:start w:val="1"/>
      <w:numFmt w:val="decimal"/>
      <w:lvlText w:val="%4."/>
      <w:lvlJc w:val="left"/>
      <w:pPr>
        <w:ind w:left="2880" w:hanging="360"/>
      </w:pPr>
    </w:lvl>
    <w:lvl w:ilvl="4" w:tplc="EC8A184E">
      <w:start w:val="1"/>
      <w:numFmt w:val="lowerLetter"/>
      <w:lvlText w:val="%5."/>
      <w:lvlJc w:val="left"/>
      <w:pPr>
        <w:ind w:left="3600" w:hanging="360"/>
      </w:pPr>
    </w:lvl>
    <w:lvl w:ilvl="5" w:tplc="DD3C0364">
      <w:start w:val="1"/>
      <w:numFmt w:val="lowerRoman"/>
      <w:lvlText w:val="%6."/>
      <w:lvlJc w:val="right"/>
      <w:pPr>
        <w:ind w:left="4320" w:hanging="180"/>
      </w:pPr>
    </w:lvl>
    <w:lvl w:ilvl="6" w:tplc="72A0D7C6">
      <w:start w:val="1"/>
      <w:numFmt w:val="decimal"/>
      <w:lvlText w:val="%7."/>
      <w:lvlJc w:val="left"/>
      <w:pPr>
        <w:ind w:left="5040" w:hanging="360"/>
      </w:pPr>
    </w:lvl>
    <w:lvl w:ilvl="7" w:tplc="4DF66216">
      <w:start w:val="1"/>
      <w:numFmt w:val="lowerLetter"/>
      <w:lvlText w:val="%8."/>
      <w:lvlJc w:val="left"/>
      <w:pPr>
        <w:ind w:left="5760" w:hanging="360"/>
      </w:pPr>
    </w:lvl>
    <w:lvl w:ilvl="8" w:tplc="40A211F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7182C"/>
    <w:multiLevelType w:val="hybridMultilevel"/>
    <w:tmpl w:val="E8EA1F28"/>
    <w:lvl w:ilvl="0" w:tplc="B2D418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02E1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0454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8E5A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EA5C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6C60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D6DE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4889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5E33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BA0751E"/>
    <w:multiLevelType w:val="hybridMultilevel"/>
    <w:tmpl w:val="807ED65A"/>
    <w:lvl w:ilvl="0" w:tplc="DC88C8E8">
      <w:start w:val="1"/>
      <w:numFmt w:val="decimal"/>
      <w:lvlText w:val="%1."/>
      <w:lvlJc w:val="left"/>
      <w:pPr>
        <w:ind w:left="720" w:hanging="360"/>
      </w:pPr>
    </w:lvl>
    <w:lvl w:ilvl="1" w:tplc="24F073E8">
      <w:start w:val="1"/>
      <w:numFmt w:val="lowerLetter"/>
      <w:lvlText w:val="%2."/>
      <w:lvlJc w:val="left"/>
      <w:pPr>
        <w:ind w:left="1440" w:hanging="360"/>
      </w:pPr>
    </w:lvl>
    <w:lvl w:ilvl="2" w:tplc="03DA201C">
      <w:start w:val="1"/>
      <w:numFmt w:val="lowerRoman"/>
      <w:lvlText w:val="%3."/>
      <w:lvlJc w:val="right"/>
      <w:pPr>
        <w:ind w:left="2160" w:hanging="180"/>
      </w:pPr>
    </w:lvl>
    <w:lvl w:ilvl="3" w:tplc="178CB02C">
      <w:start w:val="1"/>
      <w:numFmt w:val="decimal"/>
      <w:lvlText w:val="%4."/>
      <w:lvlJc w:val="left"/>
      <w:pPr>
        <w:ind w:left="2880" w:hanging="360"/>
      </w:pPr>
    </w:lvl>
    <w:lvl w:ilvl="4" w:tplc="36502AEA">
      <w:start w:val="1"/>
      <w:numFmt w:val="lowerLetter"/>
      <w:lvlText w:val="%5."/>
      <w:lvlJc w:val="left"/>
      <w:pPr>
        <w:ind w:left="3600" w:hanging="360"/>
      </w:pPr>
    </w:lvl>
    <w:lvl w:ilvl="5" w:tplc="DF8EEEB0">
      <w:start w:val="1"/>
      <w:numFmt w:val="lowerRoman"/>
      <w:lvlText w:val="%6."/>
      <w:lvlJc w:val="right"/>
      <w:pPr>
        <w:ind w:left="4320" w:hanging="180"/>
      </w:pPr>
    </w:lvl>
    <w:lvl w:ilvl="6" w:tplc="88B60DFE">
      <w:start w:val="1"/>
      <w:numFmt w:val="decimal"/>
      <w:lvlText w:val="%7."/>
      <w:lvlJc w:val="left"/>
      <w:pPr>
        <w:ind w:left="5040" w:hanging="360"/>
      </w:pPr>
    </w:lvl>
    <w:lvl w:ilvl="7" w:tplc="24FAF07A">
      <w:start w:val="1"/>
      <w:numFmt w:val="lowerLetter"/>
      <w:lvlText w:val="%8."/>
      <w:lvlJc w:val="left"/>
      <w:pPr>
        <w:ind w:left="5760" w:hanging="360"/>
      </w:pPr>
    </w:lvl>
    <w:lvl w:ilvl="8" w:tplc="310885E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7279E"/>
    <w:multiLevelType w:val="hybridMultilevel"/>
    <w:tmpl w:val="27CABB3A"/>
    <w:lvl w:ilvl="0" w:tplc="4B7AEA06">
      <w:start w:val="5"/>
      <w:numFmt w:val="bullet"/>
      <w:lvlText w:val=""/>
      <w:lvlJc w:val="left"/>
      <w:pPr>
        <w:ind w:left="643" w:hanging="360"/>
      </w:pPr>
      <w:rPr>
        <w:rFonts w:ascii="Times New Roman" w:eastAsia="Times New Roman" w:hAnsi="Times New Roman"/>
      </w:rPr>
    </w:lvl>
    <w:lvl w:ilvl="1" w:tplc="6E0C441E">
      <w:start w:val="1"/>
      <w:numFmt w:val="bullet"/>
      <w:lvlText w:val="o"/>
      <w:lvlJc w:val="left"/>
      <w:pPr>
        <w:ind w:left="1363" w:hanging="360"/>
      </w:pPr>
      <w:rPr>
        <w:rFonts w:ascii="Courier New" w:hAnsi="Courier New"/>
      </w:rPr>
    </w:lvl>
    <w:lvl w:ilvl="2" w:tplc="8F4829F4">
      <w:start w:val="1"/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 w:tplc="0276AFC0">
      <w:start w:val="1"/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 w:tplc="06B48238">
      <w:start w:val="1"/>
      <w:numFmt w:val="bullet"/>
      <w:lvlText w:val="o"/>
      <w:lvlJc w:val="left"/>
      <w:pPr>
        <w:ind w:left="3523" w:hanging="360"/>
      </w:pPr>
      <w:rPr>
        <w:rFonts w:ascii="Courier New" w:hAnsi="Courier New"/>
      </w:rPr>
    </w:lvl>
    <w:lvl w:ilvl="5" w:tplc="1E448072">
      <w:start w:val="1"/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 w:tplc="2D0CA578">
      <w:start w:val="1"/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 w:tplc="78CCCF3C">
      <w:start w:val="1"/>
      <w:numFmt w:val="bullet"/>
      <w:lvlText w:val="o"/>
      <w:lvlJc w:val="left"/>
      <w:pPr>
        <w:ind w:left="5683" w:hanging="360"/>
      </w:pPr>
      <w:rPr>
        <w:rFonts w:ascii="Courier New" w:hAnsi="Courier New"/>
      </w:rPr>
    </w:lvl>
    <w:lvl w:ilvl="8" w:tplc="C0B8F056">
      <w:start w:val="1"/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9B"/>
    <w:rsid w:val="004D26F4"/>
    <w:rsid w:val="00587FD6"/>
    <w:rsid w:val="008656EE"/>
    <w:rsid w:val="00AE5EA3"/>
    <w:rsid w:val="00D4779B"/>
    <w:rsid w:val="00ED0176"/>
    <w:rsid w:val="00EE47AA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0918"/>
  <w15:docId w15:val="{44E4ACA7-F32B-411B-A494-C4C6BE2B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pPr>
      <w:keepNext/>
      <w:outlineLvl w:val="1"/>
    </w:pPr>
    <w:rPr>
      <w:sz w:val="32"/>
    </w:rPr>
  </w:style>
  <w:style w:type="paragraph" w:styleId="3">
    <w:name w:val="heading 3"/>
    <w:basedOn w:val="a0"/>
    <w:next w:val="a0"/>
    <w:link w:val="30"/>
    <w:pPr>
      <w:keepNext/>
      <w:outlineLvl w:val="2"/>
    </w:pPr>
    <w:rPr>
      <w:sz w:val="28"/>
      <w:lang w:val="ru-RU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pPr>
      <w:keepNext/>
      <w:jc w:val="center"/>
      <w:outlineLvl w:val="4"/>
    </w:pPr>
    <w:rPr>
      <w:b/>
      <w:sz w:val="28"/>
      <w:u w:val="single"/>
      <w:lang w:val="ru-RU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uiPriority w:val="99"/>
    <w:unhideWhenUsed/>
  </w:style>
  <w:style w:type="paragraph" w:customStyle="1" w:styleId="a0">
    <w:name w:val="Обычный"/>
    <w:link w:val="a0"/>
    <w:rPr>
      <w:lang w:val="uk-UA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tblPr/>
  </w:style>
  <w:style w:type="character" w:customStyle="1" w:styleId="aff1">
    <w:name w:val="Гиперссылка"/>
    <w:basedOn w:val="afd"/>
    <w:rPr>
      <w:color w:val="0000FF"/>
      <w:u w:val="single"/>
    </w:rPr>
  </w:style>
  <w:style w:type="paragraph" w:customStyle="1" w:styleId="aff2">
    <w:name w:val="Основной текст"/>
    <w:basedOn w:val="a0"/>
    <w:link w:val="aff3"/>
    <w:pPr>
      <w:jc w:val="both"/>
    </w:pPr>
    <w:rPr>
      <w:sz w:val="28"/>
      <w:szCs w:val="28"/>
    </w:rPr>
  </w:style>
  <w:style w:type="paragraph" w:customStyle="1" w:styleId="aff4">
    <w:name w:val="Текст выноски"/>
    <w:basedOn w:val="a0"/>
    <w:semiHidden/>
    <w:rPr>
      <w:rFonts w:ascii="Tahoma" w:hAnsi="Tahoma"/>
      <w:sz w:val="16"/>
      <w:szCs w:val="16"/>
    </w:rPr>
  </w:style>
  <w:style w:type="paragraph" w:customStyle="1" w:styleId="aff5">
    <w:name w:val="Знак Знак Знак Знак Знак Знак"/>
    <w:basedOn w:val="a0"/>
    <w:rPr>
      <w:rFonts w:ascii="Verdana" w:hAnsi="Verdana"/>
      <w:lang w:val="en-US" w:eastAsia="en-US"/>
    </w:rPr>
  </w:style>
  <w:style w:type="character" w:customStyle="1" w:styleId="aff6">
    <w:name w:val="Основний текст_"/>
    <w:basedOn w:val="afd"/>
    <w:link w:val="13"/>
    <w:rPr>
      <w:rFonts w:ascii="Arial" w:hAnsi="Arial"/>
      <w:spacing w:val="7"/>
      <w:sz w:val="13"/>
      <w:szCs w:val="13"/>
      <w:lang w:bidi="ar-SA"/>
    </w:rPr>
  </w:style>
  <w:style w:type="character" w:customStyle="1" w:styleId="23">
    <w:name w:val="Основний текст (2)_"/>
    <w:basedOn w:val="afd"/>
    <w:link w:val="24"/>
    <w:rPr>
      <w:rFonts w:ascii="Arial" w:hAnsi="Arial"/>
      <w:i/>
      <w:iCs/>
      <w:spacing w:val="5"/>
      <w:sz w:val="15"/>
      <w:szCs w:val="15"/>
      <w:lang w:bidi="ar-SA"/>
    </w:rPr>
  </w:style>
  <w:style w:type="paragraph" w:customStyle="1" w:styleId="13">
    <w:name w:val="Основний текст1"/>
    <w:basedOn w:val="a0"/>
    <w:link w:val="aff6"/>
    <w:pPr>
      <w:shd w:val="clear" w:color="auto" w:fill="FFFFFF"/>
      <w:spacing w:line="240" w:lineRule="atLeast"/>
      <w:jc w:val="both"/>
    </w:pPr>
    <w:rPr>
      <w:rFonts w:ascii="Arial" w:hAnsi="Arial"/>
      <w:spacing w:val="7"/>
      <w:sz w:val="13"/>
      <w:szCs w:val="13"/>
    </w:rPr>
  </w:style>
  <w:style w:type="paragraph" w:customStyle="1" w:styleId="24">
    <w:name w:val="Основний текст (2)"/>
    <w:basedOn w:val="a0"/>
    <w:link w:val="23"/>
    <w:pPr>
      <w:shd w:val="clear" w:color="auto" w:fill="FFFFFF"/>
      <w:spacing w:line="240" w:lineRule="atLeast"/>
      <w:jc w:val="both"/>
    </w:pPr>
    <w:rPr>
      <w:rFonts w:ascii="Arial" w:hAnsi="Arial"/>
      <w:i/>
      <w:iCs/>
      <w:spacing w:val="5"/>
      <w:sz w:val="15"/>
      <w:szCs w:val="15"/>
    </w:rPr>
  </w:style>
  <w:style w:type="character" w:customStyle="1" w:styleId="33">
    <w:name w:val="Основний текст (3)_"/>
    <w:basedOn w:val="afd"/>
    <w:link w:val="34"/>
    <w:rPr>
      <w:rFonts w:ascii="Arial" w:hAnsi="Arial"/>
      <w:sz w:val="15"/>
      <w:szCs w:val="15"/>
      <w:lang w:bidi="ar-SA"/>
    </w:rPr>
  </w:style>
  <w:style w:type="character" w:customStyle="1" w:styleId="715pt11">
    <w:name w:val="Основний текст + 71;5 pt1;Курсив1"/>
    <w:basedOn w:val="aff6"/>
    <w:rPr>
      <w:rFonts w:ascii="Arial" w:hAnsi="Arial"/>
      <w:i/>
      <w:iCs/>
      <w:spacing w:val="5"/>
      <w:sz w:val="15"/>
      <w:szCs w:val="15"/>
      <w:lang w:bidi="ar-SA"/>
    </w:rPr>
  </w:style>
  <w:style w:type="paragraph" w:customStyle="1" w:styleId="34">
    <w:name w:val="Основний текст (3)"/>
    <w:basedOn w:val="a0"/>
    <w:link w:val="33"/>
    <w:pPr>
      <w:shd w:val="clear" w:color="auto" w:fill="FFFFFF"/>
      <w:spacing w:line="240" w:lineRule="atLeast"/>
      <w:jc w:val="both"/>
    </w:pPr>
    <w:rPr>
      <w:rFonts w:ascii="Arial" w:hAnsi="Arial"/>
      <w:sz w:val="15"/>
      <w:szCs w:val="15"/>
    </w:rPr>
  </w:style>
  <w:style w:type="character" w:customStyle="1" w:styleId="25">
    <w:name w:val="Основний текст2"/>
    <w:basedOn w:val="aff6"/>
    <w:rPr>
      <w:rFonts w:ascii="Arial" w:hAnsi="Arial"/>
      <w:spacing w:val="6"/>
      <w:sz w:val="13"/>
      <w:szCs w:val="13"/>
      <w:lang w:bidi="ar-SA"/>
    </w:rPr>
  </w:style>
  <w:style w:type="paragraph" w:customStyle="1" w:styleId="35">
    <w:name w:val="Основной текст с отступом 3"/>
    <w:basedOn w:val="a0"/>
    <w:pPr>
      <w:spacing w:after="120"/>
      <w:ind w:left="283"/>
    </w:pPr>
    <w:rPr>
      <w:sz w:val="16"/>
      <w:szCs w:val="16"/>
    </w:rPr>
  </w:style>
  <w:style w:type="paragraph" w:customStyle="1" w:styleId="aff7">
    <w:name w:val="Основной текст с отступом"/>
    <w:basedOn w:val="a0"/>
    <w:link w:val="aff8"/>
    <w:pPr>
      <w:spacing w:after="120"/>
      <w:ind w:left="283"/>
    </w:pPr>
  </w:style>
  <w:style w:type="character" w:customStyle="1" w:styleId="aff8">
    <w:name w:val="Основной текст с отступом Знак"/>
    <w:basedOn w:val="afd"/>
    <w:link w:val="aff7"/>
    <w:rPr>
      <w:lang w:val="uk-UA"/>
    </w:rPr>
  </w:style>
  <w:style w:type="character" w:customStyle="1" w:styleId="aff3">
    <w:name w:val="Основной текст Знак"/>
    <w:basedOn w:val="afd"/>
    <w:link w:val="aff2"/>
    <w:rPr>
      <w:sz w:val="28"/>
      <w:szCs w:val="28"/>
      <w:lang w:val="uk-UA"/>
    </w:rPr>
  </w:style>
  <w:style w:type="character" w:customStyle="1" w:styleId="43">
    <w:name w:val="Заголовок №4_"/>
    <w:basedOn w:val="afd"/>
    <w:link w:val="44"/>
    <w:rPr>
      <w:b/>
      <w:bCs/>
      <w:shd w:val="clear" w:color="auto" w:fill="FFFFFF"/>
    </w:rPr>
  </w:style>
  <w:style w:type="paragraph" w:customStyle="1" w:styleId="44">
    <w:name w:val="Заголовок №4"/>
    <w:basedOn w:val="a0"/>
    <w:link w:val="43"/>
    <w:pPr>
      <w:widowControl w:val="0"/>
      <w:shd w:val="clear" w:color="auto" w:fill="FFFFFF"/>
      <w:spacing w:after="180" w:line="0" w:lineRule="atLeast"/>
      <w:jc w:val="right"/>
      <w:outlineLvl w:val="3"/>
    </w:pPr>
    <w:rPr>
      <w:b/>
      <w:bCs/>
      <w:lang w:val="ru-RU"/>
    </w:rPr>
  </w:style>
  <w:style w:type="paragraph" w:customStyle="1" w:styleId="aff9">
    <w:name w:val="Абзац списка"/>
    <w:basedOn w:val="a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uk-UA"/>
    </w:rPr>
  </w:style>
  <w:style w:type="paragraph" w:customStyle="1" w:styleId="docdatadocyv57467baiaagaaboqcaaad5xgaaax1gaaaaaaaaaaaaaaaaaaaaaaaaaaaaaaaaaaaaaaaaaaaaaaaaaaaaaaaaaaaaaaaaaaaaaaaaaaaaaaaaaaaaaaaaaaaaaaaaaaaaaaaaaaaaaaaaaaaaaaaaaaaaaaaaaaaaaaaaaaaaaaaaaaaaaaaaaaaaaaaaaaaaaaaaaaaaaaaaaaaaaaaaaaaaaaaaaaaaaaaaaaaaaaa">
    <w:name w:val="docdata;docy;v5;7467;baiaagaaboqcaaad5xgaaax1gaaaaaaaaaaaaaaaaaaaaaaaaaaaaaaaaaaaaaaaaaaaaaaaaaaaaaaaaaaaaaaaaaaaaaaaaaaaaaaaaaaaaaaaaaaaaaaaaaaaaaaaaaaaaaaaaaaaaaaaaaaaaaaaaaaaaaaaaaaaaaaaaaaaaaaaaaaaaaaaaaaaaaaaaaaaaaaaaaaaaaaaaaaaaaaaaaaaaaaaaaaaaaaa"/>
    <w:basedOn w:val="a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affa">
    <w:name w:val="Обычный (веб)"/>
    <w:basedOn w:val="a0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2129baiaagaaboqcaaadoaqaaavgbaaaaaaaaaaaaaaaaaaaaaaaaaaaaaaaaaaaaaaaaaaaaaaaaaaaaaaaaaaaaaaaaaaaaaaaaaaaaaaaaaaaaaaaaaaaaaaaaaaaaaaaaaaaaaaaaaaaaaaaaaaaaaaaaaaaaaaaaaaaaaaaaaaaaaaaaaaaaaaaaaaaaaaaaaaaaaaaaaaaaaaaaaaaaaaaaaaaaaaaaaaaaaaa">
    <w:name w:val="2129;baiaagaaboqcaaadoaqaaavgbaaaaaaaaaaaaaaaaaaaaaaaaaaaaaaaaaaaaaaaaaaaaaaaaaaaaaaaaaaaaaaaaaaaaaaaaaaaaaaaaaaaaaaaaaaaaaaaaaaaaaaaaaaaaaaaaaaaaaaaaaaaaaaaaaaaaaaaaaaaaaaaaaaaaaaaaaaaaaaaaaaaaaaaaaaaaaaaaaaaaaaaaaaaaaaaaaaaaaaaaaaaaaaa"/>
    <w:basedOn w:val="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dcterms:created xsi:type="dcterms:W3CDTF">2023-01-24T10:24:00Z</dcterms:created>
  <dcterms:modified xsi:type="dcterms:W3CDTF">2023-02-02T15:45:00Z</dcterms:modified>
</cp:coreProperties>
</file>