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30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27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автомобіля </w:t>
      </w:r>
      <w:r>
        <w:rPr>
          <w:rStyle w:val="877"/>
          <w:rFonts w:ascii="Times New Roman" w:hAnsi="Times New Roman"/>
          <w:b/>
          <w:color w:val="000000"/>
          <w:sz w:val="28"/>
          <w:szCs w:val="28"/>
          <w:lang w:val="en-US"/>
        </w:rPr>
        <w:t xml:space="preserve">VW</w:t>
      </w:r>
      <w:r>
        <w:rPr>
          <w:rStyle w:val="877"/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b/>
          <w:color w:val="000000"/>
          <w:sz w:val="28"/>
          <w:szCs w:val="28"/>
          <w:lang w:val="en-US"/>
        </w:rPr>
        <w:t xml:space="preserve">LT</w:t>
      </w:r>
      <w:r>
        <w:rPr>
          <w:rStyle w:val="877"/>
          <w:rFonts w:ascii="Times New Roman" w:hAnsi="Times New Roman"/>
          <w:b/>
          <w:color w:val="000000"/>
          <w:sz w:val="28"/>
          <w:szCs w:val="28"/>
          <w:lang w:val="ru-RU"/>
        </w:rPr>
        <w:t xml:space="preserve">28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та передачу його в господарське відання </w:t>
      </w:r>
      <w:r>
        <w:rPr>
          <w:rFonts w:ascii="Times New Roman" w:hAnsi="Times New Roman" w:eastAsia="Times New Roman"/>
          <w:b/>
          <w:sz w:val="28"/>
        </w:rPr>
        <w:t xml:space="preserve">КП</w:t>
      </w:r>
      <w:r>
        <w:rPr>
          <w:rFonts w:ascii="Times New Roman" w:hAnsi="Times New Roman" w:eastAsia="Times New Roman"/>
          <w:b/>
          <w:sz w:val="28"/>
        </w:rPr>
        <w:t xml:space="preserve"> «Менакомунпослуга»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господарської діяльності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 «Менакомунпослуга», </w:t>
      </w:r>
      <w:r>
        <w:rPr>
          <w:sz w:val="28"/>
          <w:szCs w:val="28"/>
          <w:lang w:val="uk-UA"/>
        </w:rPr>
        <w:t xml:space="preserve">розглянувши лист </w:t>
      </w:r>
      <w:r>
        <w:rPr>
          <w:color w:val="000000"/>
          <w:sz w:val="28"/>
          <w:szCs w:val="28"/>
          <w:lang w:val="uk-UA" w:eastAsia="uk-UA"/>
        </w:rPr>
        <w:t xml:space="preserve">Олайнської</w:t>
      </w:r>
      <w:r>
        <w:rPr>
          <w:color w:val="000000"/>
          <w:sz w:val="28"/>
          <w:szCs w:val="28"/>
          <w:lang w:val="uk-UA" w:eastAsia="uk-UA"/>
        </w:rPr>
        <w:t xml:space="preserve"> крайової думи </w:t>
      </w:r>
      <w:r>
        <w:rPr>
          <w:color w:val="000000"/>
          <w:sz w:val="28"/>
          <w:szCs w:val="28"/>
          <w:lang w:val="uk-UA" w:eastAsia="uk-UA"/>
        </w:rPr>
        <w:t xml:space="preserve">від 18.01.2023 № ONP/1.13./</w:t>
      </w:r>
      <w:r>
        <w:rPr>
          <w:color w:val="000000"/>
          <w:sz w:val="28"/>
          <w:szCs w:val="28"/>
          <w:lang w:val="uk-UA" w:eastAsia="uk-UA"/>
        </w:rPr>
        <w:t xml:space="preserve">23/438-</w:t>
      </w:r>
      <w:r>
        <w:rPr>
          <w:color w:val="000000"/>
          <w:sz w:val="28"/>
          <w:szCs w:val="28"/>
          <w:lang w:val="en-US" w:eastAsia="uk-UA"/>
        </w:rPr>
        <w:t xml:space="preserve">ND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 керуючись ст.ст. 26, 60 Закону України «Про місцеве самоврядування в Україні», Менська 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громади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автомобіль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VW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LT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28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, VIN-номер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W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ZZZ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2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DZVH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021403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подарований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Менській міській раді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AO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Olaines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udens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un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siltums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відповідно до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Олайнської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крайової думи від 21 грудня 2022 року «Про дарування (пожертвування) територіальному самоврядуванню Мена (Республіка Україна)» 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17 п. 31)</w:t>
      </w:r>
      <w:r>
        <w:rPr>
          <w:rStyle w:val="877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Автомобіль, зазначений в пункті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господарське відання Комунальному підприємству «Менакомунпослуга» Менської міської ради для використання за призначенням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Г.А. Примакову: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1 даного рішення</w:t>
      </w:r>
      <w:r>
        <w:rPr>
          <w:rFonts w:ascii="Times New Roman" w:hAnsi="Times New Roman"/>
          <w:sz w:val="28"/>
          <w:szCs w:val="28"/>
        </w:rPr>
        <w:t xml:space="preserve">,  на праві господарського відання за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Реєстрацію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6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link w:val="713"/>
    <w:uiPriority w:val="10"/>
    <w:rPr>
      <w:sz w:val="48"/>
      <w:szCs w:val="48"/>
    </w:rPr>
  </w:style>
  <w:style w:type="character" w:styleId="688" w:customStyle="1">
    <w:name w:val="Subtitle Char"/>
    <w:basedOn w:val="684"/>
    <w:link w:val="715"/>
    <w:uiPriority w:val="11"/>
    <w:rPr>
      <w:sz w:val="24"/>
      <w:szCs w:val="24"/>
    </w:rPr>
  </w:style>
  <w:style w:type="character" w:styleId="689" w:customStyle="1">
    <w:name w:val="Quote Char"/>
    <w:link w:val="717"/>
    <w:uiPriority w:val="29"/>
    <w:rPr>
      <w:i/>
    </w:rPr>
  </w:style>
  <w:style w:type="character" w:styleId="690" w:customStyle="1">
    <w:name w:val="Intense Quote Char"/>
    <w:link w:val="719"/>
    <w:uiPriority w:val="30"/>
    <w:rPr>
      <w:i/>
    </w:rPr>
  </w:style>
  <w:style w:type="character" w:styleId="691" w:customStyle="1">
    <w:name w:val="Footnote Text Char"/>
    <w:link w:val="854"/>
    <w:uiPriority w:val="99"/>
    <w:rPr>
      <w:sz w:val="18"/>
    </w:rPr>
  </w:style>
  <w:style w:type="character" w:styleId="692" w:customStyle="1">
    <w:name w:val="Endnote Text Char"/>
    <w:link w:val="857"/>
    <w:uiPriority w:val="99"/>
    <w:rPr>
      <w:sz w:val="20"/>
    </w:rPr>
  </w:style>
  <w:style w:type="paragraph" w:styleId="693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Heading 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Heading 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 w:customStyle="1">
    <w:name w:val="Head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Foot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link w:val="723"/>
    <w:uiPriority w:val="99"/>
  </w:style>
  <w:style w:type="paragraph" w:styleId="72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выноски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2023-01-20T16:02:00Z</dcterms:created>
  <dcterms:modified xsi:type="dcterms:W3CDTF">2023-01-30T17:31:51Z</dcterms:modified>
</cp:coreProperties>
</file>