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  <w:r/>
    </w:p>
    <w:p>
      <w:pPr>
        <w:ind w:left="566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29 сесії Менської міської ради 8 скликання</w:t>
      </w:r>
      <w:r/>
    </w:p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__ січня  2023 року № ___</w:t>
      </w:r>
      <w:r/>
    </w:p>
    <w:p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  <w:r/>
    </w:p>
    <w:p>
      <w:pPr>
        <w:pStyle w:val="81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стан виконання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Програми 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надання одноразової  допомоги дітям-сиротам і дітям,  позбавленим батьківського піклування, після досягнення 18-річного віку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на  2022-2024 роки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  2022 рік</w:t>
      </w:r>
      <w:r/>
    </w:p>
    <w:p>
      <w:pPr>
        <w:pStyle w:val="81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pStyle w:val="81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Основні завдання Програми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забезпечення надання одноразової допомоги дітям-сиротам та дітям, позбавленим батьківського піклування, яким виповнюється 18 років.</w:t>
      </w:r>
      <w:r/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6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Фінансове забезпечення Програми</w:t>
      </w:r>
      <w:r/>
    </w:p>
    <w:p>
      <w:pPr>
        <w:pStyle w:val="81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Фінансування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lang w:bidi="en-US"/>
        </w:rPr>
        <w:t xml:space="preserve">Програми  </w:t>
      </w:r>
      <w:r>
        <w:rPr>
          <w:rFonts w:ascii="Times New Roman" w:hAnsi="Times New Roman" w:cs="Times New Roman"/>
          <w:b w:val="false"/>
          <w:bCs/>
          <w:iCs/>
          <w:sz w:val="28"/>
          <w:szCs w:val="28"/>
          <w:lang w:eastAsia="ru-RU"/>
        </w:rPr>
        <w:t xml:space="preserve">надання одноразової  допомоги дітям-сиротам і дітям,  позбавленим батьківського піклування, після досягнення 18-річного віку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lang w:bidi="en-US"/>
        </w:rPr>
        <w:t xml:space="preserve">на  2022-2024 роки</w:t>
      </w:r>
      <w:r>
        <w:rPr>
          <w:rFonts w:ascii="Times New Roman" w:hAnsi="Times New Roman" w:cs="Times New Roman"/>
          <w:b w:val="false"/>
          <w:color w:val="000000" w:themeColor="text1"/>
          <w:sz w:val="28"/>
          <w:lang w:bidi="en-US"/>
        </w:rPr>
        <w:t xml:space="preserve">,</w:t>
      </w: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затвердженої рішенням 15 сесії Менської міської ради 8 скликання від 09 грудня 2021 року № 82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здійснюється на підставі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Постанови Кабінету Міністрів від 25 серпня 2005 року № 823 «Про затвердження Порядку надання одноразової допомоги дітям-сиротам і дітям, позбавленим батьківського піклування, після досягнення 18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річного віку»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spacing w:lineRule="auto" w:line="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Згідно програми, у 2022 році заплановано </w:t>
      </w:r>
      <w:r>
        <w:rPr>
          <w:color w:val="333333"/>
          <w:sz w:val="28"/>
          <w:szCs w:val="28"/>
          <w:shd w:val="clear" w:fill="FFFFFF" w:color="auto"/>
        </w:rPr>
        <w:t xml:space="preserve">виплати одноразової допомоги</w:t>
      </w:r>
      <w:r>
        <w:rPr>
          <w:color w:val="000000"/>
          <w:sz w:val="28"/>
          <w:szCs w:val="28"/>
        </w:rPr>
        <w:t xml:space="preserve"> 8 особам. Станом на 01 січня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здійснені виплати 5 особам, що становить 9050,00 грн.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освіти</w:t>
      </w:r>
      <w:r/>
    </w:p>
    <w:p>
      <w:pPr>
        <w:jc w:val="both"/>
        <w:tabs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Менської міської ради</w:t>
        <w:tab/>
      </w:r>
      <w:r>
        <w:rPr>
          <w:color w:val="000000"/>
          <w:sz w:val="28"/>
          <w:szCs w:val="28"/>
        </w:rPr>
        <w:t xml:space="preserve">Ірина ЛУК</w:t>
      </w:r>
      <w:r>
        <w:rPr>
          <w:color w:val="000000"/>
          <w:sz w:val="28"/>
          <w:szCs w:val="28"/>
          <w:lang w:val="ru-RU"/>
        </w:rPr>
        <w:t xml:space="preserve">’</w:t>
      </w:r>
      <w:r>
        <w:rPr>
          <w:color w:val="000000"/>
          <w:sz w:val="28"/>
          <w:szCs w:val="28"/>
        </w:rPr>
        <w:t xml:space="preserve">ЯНЕНКО</w:t>
      </w:r>
      <w:r/>
    </w:p>
    <w:sectPr>
      <w:footnotePr/>
      <w:endnotePr/>
      <w:type w:val="nextPage"/>
      <w:pgSz w:w="12240" w:h="15840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Title"/>
    <w:basedOn w:val="811"/>
    <w:next w:val="811"/>
    <w:link w:val="6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4">
    <w:name w:val="Title Char"/>
    <w:basedOn w:val="812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qFormat/>
    <w:uiPriority w:val="11"/>
    <w:rPr>
      <w:sz w:val="24"/>
      <w:szCs w:val="24"/>
    </w:rPr>
    <w:pPr>
      <w:spacing w:after="200" w:before="200"/>
    </w:pPr>
  </w:style>
  <w:style w:type="character" w:styleId="656">
    <w:name w:val="Subtitle Char"/>
    <w:basedOn w:val="812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2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2"/>
    <w:link w:val="66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rPr>
      <w:rFonts w:ascii="Times New Roman" w:hAnsi="Times New Roman" w:cs="Times New Roman" w:eastAsia="Times New Roman"/>
      <w:sz w:val="20"/>
      <w:szCs w:val="20"/>
      <w:lang w:val="uk-UA" w:eastAsia="zh-CN"/>
    </w:rPr>
    <w:pPr>
      <w:spacing w:lineRule="auto" w:line="240" w:after="0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816" w:customStyle="1">
    <w:name w:val="Обычный"/>
    <w:link w:val="816"/>
    <w:rPr>
      <w:rFonts w:ascii="Times New Roman" w:hAnsi="Times New Roman" w:cs="Times New Roman" w:eastAsia="Times New Roman"/>
      <w:sz w:val="20"/>
      <w:szCs w:val="20"/>
      <w:lang w:val="uk-UA" w:eastAsia="zh-CN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Жураковська Альона Володимирівна</cp:lastModifiedBy>
  <cp:revision>11</cp:revision>
  <dcterms:created xsi:type="dcterms:W3CDTF">2023-01-10T08:59:00Z</dcterms:created>
  <dcterms:modified xsi:type="dcterms:W3CDTF">2023-01-23T13:38:18Z</dcterms:modified>
</cp:coreProperties>
</file>