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widowControl w:val="off"/>
        <w:rPr>
          <w:rFonts w:ascii="Times New Roman" w:hAnsi="Times New Roman" w:cs="Mangal" w:eastAsia="Lucida Sans Unicode"/>
          <w:b/>
          <w:color w:val="000000"/>
          <w:sz w:val="28"/>
          <w:szCs w:val="28"/>
        </w:rPr>
      </w:pPr>
      <w:r>
        <w:rPr>
          <w:rFonts w:ascii="Times New Roman" w:hAnsi="Times New Roman" w:cs="Mangal" w:eastAsia="Lucida Sans Unicode"/>
          <w:b/>
          <w:color w:val="000000"/>
          <w:sz w:val="28"/>
          <w:szCs w:val="28"/>
          <w:lang w:bidi="hi-IN" w:eastAsia="hi-IN"/>
        </w:rPr>
        <w:t xml:space="preserve">МЕНСЬКА МІСЬКА РАДА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Mangal" w:eastAsia="Lucida Sans Unicode"/>
          <w:b/>
          <w:color w:val="000000"/>
          <w:sz w:val="16"/>
          <w:szCs w:val="28"/>
        </w:rPr>
      </w:pPr>
      <w:r>
        <w:rPr>
          <w:rFonts w:ascii="Times New Roman" w:hAnsi="Times New Roman" w:cs="Mangal" w:eastAsia="Lucida Sans Unicode"/>
          <w:b/>
          <w:color w:val="000000"/>
          <w:sz w:val="16"/>
          <w:szCs w:val="28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Mangal" w:eastAsia="Lucida Sans Unicode"/>
          <w:b/>
          <w:color w:val="000000"/>
          <w:sz w:val="28"/>
          <w:szCs w:val="28"/>
        </w:rPr>
      </w:pPr>
      <w:r>
        <w:rPr>
          <w:rFonts w:ascii="Times New Roman" w:hAnsi="Times New Roman" w:cs="Mangal" w:eastAsia="Lucida Sans Unicode"/>
          <w:b/>
          <w:color w:val="000000"/>
          <w:sz w:val="28"/>
          <w:szCs w:val="28"/>
          <w:lang w:bidi="hi-IN" w:eastAsia="hi-IN"/>
        </w:rPr>
        <w:t xml:space="preserve">ВИКОНАВЧИЙ КОМІТЕТ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Mangal" w:eastAsia="Lucida Sans Unicode"/>
          <w:b/>
          <w:color w:val="000000"/>
          <w:sz w:val="28"/>
          <w:szCs w:val="28"/>
        </w:rPr>
      </w:pPr>
      <w:r>
        <w:rPr>
          <w:rFonts w:ascii="Times New Roman" w:hAnsi="Times New Roman" w:cs="Mangal" w:eastAsia="Lucida Sans Unicode"/>
          <w:b/>
          <w:color w:val="000000"/>
          <w:sz w:val="28"/>
          <w:szCs w:val="28"/>
          <w:lang w:bidi="hi-IN" w:eastAsia="hi-IN"/>
        </w:rPr>
        <w:t xml:space="preserve">ПРОЄКТ РІШЕННЯ</w:t>
      </w:r>
      <w:r/>
    </w:p>
    <w:p>
      <w:pPr>
        <w:spacing w:lineRule="auto" w:line="240" w:after="0"/>
        <w:widowControl w:val="off"/>
        <w:rPr>
          <w:rFonts w:ascii="Times New Roman" w:hAnsi="Times New Roman" w:cs="Mangal" w:eastAsia="Lucida Sans Unicode"/>
          <w:b/>
          <w:color w:val="000000"/>
          <w:sz w:val="28"/>
          <w:szCs w:val="28"/>
        </w:rPr>
      </w:pPr>
      <w:r>
        <w:rPr>
          <w:rFonts w:ascii="Times New Roman" w:hAnsi="Times New Roman" w:cs="Mangal" w:eastAsia="Lucida Sans Unicode"/>
          <w:b/>
          <w:color w:val="000000"/>
          <w:sz w:val="28"/>
          <w:szCs w:val="28"/>
        </w:rPr>
      </w:r>
      <w:r/>
    </w:p>
    <w:p>
      <w:pPr>
        <w:spacing w:lineRule="auto" w:line="240" w:after="0"/>
        <w:widowControl w:val="off"/>
        <w:tabs>
          <w:tab w:val="left" w:pos="4394" w:leader="none"/>
          <w:tab w:val="left" w:pos="7228" w:leader="none"/>
        </w:tabs>
        <w:rPr>
          <w:rFonts w:ascii="Times New Roman" w:hAnsi="Times New Roman" w:cs="Mangal" w:eastAsia="Lucida Sans Unicode"/>
          <w:color w:val="000000"/>
          <w:sz w:val="28"/>
          <w:szCs w:val="28"/>
        </w:rPr>
      </w:pPr>
      <w:r>
        <w:rPr>
          <w:rFonts w:ascii="Times New Roman" w:hAnsi="Times New Roman" w:cs="Mangal" w:eastAsia="Lucida Sans Unicode"/>
          <w:color w:val="000000"/>
          <w:sz w:val="28"/>
          <w:szCs w:val="28"/>
          <w:lang w:bidi="hi-IN" w:eastAsia="hi-IN"/>
        </w:rPr>
        <w:t xml:space="preserve">3 січня 2023 року</w:t>
      </w:r>
      <w:r>
        <w:rPr>
          <w:rFonts w:ascii="Times New Roman" w:hAnsi="Times New Roman" w:cs="Mangal" w:eastAsia="Lucida Sans Unicode"/>
          <w:color w:val="000000"/>
          <w:sz w:val="28"/>
          <w:szCs w:val="28"/>
          <w:lang w:bidi="hi-IN" w:eastAsia="hi-IN"/>
        </w:rPr>
        <w:tab/>
      </w:r>
      <w:r>
        <w:rPr>
          <w:rFonts w:ascii="Times New Roman" w:hAnsi="Times New Roman" w:cs="Mangal" w:eastAsia="Lucida Sans Unicode"/>
          <w:color w:val="000000"/>
          <w:sz w:val="28"/>
          <w:szCs w:val="28"/>
          <w:lang w:bidi="hi-IN" w:eastAsia="hi-IN"/>
        </w:rPr>
        <w:t xml:space="preserve">  Мена</w:t>
      </w:r>
      <w:r>
        <w:rPr>
          <w:rFonts w:ascii="Times New Roman" w:hAnsi="Times New Roman" w:cs="Mangal" w:eastAsia="Lucida Sans Unicode"/>
          <w:color w:val="000000"/>
          <w:sz w:val="28"/>
          <w:szCs w:val="28"/>
          <w:lang w:bidi="hi-IN" w:eastAsia="hi-IN"/>
        </w:rPr>
        <w:tab/>
        <w:t xml:space="preserve"> № _____</w:t>
      </w:r>
      <w:r/>
    </w:p>
    <w:p>
      <w:pPr>
        <w:ind w:right="4677"/>
        <w:spacing w:lineRule="auto" w:line="240" w:after="0"/>
        <w:rPr>
          <w:rFonts w:ascii="Times New Roman" w:hAnsi="Times New Roman" w:eastAsia="Times New Roman"/>
          <w:b/>
          <w:sz w:val="28"/>
          <w:szCs w:val="20"/>
          <w:lang w:eastAsia="ar-SA"/>
        </w:rPr>
      </w:pPr>
      <w:r>
        <w:rPr>
          <w:rFonts w:ascii="Times New Roman" w:hAnsi="Times New Roman" w:eastAsia="Times New Roman"/>
          <w:b/>
          <w:sz w:val="28"/>
          <w:szCs w:val="20"/>
          <w:lang w:eastAsia="ar-SA"/>
        </w:rPr>
      </w:r>
      <w:r/>
    </w:p>
    <w:p>
      <w:pPr>
        <w:ind w:left="0" w:right="5812" w:firstLine="0"/>
        <w:jc w:val="both"/>
        <w:spacing w:lineRule="auto" w:line="240" w:after="0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eastAsia="Times New Roman"/>
          <w:b/>
          <w:bCs/>
          <w:sz w:val="28"/>
          <w:szCs w:val="28"/>
          <w:lang w:eastAsia="uk-UA"/>
        </w:rPr>
        <w:t xml:space="preserve">встановлення </w:t>
      </w:r>
      <w:r>
        <w:rPr>
          <w:rFonts w:ascii="Times New Roman" w:hAnsi="Times New Roman" w:eastAsia="Times New Roman"/>
          <w:b/>
          <w:bCs/>
          <w:sz w:val="28"/>
          <w:szCs w:val="28"/>
          <w:lang w:eastAsia="uk-UA"/>
        </w:rPr>
        <w:t xml:space="preserve">тарифу</w:t>
      </w:r>
      <w:r>
        <w:rPr>
          <w:rFonts w:ascii="Times New Roman" w:hAnsi="Times New Roman" w:eastAsia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uk-UA"/>
        </w:rPr>
        <w:t xml:space="preserve">на</w:t>
      </w:r>
      <w:r>
        <w:rPr>
          <w:rFonts w:ascii="Times New Roman" w:hAnsi="Times New Roman" w:eastAsia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uk-UA"/>
        </w:rPr>
        <w:t xml:space="preserve">перевезення пасажирів на міських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uk-UA"/>
        </w:rPr>
        <w:t xml:space="preserve">автобусних маршрутах загального користування</w:t>
      </w:r>
      <w:r/>
    </w:p>
    <w:p>
      <w:pPr>
        <w:ind w:right="305"/>
        <w:spacing w:lineRule="auto" w:line="240" w:after="0"/>
        <w:shd w:val="clear" w:fill="FFFFFF" w:color="auto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 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Ро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зглянувши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звернення ФОП 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Кадинський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В.В. про встановлення тарифу на перевезення пасажирів на міських автобусних маршрутах загального користування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№1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Лермонтова-Сіверський шлях» та №2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Сидоренка-Сіверський шлях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»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,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подані розрахунки тарифів,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керуючись  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Законом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 України 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«Про автомобільний транспорт», Наказом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 Міністерства транспорту та зв’язку України від 17.11.2009 року №1175 «Про затвердження Методики розрахунку тарифів на послуги пасажирського автомобільного транспорту», статт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ею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 28 Закону України «Про місцеве самоврядування в Україні»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, </w:t>
      </w:r>
      <w:r>
        <w:rPr>
          <w:rFonts w:ascii="Times New Roman" w:hAnsi="Times New Roman" w:cs="Mangal" w:eastAsia="Lucida Sans Unicode"/>
          <w:bCs/>
          <w:sz w:val="28"/>
          <w:szCs w:val="28"/>
          <w:lang w:bidi="hi-IN" w:eastAsia="hi-IN"/>
        </w:rPr>
        <w:t xml:space="preserve">зважаючи на соціальну значимість маршруту та невисоку платоспроможність потенційних користувачів маршруту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, виконавчий комітет Менської міської ради</w:t>
      </w:r>
      <w:r/>
    </w:p>
    <w:p>
      <w:pPr>
        <w:ind w:right="305"/>
        <w:spacing w:lineRule="auto" w:line="240" w:after="0"/>
        <w:shd w:val="clear" w:fill="FFFFFF" w:color="auto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ВИРІШИВ: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 </w:t>
      </w:r>
      <w:r/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auto"/>
        <w:tabs>
          <w:tab w:val="left" w:pos="1134" w:leader="none"/>
        </w:tabs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Встановити 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з 1 січня 2023 року 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тариф на перевезення пасажирів на міських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автобусних маршрутах загального користування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№1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Лермонтова-Сіверський шлях» та №2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Сидоренка-Сіверський шлях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, в розмірі 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5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00 грн.  за одну поїздку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.</w:t>
      </w:r>
      <w:r/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auto"/>
        <w:tabs>
          <w:tab w:val="left" w:pos="1134" w:leader="none"/>
        </w:tabs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Відшкодування різниці в тарифах між економічно-обґрунтованою вартістю (12,00 грн.) та встановленим тарифом для населення (5,00 грн.), на 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перевезення пасажирів</w:t>
      </w:r>
      <w:r>
        <w:rPr>
          <w:rFonts w:ascii="Times New Roman" w:hAnsi="Times New Roman"/>
          <w:sz w:val="28"/>
          <w:szCs w:val="28"/>
        </w:rPr>
        <w:t xml:space="preserve"> здійснювати згідно </w:t>
      </w:r>
      <w:r>
        <w:rPr>
          <w:rFonts w:ascii="Times New Roman" w:hAnsi="Times New Roman"/>
          <w:sz w:val="28"/>
          <w:szCs w:val="28"/>
        </w:rPr>
        <w:t xml:space="preserve">Програми</w:t>
      </w:r>
      <w:r>
        <w:rPr>
          <w:rFonts w:ascii="Times New Roman" w:hAnsi="Times New Roman"/>
          <w:sz w:val="28"/>
          <w:szCs w:val="28"/>
        </w:rPr>
        <w:t xml:space="preserve"> «Міський автобус» 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2-2024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и, затвердженої рішенням 12 сесії Менської міської ради 8 скликання від 26 жовтня 2021 року № 588.</w:t>
      </w:r>
      <w:r/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auto"/>
        <w:tabs>
          <w:tab w:val="left" w:pos="1134" w:leader="none"/>
        </w:tabs>
        <w:rPr>
          <w:rFonts w:ascii="Times New Roman" w:hAnsi="Times New Roman" w:eastAsia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Опри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люднити рішення в газеті «Наше слово» 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або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 розмістити на офіційному сайті Менської міської ради.</w:t>
      </w:r>
      <w:r/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auto"/>
        <w:tabs>
          <w:tab w:val="left" w:pos="1134" w:leader="none"/>
        </w:tabs>
        <w:rPr>
          <w:rFonts w:ascii="Times New Roman" w:hAnsi="Times New Roman" w:eastAsia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Дане рішення набирає чинності з моменту його офіційного оприлюднення.</w:t>
      </w:r>
      <w:r/>
    </w:p>
    <w:p>
      <w:pPr>
        <w:numPr>
          <w:ilvl w:val="0"/>
          <w:numId w:val="1"/>
        </w:numPr>
        <w:ind w:left="0" w:firstLine="567"/>
        <w:jc w:val="both"/>
        <w:spacing w:lineRule="auto" w:line="240" w:after="0"/>
        <w:shd w:val="clear" w:fill="FFFFFF" w:color="auto"/>
        <w:tabs>
          <w:tab w:val="left" w:pos="1134" w:leader="none"/>
        </w:tabs>
        <w:rPr>
          <w:rFonts w:ascii="Times New Roman" w:hAnsi="Times New Roman" w:eastAsia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Контроль  за  виконанням  рішення  покласти на  </w:t>
      </w: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начальника відділу економічного розвитку та інвестицій Менської міської ради Скорохода С.В.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 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/>
          <w:sz w:val="28"/>
          <w:szCs w:val="28"/>
          <w:lang w:eastAsia="uk-UA"/>
        </w:rPr>
        <w:t xml:space="preserve"> </w:t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bCs/>
          <w:sz w:val="28"/>
          <w:szCs w:val="28"/>
          <w:lang w:eastAsia="uk-UA"/>
        </w:rPr>
        <w:t xml:space="preserve">Міський голова                                                               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Геннадій ПРИМАКОВ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283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Mangal">
    <w:panose1 w:val="0202060305040502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t xml:space="preserve">                                                                                       </w:t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Рисунок 3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8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5pt;height:48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6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2"/>
    <w:next w:val="842"/>
    <w:link w:val="66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6">
    <w:name w:val="Heading 1 Char"/>
    <w:basedOn w:val="843"/>
    <w:link w:val="665"/>
    <w:uiPriority w:val="9"/>
    <w:rPr>
      <w:rFonts w:ascii="Arial" w:hAnsi="Arial" w:cs="Arial" w:eastAsia="Arial"/>
      <w:sz w:val="40"/>
      <w:szCs w:val="40"/>
    </w:rPr>
  </w:style>
  <w:style w:type="paragraph" w:styleId="667">
    <w:name w:val="Heading 2"/>
    <w:basedOn w:val="842"/>
    <w:next w:val="842"/>
    <w:link w:val="6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8">
    <w:name w:val="Heading 2 Char"/>
    <w:basedOn w:val="843"/>
    <w:link w:val="667"/>
    <w:uiPriority w:val="9"/>
    <w:rPr>
      <w:rFonts w:ascii="Arial" w:hAnsi="Arial" w:cs="Arial" w:eastAsia="Arial"/>
      <w:sz w:val="34"/>
    </w:rPr>
  </w:style>
  <w:style w:type="paragraph" w:styleId="669">
    <w:name w:val="Heading 3"/>
    <w:basedOn w:val="842"/>
    <w:next w:val="842"/>
    <w:link w:val="67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0">
    <w:name w:val="Heading 3 Char"/>
    <w:basedOn w:val="843"/>
    <w:link w:val="669"/>
    <w:uiPriority w:val="9"/>
    <w:rPr>
      <w:rFonts w:ascii="Arial" w:hAnsi="Arial" w:cs="Arial" w:eastAsia="Arial"/>
      <w:sz w:val="30"/>
      <w:szCs w:val="30"/>
    </w:rPr>
  </w:style>
  <w:style w:type="paragraph" w:styleId="671">
    <w:name w:val="Heading 4"/>
    <w:basedOn w:val="842"/>
    <w:next w:val="842"/>
    <w:link w:val="67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2">
    <w:name w:val="Heading 4 Char"/>
    <w:basedOn w:val="843"/>
    <w:link w:val="671"/>
    <w:uiPriority w:val="9"/>
    <w:rPr>
      <w:rFonts w:ascii="Arial" w:hAnsi="Arial" w:cs="Arial" w:eastAsia="Arial"/>
      <w:b/>
      <w:bCs/>
      <w:sz w:val="26"/>
      <w:szCs w:val="26"/>
    </w:rPr>
  </w:style>
  <w:style w:type="paragraph" w:styleId="673">
    <w:name w:val="Heading 5"/>
    <w:basedOn w:val="842"/>
    <w:next w:val="842"/>
    <w:link w:val="67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4">
    <w:name w:val="Heading 5 Char"/>
    <w:basedOn w:val="843"/>
    <w:link w:val="673"/>
    <w:uiPriority w:val="9"/>
    <w:rPr>
      <w:rFonts w:ascii="Arial" w:hAnsi="Arial" w:cs="Arial" w:eastAsia="Arial"/>
      <w:b/>
      <w:bCs/>
      <w:sz w:val="24"/>
      <w:szCs w:val="24"/>
    </w:rPr>
  </w:style>
  <w:style w:type="paragraph" w:styleId="675">
    <w:name w:val="Heading 6"/>
    <w:basedOn w:val="842"/>
    <w:next w:val="842"/>
    <w:link w:val="67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6">
    <w:name w:val="Heading 6 Char"/>
    <w:basedOn w:val="843"/>
    <w:link w:val="675"/>
    <w:uiPriority w:val="9"/>
    <w:rPr>
      <w:rFonts w:ascii="Arial" w:hAnsi="Arial" w:cs="Arial" w:eastAsia="Arial"/>
      <w:b/>
      <w:bCs/>
      <w:sz w:val="22"/>
      <w:szCs w:val="22"/>
    </w:rPr>
  </w:style>
  <w:style w:type="paragraph" w:styleId="677">
    <w:name w:val="Heading 7"/>
    <w:basedOn w:val="842"/>
    <w:next w:val="842"/>
    <w:link w:val="67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8">
    <w:name w:val="Heading 7 Char"/>
    <w:basedOn w:val="843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9">
    <w:name w:val="Heading 8"/>
    <w:basedOn w:val="842"/>
    <w:next w:val="842"/>
    <w:link w:val="68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0">
    <w:name w:val="Heading 8 Char"/>
    <w:basedOn w:val="843"/>
    <w:link w:val="679"/>
    <w:uiPriority w:val="9"/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842"/>
    <w:next w:val="842"/>
    <w:link w:val="68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2">
    <w:name w:val="Heading 9 Char"/>
    <w:basedOn w:val="843"/>
    <w:link w:val="681"/>
    <w:uiPriority w:val="9"/>
    <w:rPr>
      <w:rFonts w:ascii="Arial" w:hAnsi="Arial" w:cs="Arial" w:eastAsia="Arial"/>
      <w:i/>
      <w:iCs/>
      <w:sz w:val="21"/>
      <w:szCs w:val="21"/>
    </w:rPr>
  </w:style>
  <w:style w:type="paragraph" w:styleId="683">
    <w:name w:val="No Spacing"/>
    <w:qFormat/>
    <w:uiPriority w:val="1"/>
    <w:pPr>
      <w:spacing w:lineRule="auto" w:line="240" w:after="0" w:before="0"/>
    </w:pPr>
  </w:style>
  <w:style w:type="paragraph" w:styleId="684">
    <w:name w:val="Title"/>
    <w:basedOn w:val="842"/>
    <w:next w:val="842"/>
    <w:link w:val="68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5">
    <w:name w:val="Title Char"/>
    <w:basedOn w:val="843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qFormat/>
    <w:uiPriority w:val="11"/>
    <w:rPr>
      <w:sz w:val="24"/>
      <w:szCs w:val="24"/>
    </w:rPr>
    <w:pPr>
      <w:spacing w:after="200" w:before="200"/>
    </w:pPr>
  </w:style>
  <w:style w:type="character" w:styleId="687">
    <w:name w:val="Subtitle Char"/>
    <w:basedOn w:val="843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qFormat/>
    <w:uiPriority w:val="29"/>
    <w:rPr>
      <w:i/>
    </w:rPr>
    <w:pPr>
      <w:ind w:left="720" w:right="720"/>
    </w:p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3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2"/>
    <w:next w:val="84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7">
    <w:name w:val="Grid Table 4 - Accent 1"/>
    <w:basedOn w:val="8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8">
    <w:name w:val="Grid Table 4 - Accent 2"/>
    <w:basedOn w:val="8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9">
    <w:name w:val="Grid Table 4 - Accent 3"/>
    <w:basedOn w:val="8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0">
    <w:name w:val="Grid Table 4 - Accent 4"/>
    <w:basedOn w:val="8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1">
    <w:name w:val="Grid Table 4 - Accent 5"/>
    <w:basedOn w:val="8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2">
    <w:name w:val="Grid Table 4 - Accent 6"/>
    <w:basedOn w:val="8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3">
    <w:name w:val="Grid Table 5 Dark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34">
    <w:name w:val="Grid Table 5 Dark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35">
    <w:name w:val="Grid Table 5 Dark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36">
    <w:name w:val="Grid Table 5 Dark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37">
    <w:name w:val="Grid Table 5 Dark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38">
    <w:name w:val="Grid Table 5 Dark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40">
    <w:name w:val="Grid Table 6 Colorful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2">
    <w:name w:val="List Table 2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3">
    <w:name w:val="List Table 2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4">
    <w:name w:val="List Table 2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5">
    <w:name w:val="List Table 2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6">
    <w:name w:val="List Table 2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7">
    <w:name w:val="List Table 2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8">
    <w:name w:val="List Table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0">
    <w:name w:val="List Table 6 Colorful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1">
    <w:name w:val="List Table 6 Colorful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2">
    <w:name w:val="List Table 6 Colorful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3">
    <w:name w:val="List Table 6 Colorful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4">
    <w:name w:val="List Table 6 Colorful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5">
    <w:name w:val="List Table 6 Colorful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6">
    <w:name w:val="List Table 7 Colorful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4">
    <w:name w:val="Lined - Accent 1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5">
    <w:name w:val="Lined - Accent 2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06">
    <w:name w:val="Lined - Accent 3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7">
    <w:name w:val="Lined - Accent 4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8">
    <w:name w:val="Lined - Accent 5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9">
    <w:name w:val="Lined - Accent 6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10">
    <w:name w:val="Bordered &amp; Lined - Accent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11">
    <w:name w:val="Bordered &amp; Lined - Accent 1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12">
    <w:name w:val="Bordered &amp; Lined - Accent 2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13">
    <w:name w:val="Bordered &amp; Lined - Accent 3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14">
    <w:name w:val="Bordered &amp; Lined - Accent 4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15">
    <w:name w:val="Bordered &amp; Lined - Accent 5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16">
    <w:name w:val="Bordered &amp; Lined - Accent 6"/>
    <w:basedOn w:val="8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17">
    <w:name w:val="Bordered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8">
    <w:name w:val="Bordered - Accent 1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9">
    <w:name w:val="Bordered - Accent 2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0">
    <w:name w:val="Bordered - Accent 3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1">
    <w:name w:val="Bordered - Accent 4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2">
    <w:name w:val="Bordered - Accent 5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3">
    <w:name w:val="Bordered - Accent 6"/>
    <w:basedOn w:val="8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rPr>
      <w:sz w:val="18"/>
    </w:rPr>
    <w:pPr>
      <w:spacing w:lineRule="auto" w:line="240" w:after="40"/>
    </w:p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rPr>
      <w:sz w:val="20"/>
    </w:rPr>
    <w:pPr>
      <w:spacing w:lineRule="auto" w:line="240" w:after="0"/>
    </w:p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rFonts w:ascii="Calibri" w:hAnsi="Calibri" w:cs="Times New Roman" w:eastAsia="Calibri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Balloon Text"/>
    <w:basedOn w:val="842"/>
    <w:link w:val="847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47" w:customStyle="1">
    <w:name w:val="Текст у виносці Знак"/>
    <w:basedOn w:val="843"/>
    <w:link w:val="846"/>
    <w:uiPriority w:val="99"/>
    <w:semiHidden/>
    <w:rPr>
      <w:rFonts w:ascii="Tahoma" w:hAnsi="Tahoma" w:cs="Tahoma" w:eastAsia="Calibri"/>
      <w:sz w:val="16"/>
      <w:szCs w:val="16"/>
    </w:rPr>
  </w:style>
  <w:style w:type="paragraph" w:styleId="848">
    <w:name w:val="List Paragraph"/>
    <w:basedOn w:val="842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5C484A2-3590-4B23-8DBB-84A3496A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Miasto Mena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Марцева  Тетяна  Іванівна</cp:lastModifiedBy>
  <cp:revision>6</cp:revision>
  <dcterms:created xsi:type="dcterms:W3CDTF">2023-01-02T08:49:00Z</dcterms:created>
  <dcterms:modified xsi:type="dcterms:W3CDTF">2023-01-02T10:00:37Z</dcterms:modified>
</cp:coreProperties>
</file>