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430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81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</w:t>
      </w:r>
      <w:r>
        <w:rPr>
          <w:color w:val="000000"/>
          <w:sz w:val="28"/>
          <w:szCs w:val="28"/>
          <w:lang w:val="uk-UA"/>
        </w:rPr>
        <w:t xml:space="preserve"> грудня</w:t>
      </w:r>
      <w:r>
        <w:rPr>
          <w:color w:val="000000"/>
          <w:sz w:val="28"/>
          <w:szCs w:val="28"/>
          <w:lang w:val="uk-UA"/>
        </w:rPr>
        <w:t xml:space="preserve">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внесеними рішеннями 16 сесії 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25</w:t>
      </w:r>
      <w:r>
        <w:rPr>
          <w:color w:val="000000"/>
          <w:sz w:val="28"/>
          <w:szCs w:val="28"/>
          <w:lang w:val="uk-UA"/>
        </w:rPr>
        <w:t xml:space="preserve"> січня </w:t>
      </w:r>
      <w:r>
        <w:rPr>
          <w:color w:val="000000"/>
          <w:sz w:val="28"/>
          <w:szCs w:val="28"/>
          <w:lang w:val="uk-UA"/>
        </w:rPr>
        <w:t xml:space="preserve">2022 </w:t>
      </w:r>
      <w:r>
        <w:rPr>
          <w:color w:val="000000"/>
          <w:sz w:val="28"/>
          <w:szCs w:val="28"/>
          <w:lang w:val="uk-UA"/>
        </w:rPr>
        <w:t xml:space="preserve">року </w:t>
      </w:r>
      <w:r>
        <w:rPr>
          <w:color w:val="000000"/>
          <w:sz w:val="28"/>
          <w:szCs w:val="28"/>
          <w:lang w:val="uk-UA"/>
        </w:rPr>
        <w:t xml:space="preserve">№ 06, 19 </w:t>
      </w:r>
      <w:r>
        <w:rPr>
          <w:color w:val="000000"/>
          <w:sz w:val="28"/>
          <w:szCs w:val="28"/>
          <w:lang w:val="uk-UA"/>
        </w:rPr>
        <w:t xml:space="preserve">сесії 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27</w:t>
      </w:r>
      <w:r>
        <w:rPr>
          <w:color w:val="000000"/>
          <w:sz w:val="28"/>
          <w:szCs w:val="28"/>
          <w:lang w:val="uk-UA"/>
        </w:rPr>
        <w:t xml:space="preserve"> травня </w:t>
      </w:r>
      <w:r>
        <w:rPr>
          <w:color w:val="000000"/>
          <w:sz w:val="28"/>
          <w:szCs w:val="28"/>
          <w:lang w:val="uk-UA"/>
        </w:rPr>
        <w:t xml:space="preserve">2022 </w:t>
      </w:r>
      <w:r>
        <w:rPr>
          <w:color w:val="000000"/>
          <w:sz w:val="28"/>
          <w:szCs w:val="28"/>
          <w:lang w:val="uk-UA"/>
        </w:rPr>
        <w:t xml:space="preserve">року </w:t>
      </w:r>
      <w:r>
        <w:rPr>
          <w:color w:val="000000"/>
          <w:sz w:val="28"/>
          <w:szCs w:val="28"/>
          <w:lang w:val="uk-UA"/>
        </w:rPr>
        <w:t xml:space="preserve">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 Програми соціальної підтримки жителів Менської міської територіальної громади на 2022 – 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25 сесії 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8 скликання</w:t>
      </w:r>
      <w:r>
        <w:rPr>
          <w:color w:val="000000"/>
          <w:sz w:val="28"/>
          <w:szCs w:val="28"/>
          <w:lang w:val="uk-UA"/>
        </w:rPr>
        <w:t xml:space="preserve"> від 03</w:t>
      </w:r>
      <w:r>
        <w:rPr>
          <w:color w:val="000000"/>
          <w:sz w:val="28"/>
          <w:szCs w:val="28"/>
          <w:lang w:val="uk-UA"/>
        </w:rPr>
        <w:t xml:space="preserve"> листопада </w:t>
      </w:r>
      <w:r>
        <w:rPr>
          <w:color w:val="000000"/>
          <w:sz w:val="28"/>
          <w:szCs w:val="28"/>
          <w:lang w:val="uk-UA"/>
        </w:rPr>
        <w:t xml:space="preserve">2022 </w:t>
      </w:r>
      <w:r>
        <w:rPr>
          <w:color w:val="000000"/>
          <w:sz w:val="28"/>
          <w:szCs w:val="28"/>
          <w:lang w:val="uk-UA"/>
        </w:rPr>
        <w:t xml:space="preserve">року </w:t>
      </w:r>
      <w:r>
        <w:rPr>
          <w:color w:val="000000"/>
          <w:sz w:val="28"/>
          <w:szCs w:val="28"/>
          <w:lang w:val="uk-UA"/>
        </w:rPr>
        <w:t xml:space="preserve">№ 387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ТАРАСЕНКО Юлії Василівні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Чернігів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2000,00 грн.;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rPr>
        <w:lang w:val="uk-UA"/>
      </w:rPr>
      <w:t xml:space="preserve">                                                                                   </w:t>
    </w:r>
    <w:r>
      <w:rPr>
        <w:lang w:val="uk-UA" w:bidi="ar-SA" w:eastAsia="ru-RU"/>
      </w:rPr>
      <w:t xml:space="preserve">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89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>
    <w:name w:val="Head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1"/>
    <w:basedOn w:val="690"/>
    <w:link w:val="887"/>
    <w:uiPriority w:val="99"/>
    <w:semiHidden/>
    <w:rPr>
      <w:shd w:val="nil"/>
    </w:rPr>
  </w:style>
  <w:style w:type="paragraph" w:styleId="889">
    <w:name w:val="Footer"/>
    <w:basedOn w:val="689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1"/>
    <w:basedOn w:val="690"/>
    <w:link w:val="88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123</cp:revision>
  <dcterms:created xsi:type="dcterms:W3CDTF">2021-06-02T06:48:00Z</dcterms:created>
  <dcterms:modified xsi:type="dcterms:W3CDTF">2023-09-07T10:00:21Z</dcterms:modified>
</cp:coreProperties>
</file>