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1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6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61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61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 ради</w:t>
      </w:r>
      <w:r/>
    </w:p>
    <w:p>
      <w:pPr>
        <w:pStyle w:val="961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грудня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22</w:t>
      </w:r>
      <w:r/>
    </w:p>
    <w:p>
      <w:pPr>
        <w:pStyle w:val="961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61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61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61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61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22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 на 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61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color w:val="000000"/>
          <w:sz w:val="28"/>
          <w:szCs w:val="28"/>
        </w:rPr>
        <w:t xml:space="preserve">262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81</w:t>
      </w:r>
      <w:r>
        <w:rPr>
          <w:color w:val="000000"/>
          <w:sz w:val="28"/>
          <w:szCs w:val="28"/>
        </w:rPr>
        <w:t xml:space="preserve"> включно); Москальчук Марина Віталіївна, начальник відділу соціального захисту населення, сім’ї, молоді та охорони здоров’я Менської міської ради (при розгляді питань №№ 2</w:t>
      </w:r>
      <w:r>
        <w:rPr>
          <w:color w:val="000000"/>
          <w:sz w:val="28"/>
          <w:szCs w:val="28"/>
        </w:rPr>
        <w:t xml:space="preserve">62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81</w:t>
      </w:r>
      <w:r>
        <w:rPr>
          <w:color w:val="000000"/>
          <w:sz w:val="28"/>
          <w:szCs w:val="28"/>
        </w:rPr>
        <w:t xml:space="preserve"> включно); </w:t>
      </w:r>
      <w:r>
        <w:rPr>
          <w:color w:val="000000"/>
          <w:sz w:val="28"/>
          <w:szCs w:val="28"/>
        </w:rPr>
        <w:t xml:space="preserve">Разнован Григорій Іванович, генеральний директор КНП «Менська </w:t>
      </w:r>
      <w:r>
        <w:rPr>
          <w:color w:val="000000"/>
          <w:sz w:val="28"/>
          <w:szCs w:val="28"/>
        </w:rPr>
        <w:t xml:space="preserve">міська лікарня» Менської міської ради (при розгляді питань №№ 262-267 включно); Ткаченко Оксана Анатоліївна, начальник планово-економічного відділу КНП «Менська міська лікарня» Менської міської ради (при розгляді питань №№ 262-267 включно); Росомаха Наталі</w:t>
      </w:r>
      <w:r>
        <w:rPr>
          <w:color w:val="000000"/>
          <w:sz w:val="28"/>
          <w:szCs w:val="28"/>
        </w:rPr>
        <w:t xml:space="preserve">я Володимирівна, генеральний директор КНП «Менський центр ПМСД» Менської міської ради (при розгляді питань №№ 262-265 включно); Прилипко Людмила Андріївна, економіст КНП «Менський центр ПМСД» Менської міської ради (при розгляді питань №№ 262-265 включно); </w:t>
      </w:r>
      <w:r>
        <w:rPr>
          <w:color w:val="000000"/>
          <w:sz w:val="28"/>
          <w:szCs w:val="28"/>
        </w:rPr>
        <w:t xml:space="preserve">Нерослик</w:t>
      </w:r>
      <w:r>
        <w:rPr>
          <w:color w:val="000000"/>
          <w:sz w:val="28"/>
          <w:szCs w:val="28"/>
        </w:rPr>
        <w:t xml:space="preserve"> Алла Петрівна, начальник Фінансового управління Менської міської ради (при розгляді питань №№ 262-266); Скирта Оксана Віталіївна, головний спеціаліст Відділу земельних відносин, агропромислового комплексу та екології Менської міської ради (при розгляді пи</w:t>
      </w:r>
      <w:r>
        <w:rPr>
          <w:color w:val="000000"/>
          <w:sz w:val="28"/>
          <w:szCs w:val="28"/>
        </w:rPr>
        <w:t xml:space="preserve">тань №№ 262-281</w:t>
      </w:r>
      <w:r>
        <w:rPr>
          <w:color w:val="000000"/>
          <w:sz w:val="28"/>
          <w:szCs w:val="28"/>
        </w:rPr>
        <w:t xml:space="preserve"> включно); Невжинська Олена Григорівна, директор КЗ «Менська публічна </w:t>
      </w:r>
      <w:r>
        <w:rPr>
          <w:color w:val="000000"/>
          <w:sz w:val="28"/>
          <w:szCs w:val="28"/>
        </w:rPr>
        <w:t xml:space="preserve">бібліотека» Менської міської рад</w:t>
      </w:r>
      <w:r>
        <w:rPr>
          <w:color w:val="000000"/>
          <w:sz w:val="28"/>
          <w:szCs w:val="28"/>
        </w:rPr>
        <w:t xml:space="preserve">и (при розгляді питань №№ 262-281</w:t>
      </w:r>
      <w:r>
        <w:rPr>
          <w:color w:val="000000"/>
          <w:sz w:val="28"/>
          <w:szCs w:val="28"/>
        </w:rPr>
        <w:t xml:space="preserve"> включно);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у справах дітей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розгляді питань №№ 2</w:t>
      </w:r>
      <w:r>
        <w:rPr>
          <w:color w:val="000000"/>
          <w:sz w:val="28"/>
          <w:szCs w:val="28"/>
        </w:rPr>
        <w:t xml:space="preserve">62-28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включно)</w:t>
      </w:r>
      <w:r>
        <w:rPr>
          <w:color w:val="000000"/>
          <w:sz w:val="28"/>
          <w:szCs w:val="28"/>
        </w:rPr>
        <w:t xml:space="preserve">; Марцева Тетяна Іванівна, заступник начальника юридичного відділу Менської міської ради (при розгляді питань №№ </w:t>
      </w:r>
      <w:r>
        <w:rPr>
          <w:color w:val="000000"/>
          <w:sz w:val="28"/>
          <w:szCs w:val="28"/>
        </w:rPr>
        <w:t xml:space="preserve">262-  281 включно та </w:t>
      </w:r>
      <w:r>
        <w:rPr>
          <w:color w:val="000000"/>
          <w:sz w:val="28"/>
          <w:szCs w:val="28"/>
        </w:rPr>
        <w:t xml:space="preserve">286-287 включно)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Квашук Валерій Анатолійович, директор КП «Агенція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регіонального розвитку</w:t>
      </w:r>
      <w:r>
        <w:rPr>
          <w:sz w:val="28"/>
          <w:szCs w:val="28"/>
        </w:rPr>
        <w:t xml:space="preserve"> Менщини» Менської міської ради (при розгляді питань №№ 262,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263 включно)</w:t>
      </w:r>
      <w:r>
        <w:rPr>
          <w:sz w:val="28"/>
          <w:szCs w:val="28"/>
          <w:lang w:val="uk-UA"/>
        </w:rPr>
        <w:t xml:space="preserve">, Манжула Олександр Васильович, директор КП «Менакомунпослуга»</w:t>
      </w:r>
      <w:r>
        <w:rPr>
          <w:sz w:val="28"/>
          <w:szCs w:val="28"/>
          <w:lang w:val="uk-UA"/>
        </w:rPr>
        <w:t xml:space="preserve"> (при розгляді питань </w:t>
      </w:r>
      <w:r>
        <w:rPr>
          <w:sz w:val="28"/>
          <w:szCs w:val="28"/>
          <w:lang w:val="uk-UA"/>
        </w:rPr>
        <w:t xml:space="preserve">№№ 262,263 включно), </w:t>
      </w:r>
      <w:r>
        <w:rPr>
          <w:sz w:val="28"/>
          <w:szCs w:val="28"/>
        </w:rPr>
        <w:t xml:space="preserve">Карпенко Олександр Петрович, завідувача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</w:rPr>
        <w:t xml:space="preserve">при розгляді питань №№ 262-281 включно та №№ 286,287 включно).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pStyle w:val="96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96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ГеннадійАнатолійович, міський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61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порядок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денний</w:t>
      </w:r>
      <w:r>
        <w:rPr>
          <w:color w:val="000000"/>
          <w:sz w:val="28"/>
          <w:szCs w:val="28"/>
          <w:lang w:val="uk-UA"/>
        </w:rPr>
        <w:t xml:space="preserve"> згідно наданого проєкту: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262</w:t>
      </w:r>
      <w:r>
        <w:rPr>
          <w:sz w:val="28"/>
          <w:szCs w:val="28"/>
        </w:rPr>
        <w:t xml:space="preserve">. Про фінансовий план КП «Менакомунпослуга» Менської міської ради на2023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Кравцов Валерій Михайлович, начальник </w:t>
      </w:r>
      <w:r>
        <w:rPr>
          <w:color w:val="000000"/>
          <w:sz w:val="28"/>
          <w:szCs w:val="28"/>
        </w:rPr>
        <w:t xml:space="preserve">відділу житлово-комунального господарства, енергоефективності та комунального майна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63</w:t>
      </w:r>
      <w:r>
        <w:rPr>
          <w:sz w:val="28"/>
          <w:szCs w:val="28"/>
        </w:rPr>
        <w:t xml:space="preserve">. Про фінансовий план КП «Агенція регіонального розвитку Менщини»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Квашук Валерій Анатолійович, директор КП «Агенція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регіонального розвитку Менщини»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264</w:t>
      </w:r>
      <w:r>
        <w:rPr>
          <w:sz w:val="28"/>
          <w:szCs w:val="28"/>
        </w:rPr>
        <w:t xml:space="preserve">. Про фінансовий план КНП «Менська міська лікарня»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Ткаченко Оксана Анатоліївна, </w:t>
      </w:r>
      <w:r>
        <w:rPr>
          <w:sz w:val="28"/>
          <w:szCs w:val="28"/>
          <w:lang w:val="uk-UA"/>
        </w:rPr>
        <w:t xml:space="preserve">начальник планово-економічного відділу</w:t>
      </w:r>
      <w:r>
        <w:rPr>
          <w:sz w:val="28"/>
          <w:szCs w:val="28"/>
        </w:rPr>
        <w:t xml:space="preserve"> КНП «Менська 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лікарня»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265</w:t>
      </w:r>
      <w:r>
        <w:rPr>
          <w:sz w:val="28"/>
          <w:szCs w:val="28"/>
        </w:rPr>
        <w:t xml:space="preserve">. Про фінансовий план КНП «Менський центр ПМСД»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Прилипко Людмила Андріївна, економіст</w:t>
      </w:r>
      <w:r>
        <w:rPr>
          <w:sz w:val="28"/>
          <w:szCs w:val="28"/>
        </w:rPr>
        <w:t xml:space="preserve"> КНП «Менський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 ПМСД»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266</w:t>
      </w:r>
      <w:r>
        <w:rPr>
          <w:sz w:val="28"/>
          <w:szCs w:val="28"/>
        </w:rPr>
        <w:t xml:space="preserve">. Про проєкт бюджету Менської міської територіальної громади на 2023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Нерослик Алла Петрівна, начальник Фінансового управління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. Про орієнтовний план роботи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1 квартал 2023 року.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Стародуб Людмила Олександрівна, керуючий справами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виконавчого комітету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268</w:t>
      </w:r>
      <w:r>
        <w:rPr>
          <w:sz w:val="28"/>
          <w:szCs w:val="28"/>
        </w:rPr>
        <w:t xml:space="preserve">. Про надання соціальних послуг в 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(надання соціальних послуг)»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269</w:t>
      </w:r>
      <w:r>
        <w:rPr>
          <w:sz w:val="28"/>
          <w:szCs w:val="28"/>
        </w:rPr>
        <w:t xml:space="preserve">. Про визначення посадових осіб уповноваженими на складання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обстеження матеріально-побутових умов домогосподарства/фактичного місця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проживання особи.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270</w:t>
      </w:r>
      <w:r>
        <w:rPr>
          <w:sz w:val="28"/>
          <w:szCs w:val="28"/>
        </w:rPr>
        <w:t xml:space="preserve">. Про визначення посадових осіб уповноваженими на складання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проведення обстеження сім’ї.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</w:t>
      </w:r>
      <w:r>
        <w:rPr>
          <w:sz w:val="28"/>
          <w:szCs w:val="28"/>
        </w:rPr>
        <w:t xml:space="preserve">1. Про погодження тарифу на платні послуги, що надаються КНП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«Менська міська лікарня»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Ткаченко Оксана Анатоліївна, начальник планово-економічного відділу КНП «Менська міська лікарня»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272</w:t>
      </w:r>
      <w:r>
        <w:rPr>
          <w:sz w:val="28"/>
          <w:szCs w:val="28"/>
        </w:rPr>
        <w:t xml:space="preserve">. Про тарифи на послуги з централізованого водопостачання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централізованого водовідведення по населеним пунктам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 (крім міста Мена).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економічногорозвитку та інвестицій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273</w:t>
      </w:r>
      <w:r>
        <w:rPr>
          <w:sz w:val="28"/>
          <w:szCs w:val="28"/>
        </w:rPr>
        <w:t xml:space="preserve">. Про встановлення тарифів на послуги з централізованоговодопостачання та централізованого водовідведення на території м. Мена.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економічногорозвитку та інвестицій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274</w:t>
      </w:r>
      <w:r>
        <w:rPr>
          <w:sz w:val="28"/>
          <w:szCs w:val="28"/>
        </w:rPr>
        <w:t xml:space="preserve">. Про погодження Програми розвитку земельних відносин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територіальної громади на 2023-2025 роки.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Скирта Оксана Віталіївна, головний спеціаліст відділу 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275</w:t>
      </w:r>
      <w:r>
        <w:rPr>
          <w:sz w:val="28"/>
          <w:szCs w:val="28"/>
        </w:rPr>
        <w:t xml:space="preserve">. Про погодження надання пільг на безоплатне харчування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обставинах.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276</w:t>
      </w:r>
      <w:r>
        <w:rPr>
          <w:sz w:val="28"/>
          <w:szCs w:val="28"/>
        </w:rPr>
        <w:t xml:space="preserve">. Про погодження надання пільг на безоплатне харчування сім’ям,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опинилися в складних життєвих обставинах.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277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Кра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7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Про внесення змін </w:t>
      </w:r>
      <w:r>
        <w:rPr>
          <w:sz w:val="28"/>
          <w:szCs w:val="28"/>
        </w:rPr>
        <w:t xml:space="preserve">до договору</w:t>
      </w:r>
      <w:r>
        <w:rPr>
          <w:sz w:val="28"/>
          <w:szCs w:val="28"/>
        </w:rPr>
        <w:t xml:space="preserve"> оренди.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Кра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279</w:t>
      </w:r>
      <w:r>
        <w:rPr>
          <w:sz w:val="28"/>
          <w:szCs w:val="28"/>
        </w:rPr>
        <w:t xml:space="preserve">. Про припинення права оперативного управління Відділу культури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майно.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Невжинська Олена Григорівна, директор КЗ «Менська публічна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бібліотека»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280</w:t>
      </w:r>
      <w:r>
        <w:rPr>
          <w:sz w:val="28"/>
          <w:szCs w:val="28"/>
        </w:rPr>
        <w:t xml:space="preserve">. Про погодження проведення новорічного свята Комунальному </w:t>
      </w:r>
      <w:r>
        <w:rPr>
          <w:sz w:val="28"/>
          <w:szCs w:val="28"/>
        </w:rPr>
        <w:t xml:space="preserve">закладу«</w:t>
      </w:r>
      <w:r>
        <w:rPr>
          <w:sz w:val="28"/>
          <w:szCs w:val="28"/>
        </w:rPr>
        <w:t xml:space="preserve">Центр культури та дозвілля молоді»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bookmarkStart w:id="1" w:name="_Hlk123137031"/>
      <w:r>
        <w:rPr>
          <w:sz w:val="28"/>
          <w:szCs w:val="28"/>
        </w:rPr>
        <w:t xml:space="preserve">Карпенко Олександр Петрович, завідувача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bookmarkEnd w:id="1"/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81</w:t>
      </w:r>
      <w:r>
        <w:rPr>
          <w:sz w:val="28"/>
          <w:szCs w:val="28"/>
        </w:rPr>
        <w:t xml:space="preserve">. Про погодження проведення заходу Комунального закладу «Центр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та дозвілля молоді»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завідувача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82</w:t>
      </w:r>
      <w:r>
        <w:rPr>
          <w:sz w:val="28"/>
          <w:szCs w:val="28"/>
        </w:rPr>
        <w:t xml:space="preserve">. Про взяття на квартирний облік дитини – сироти.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83</w:t>
      </w:r>
      <w:r>
        <w:rPr>
          <w:sz w:val="28"/>
          <w:szCs w:val="28"/>
        </w:rPr>
        <w:t xml:space="preserve">. Про надання згоди на присвоєння прізвища дитині.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84</w:t>
      </w:r>
      <w:r>
        <w:rPr>
          <w:sz w:val="28"/>
          <w:szCs w:val="28"/>
        </w:rPr>
        <w:t xml:space="preserve">. Про затвердження висновку про доцільність позбавлення батьківських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прав.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285</w:t>
      </w:r>
      <w:r>
        <w:rPr>
          <w:sz w:val="28"/>
          <w:szCs w:val="28"/>
        </w:rPr>
        <w:t xml:space="preserve">. Про затвердження висновку про доцільність призначення опікуном над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дітьми.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висловив пропозицію щодо перенесення розг</w:t>
      </w:r>
      <w:r>
        <w:rPr>
          <w:color w:val="000000"/>
          <w:sz w:val="28"/>
          <w:szCs w:val="28"/>
          <w:lang w:val="uk-UA"/>
        </w:rPr>
        <w:t xml:space="preserve">л</w:t>
      </w:r>
      <w:r>
        <w:rPr>
          <w:color w:val="000000"/>
          <w:sz w:val="28"/>
          <w:szCs w:val="28"/>
          <w:lang w:val="uk-UA"/>
        </w:rPr>
        <w:t xml:space="preserve">яду питання № 271 «Про </w:t>
      </w:r>
      <w:r>
        <w:rPr>
          <w:sz w:val="28"/>
          <w:szCs w:val="28"/>
          <w:lang w:val="uk-UA"/>
        </w:rPr>
        <w:t xml:space="preserve">погодження тарифу на платні послуги, що надаються КНП«Менська міська лікарня»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під № 267, з подальшою зміною нумерації.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Небера О.Л.</w:t>
      </w:r>
      <w:r>
        <w:rPr>
          <w:rFonts w:ascii="Times New Roman" w:hAnsi="Times New Roman" w:cs="Times New Roman"/>
          <w:sz w:val="28"/>
          <w:szCs w:val="28"/>
        </w:rPr>
        <w:t xml:space="preserve">,який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порядку денного </w:t>
      </w:r>
      <w:r>
        <w:rPr>
          <w:rFonts w:ascii="Times New Roman" w:hAnsi="Times New Roman" w:cs="Times New Roman"/>
          <w:sz w:val="28"/>
          <w:szCs w:val="28"/>
        </w:rPr>
        <w:t xml:space="preserve"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61"/>
        <w:numPr>
          <w:ilvl w:val="0"/>
          <w:numId w:val="43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Style w:val="1029"/>
          <w:rFonts w:eastAsia="Arial"/>
          <w:bCs/>
          <w:color w:val="000000"/>
          <w:sz w:val="28"/>
          <w:szCs w:val="28"/>
          <w:lang w:val="uk-UA"/>
        </w:rPr>
        <w:t xml:space="preserve">п</w:t>
      </w:r>
      <w:r>
        <w:rPr>
          <w:rStyle w:val="1029"/>
          <w:rFonts w:eastAsia="Arial"/>
          <w:bCs/>
          <w:color w:val="000000"/>
          <w:sz w:val="28"/>
          <w:szCs w:val="28"/>
        </w:rPr>
        <w:t xml:space="preserve">ро </w:t>
      </w:r>
      <w:r>
        <w:rPr>
          <w:bCs/>
          <w:color w:val="000000"/>
          <w:sz w:val="28"/>
          <w:szCs w:val="28"/>
        </w:rPr>
        <w:t xml:space="preserve">передачу в оренду Головному управлінню ДПС у Чернігівській області нерухомого майна, включеного в Перелік другого типу</w:t>
      </w:r>
      <w:r>
        <w:rPr>
          <w:bCs/>
          <w:color w:val="000000"/>
          <w:sz w:val="28"/>
          <w:szCs w:val="28"/>
          <w:lang w:val="uk-UA"/>
        </w:rPr>
        <w:t xml:space="preserve">, д</w:t>
      </w:r>
      <w:r>
        <w:rPr>
          <w:sz w:val="28"/>
          <w:szCs w:val="28"/>
          <w:lang w:val="uk-UA"/>
        </w:rPr>
        <w:t xml:space="preserve">оповіда</w:t>
      </w:r>
      <w:r>
        <w:rPr>
          <w:sz w:val="28"/>
          <w:szCs w:val="28"/>
          <w:lang w:val="uk-UA"/>
        </w:rPr>
        <w:t xml:space="preserve">ч</w:t>
      </w:r>
      <w:r>
        <w:rPr>
          <w:sz w:val="28"/>
          <w:szCs w:val="28"/>
          <w:lang w:val="uk-UA"/>
        </w:rPr>
        <w:t xml:space="preserve"> Марцева Тетяна Іванівна, заступник начальника юридичного відділу Менської міської ради.</w:t>
      </w:r>
      <w:r/>
    </w:p>
    <w:p>
      <w:pPr>
        <w:pStyle w:val="956"/>
        <w:numPr>
          <w:ilvl w:val="0"/>
          <w:numId w:val="43"/>
        </w:num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 передачу майна в господарське відання КП «Менакомунпослуга», д</w:t>
      </w:r>
      <w:r>
        <w:rPr>
          <w:rFonts w:ascii="Times New Roman" w:hAnsi="Times New Roman" w:cs="Times New Roman"/>
          <w:sz w:val="28"/>
          <w:szCs w:val="28"/>
        </w:rPr>
        <w:t xml:space="preserve">оповідач </w:t>
      </w:r>
      <w:r>
        <w:rPr>
          <w:rFonts w:ascii="Times New Roman" w:hAnsi="Times New Roman" w:cs="Times New Roman"/>
          <w:sz w:val="28"/>
          <w:szCs w:val="28"/>
        </w:rPr>
        <w:t xml:space="preserve">Марцева Тетяна Іванівна, заступник начальника юридичного </w:t>
      </w:r>
      <w:r>
        <w:rPr>
          <w:rFonts w:ascii="Times New Roman" w:hAnsi="Times New Roman" w:cs="Times New Roman"/>
          <w:sz w:val="28"/>
          <w:szCs w:val="28"/>
        </w:rPr>
        <w:t xml:space="preserve">відділу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як таких, що потребу</w:t>
      </w:r>
      <w:r>
        <w:rPr>
          <w:rFonts w:ascii="Times New Roman" w:hAnsi="Times New Roman" w:cs="Times New Roman"/>
          <w:sz w:val="28"/>
          <w:szCs w:val="28"/>
        </w:rPr>
        <w:t xml:space="preserve">ють</w:t>
      </w:r>
      <w:r>
        <w:rPr>
          <w:rFonts w:ascii="Times New Roman" w:hAnsi="Times New Roman" w:cs="Times New Roman"/>
          <w:sz w:val="28"/>
          <w:szCs w:val="28"/>
        </w:rPr>
        <w:t xml:space="preserve"> нагального вирішення в найкоротші строки. </w:t>
      </w:r>
      <w:r/>
    </w:p>
    <w:p>
      <w:pPr>
        <w:pStyle w:val="958"/>
        <w:ind w:right="-1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  <w:r/>
    </w:p>
    <w:p>
      <w:pPr>
        <w:pStyle w:val="958"/>
        <w:ind w:right="-1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Г.А. поставив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Небери О.Л.</w:t>
      </w:r>
      <w:r>
        <w:rPr>
          <w:sz w:val="28"/>
          <w:szCs w:val="28"/>
          <w:lang w:val="uk-UA"/>
        </w:rPr>
        <w:t xml:space="preserve"> про включеннядо порядку денного питання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rStyle w:val="1029"/>
          <w:rFonts w:eastAsia="Arial"/>
          <w:bCs/>
          <w:color w:val="000000"/>
          <w:sz w:val="28"/>
          <w:szCs w:val="28"/>
        </w:rPr>
        <w:t xml:space="preserve">ро </w:t>
      </w:r>
      <w:r>
        <w:rPr>
          <w:bCs/>
          <w:color w:val="000000"/>
          <w:sz w:val="28"/>
          <w:szCs w:val="28"/>
        </w:rPr>
        <w:t xml:space="preserve">передачу в оренду Головному управлінню ДПС у Чернігівській області нерухомого майна, включеного в Перелік другого типу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 xml:space="preserve">як такого, що потребує нагального вирішення в найкоротші строки, </w:t>
      </w:r>
      <w:r>
        <w:rPr>
          <w:bCs/>
          <w:color w:val="000000"/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оповіда</w:t>
      </w:r>
      <w:r>
        <w:rPr>
          <w:sz w:val="28"/>
          <w:szCs w:val="28"/>
          <w:lang w:val="uk-UA"/>
        </w:rPr>
        <w:t xml:space="preserve">ч</w:t>
      </w:r>
      <w:r>
        <w:rPr>
          <w:sz w:val="28"/>
          <w:szCs w:val="28"/>
          <w:lang w:val="uk-UA"/>
        </w:rPr>
        <w:t xml:space="preserve"> Марцева Тетяна Іванівна, заступник начальника юридичного відділу Менської міської ради</w:t>
      </w:r>
      <w:r>
        <w:rPr>
          <w:color w:val="FF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нема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8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Включити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денного питання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- </w:t>
      </w:r>
      <w:r>
        <w:rPr>
          <w:sz w:val="28"/>
          <w:szCs w:val="28"/>
        </w:rPr>
        <w:t xml:space="preserve">П</w:t>
      </w:r>
      <w:r>
        <w:rPr>
          <w:rStyle w:val="1029"/>
          <w:rFonts w:eastAsia="Arial"/>
          <w:bCs/>
          <w:color w:val="000000"/>
          <w:sz w:val="28"/>
          <w:szCs w:val="28"/>
        </w:rPr>
        <w:t xml:space="preserve">ро </w:t>
      </w:r>
      <w:r>
        <w:rPr>
          <w:bCs/>
          <w:color w:val="000000"/>
          <w:sz w:val="28"/>
          <w:szCs w:val="28"/>
        </w:rPr>
        <w:t xml:space="preserve">передачу в оренду Головному управлінню ДПС у Чернігівській області нерухомого майна, включеного в Перелік другого типу</w:t>
      </w:r>
      <w:r>
        <w:rPr>
          <w:sz w:val="28"/>
          <w:szCs w:val="28"/>
        </w:rPr>
        <w:t xml:space="preserve">. 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color w:val="FF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FF0000"/>
          <w:sz w:val="28"/>
          <w:szCs w:val="28"/>
          <w:lang w:bidi="hi-IN" w:eastAsia="hi-IN"/>
        </w:rPr>
      </w:r>
      <w:r/>
    </w:p>
    <w:p>
      <w:pPr>
        <w:pStyle w:val="958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Г.А. поставив на голосування пропозицію </w:t>
      </w:r>
      <w:r>
        <w:rPr>
          <w:sz w:val="28"/>
          <w:szCs w:val="28"/>
          <w:lang w:val="uk-UA"/>
        </w:rPr>
        <w:t xml:space="preserve">Небери О.Л.</w:t>
      </w:r>
      <w:r>
        <w:rPr>
          <w:sz w:val="28"/>
          <w:szCs w:val="28"/>
          <w:lang w:val="uk-UA"/>
        </w:rPr>
        <w:t xml:space="preserve"> про включення до порядку денного питання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</w:t>
      </w:r>
      <w:r>
        <w:rPr>
          <w:bCs/>
          <w:sz w:val="28"/>
          <w:szCs w:val="28"/>
        </w:rPr>
        <w:t xml:space="preserve">ро передачу майна в господарське відання КП «Менакомунпослуга</w:t>
      </w:r>
      <w:r>
        <w:rPr>
          <w:bCs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 такого, що потребує нагального вирішення в найкоротші строки, </w:t>
      </w:r>
      <w:bookmarkStart w:id="2" w:name="_Hlk123026798"/>
      <w:r>
        <w:rPr>
          <w:sz w:val="28"/>
          <w:szCs w:val="28"/>
        </w:rPr>
        <w:t xml:space="preserve">доповідач </w:t>
      </w:r>
      <w:r>
        <w:rPr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</w:t>
      </w:r>
      <w:r>
        <w:rPr>
          <w:sz w:val="28"/>
          <w:szCs w:val="28"/>
          <w:lang w:val="uk-UA"/>
        </w:rPr>
        <w:t xml:space="preserve">.</w:t>
      </w:r>
      <w:bookmarkEnd w:id="2"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нема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8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Включ</w:t>
      </w:r>
      <w:r>
        <w:rPr>
          <w:rFonts w:cs="Mangal" w:eastAsia="Calibri"/>
          <w:sz w:val="28"/>
          <w:szCs w:val="28"/>
          <w:lang w:bidi="hi-IN" w:eastAsia="hi-IN"/>
        </w:rPr>
        <w:t xml:space="preserve">ити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денного питання - </w:t>
      </w:r>
      <w:r>
        <w:rPr>
          <w:rFonts w:cs="Mangal" w:eastAsia="Calibri"/>
          <w:sz w:val="28"/>
          <w:szCs w:val="28"/>
          <w:lang w:bidi="hi-IN" w:eastAsia="hi-IN"/>
        </w:rPr>
        <w:t xml:space="preserve">П</w:t>
      </w:r>
      <w:r>
        <w:rPr>
          <w:bCs/>
          <w:sz w:val="28"/>
          <w:szCs w:val="28"/>
        </w:rPr>
        <w:t xml:space="preserve">ро передачу майна в господарсь</w:t>
      </w:r>
      <w:r>
        <w:rPr>
          <w:bCs/>
          <w:sz w:val="28"/>
          <w:szCs w:val="28"/>
        </w:rPr>
        <w:t xml:space="preserve">ке відання КП «Менакомунпослуга</w:t>
      </w:r>
      <w:r>
        <w:rPr>
          <w:sz w:val="28"/>
          <w:szCs w:val="28"/>
        </w:rPr>
        <w:t xml:space="preserve">. 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запропонував затвердити порядок денний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цілому відповідно до запропонованого проєкту з внесеним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змінами та </w:t>
      </w:r>
      <w:r>
        <w:rPr>
          <w:rFonts w:ascii="Times New Roman" w:hAnsi="Times New Roman" w:cs="Times New Roman"/>
          <w:sz w:val="28"/>
          <w:szCs w:val="28"/>
        </w:rPr>
        <w:t xml:space="preserve">доповненням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262</w:t>
      </w:r>
      <w:r>
        <w:rPr>
          <w:sz w:val="28"/>
          <w:szCs w:val="28"/>
        </w:rPr>
        <w:t xml:space="preserve">. Про фінансовий план КП «Менакомунпослуга» Менської міської ради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</w:rPr>
        <w:t xml:space="preserve">Кра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63</w:t>
      </w:r>
      <w:r>
        <w:rPr>
          <w:sz w:val="28"/>
          <w:szCs w:val="28"/>
        </w:rPr>
        <w:t xml:space="preserve">. Про фінансовий план КП «Агенція регіонального розвитку Менщини»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Квашук Валерій Анатолійович, директор КП «Агенціярегіонального розвитку Менщини»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264</w:t>
      </w:r>
      <w:r>
        <w:rPr>
          <w:sz w:val="28"/>
          <w:szCs w:val="28"/>
        </w:rPr>
        <w:t xml:space="preserve">. Про фінансовий план КНП «Менська міська лікарня»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Ткаченко Оксана Анатоліївна, начальник планово-економічного відділу </w:t>
      </w:r>
      <w:r>
        <w:rPr>
          <w:sz w:val="28"/>
          <w:szCs w:val="28"/>
        </w:rPr>
        <w:t xml:space="preserve">КНП «Менська 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лікарня»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265</w:t>
      </w:r>
      <w:r>
        <w:rPr>
          <w:sz w:val="28"/>
          <w:szCs w:val="28"/>
        </w:rPr>
        <w:t xml:space="preserve">. Про фінансовий план КНП «Менський центр ПМСД»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2023 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/>
      <w:bookmarkStart w:id="3" w:name="_Hlk123027129"/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Прилипко Людмила Андріївна, економіст</w:t>
      </w:r>
      <w:r>
        <w:rPr>
          <w:sz w:val="28"/>
          <w:szCs w:val="28"/>
        </w:rPr>
        <w:t xml:space="preserve"> КНП «Менський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 ПМСД».</w:t>
      </w:r>
      <w:bookmarkEnd w:id="3"/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266</w:t>
      </w:r>
      <w:r>
        <w:rPr>
          <w:sz w:val="28"/>
          <w:szCs w:val="28"/>
        </w:rPr>
        <w:t xml:space="preserve">. Про проєкт бюджету Менської міської територіальної громади на 2023рік.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Нерослик Алла Петрівна, начальник Фінансового управління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267</w:t>
      </w:r>
      <w:r>
        <w:rPr>
          <w:sz w:val="28"/>
          <w:szCs w:val="28"/>
        </w:rPr>
        <w:t xml:space="preserve">. Про погодження тарифу на платні послуги, що надаються </w:t>
      </w:r>
      <w:r>
        <w:rPr>
          <w:sz w:val="28"/>
          <w:szCs w:val="28"/>
        </w:rPr>
        <w:t xml:space="preserve">КНП«</w:t>
      </w:r>
      <w:r>
        <w:rPr>
          <w:sz w:val="28"/>
          <w:szCs w:val="28"/>
        </w:rPr>
        <w:t xml:space="preserve">Менська міська лікарня»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/>
      <w:bookmarkStart w:id="4" w:name="_Hlk123027099"/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Ткаченко О.А., начальник планово-економічного відділу </w:t>
      </w:r>
      <w:r>
        <w:rPr>
          <w:sz w:val="28"/>
          <w:szCs w:val="28"/>
        </w:rPr>
        <w:t xml:space="preserve">КНП «Менська 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лікарня» Менської міської ради.</w:t>
      </w:r>
      <w:bookmarkEnd w:id="4"/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Про орієнтовний план роботи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1 квартал 2023 року.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Стародуб Людмила Олександрівна, керуючий справами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виконавчого комітету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269</w:t>
      </w:r>
      <w:r>
        <w:rPr>
          <w:sz w:val="28"/>
          <w:szCs w:val="28"/>
        </w:rPr>
        <w:t xml:space="preserve">. Про надання соціальних послуг в 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(надання соціальних послуг)»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соціальногозахисту населення, сім'ї, молоді та охорони здоров'я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270</w:t>
      </w:r>
      <w:r>
        <w:rPr>
          <w:sz w:val="28"/>
          <w:szCs w:val="28"/>
        </w:rPr>
        <w:t xml:space="preserve">. Про визначення посадових осіб уповноваженими на складання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обстеження матеріально-побутових умов домогосподарства/фактичного місця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проживання особи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271. </w:t>
      </w:r>
      <w:r>
        <w:rPr>
          <w:sz w:val="28"/>
          <w:szCs w:val="28"/>
        </w:rPr>
        <w:t xml:space="preserve">Про визначення посадових осіб уповноваженими на складання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проведення обстеження сім’ї.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272</w:t>
      </w:r>
      <w:r>
        <w:rPr>
          <w:sz w:val="28"/>
          <w:szCs w:val="28"/>
        </w:rPr>
        <w:t xml:space="preserve">. Про тарифи на послуги з централізованого водопостачання тацентралізованого водовідведення по населеним пунктам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 (крім міста Мена).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розвитку та інвестицій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273</w:t>
      </w:r>
      <w:r>
        <w:rPr>
          <w:sz w:val="28"/>
          <w:szCs w:val="28"/>
        </w:rPr>
        <w:t xml:space="preserve">. Про встановлення тарифів на послуги з централізованого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водопостачання та централізованого водовідведення на території м. Мена.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розвитку та інвестицій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274</w:t>
      </w:r>
      <w:r>
        <w:rPr>
          <w:sz w:val="28"/>
          <w:szCs w:val="28"/>
        </w:rPr>
        <w:t xml:space="preserve">. Про погодження Програми розвитку земельних відносин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територіальної громади на 2023-2025 роки.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Скирта Оксана Віталіївна, головний спеціаліст відділу 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275</w:t>
      </w:r>
      <w:r>
        <w:rPr>
          <w:sz w:val="28"/>
          <w:szCs w:val="28"/>
        </w:rPr>
        <w:t xml:space="preserve">. Про погодження надання пільг на безоплатне харчування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обставинах.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276</w:t>
      </w:r>
      <w:r>
        <w:rPr>
          <w:sz w:val="28"/>
          <w:szCs w:val="28"/>
        </w:rPr>
        <w:t xml:space="preserve">. Про погодження надання пільг на безоплатне харчування сім’ям,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опинилися в складних життєвих обставинах.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277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Кра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7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Про внесення змін </w:t>
      </w:r>
      <w:r>
        <w:rPr>
          <w:sz w:val="28"/>
          <w:szCs w:val="28"/>
        </w:rPr>
        <w:t xml:space="preserve">до договору</w:t>
      </w:r>
      <w:r>
        <w:rPr>
          <w:sz w:val="28"/>
          <w:szCs w:val="28"/>
        </w:rPr>
        <w:t xml:space="preserve"> оренди.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Кра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279</w:t>
      </w:r>
      <w:r>
        <w:rPr>
          <w:sz w:val="28"/>
          <w:szCs w:val="28"/>
        </w:rPr>
        <w:t xml:space="preserve">. Про припинення права оперативного управління Відділу культури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майно.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Невжинська Олена Григорівна, директор КЗ «Менська публічна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бібліотека» Менської 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280</w:t>
      </w:r>
      <w:r>
        <w:rPr>
          <w:sz w:val="28"/>
          <w:szCs w:val="28"/>
        </w:rPr>
        <w:t xml:space="preserve">. Про погодження проведення новорічного свята Комунальному закладу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«Центр культури та дозвілля молоді»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завідувача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81</w:t>
      </w:r>
      <w:r>
        <w:rPr>
          <w:sz w:val="28"/>
          <w:szCs w:val="28"/>
        </w:rPr>
        <w:t xml:space="preserve">. Про погодження проведення заходу Комунального закладу «Центр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та дозвілля молоді» Менської міської ради.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завідувача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82</w:t>
      </w:r>
      <w:r>
        <w:rPr>
          <w:sz w:val="28"/>
          <w:szCs w:val="28"/>
        </w:rPr>
        <w:t xml:space="preserve">. Про взяття на квартирний облік дитини – сироти.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83</w:t>
      </w:r>
      <w:r>
        <w:rPr>
          <w:sz w:val="28"/>
          <w:szCs w:val="28"/>
        </w:rPr>
        <w:t xml:space="preserve">. Про надання згоди на присвоєння прізвища дитині.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84</w:t>
      </w:r>
      <w:r>
        <w:rPr>
          <w:sz w:val="28"/>
          <w:szCs w:val="28"/>
        </w:rPr>
        <w:t xml:space="preserve">. Про затвердження висновку про доцільність позбавлення батьківських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прав.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285</w:t>
      </w:r>
      <w:r>
        <w:rPr>
          <w:sz w:val="28"/>
          <w:szCs w:val="28"/>
        </w:rPr>
        <w:t xml:space="preserve">. Про затвердження висновку про доцільність призначення опікуном над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дітьми.</w:t>
      </w:r>
      <w:r/>
    </w:p>
    <w:p>
      <w:pPr>
        <w:pStyle w:val="961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/>
      <w:bookmarkStart w:id="5" w:name="_Hlk123027207"/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</w:rPr>
        <w:t xml:space="preserve">Бутенко Лариса 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Служби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</w:rPr>
        <w:t xml:space="preserve"> дітей Менської міської ради</w:t>
      </w:r>
      <w:r>
        <w:rPr>
          <w:sz w:val="28"/>
          <w:szCs w:val="28"/>
        </w:rPr>
        <w:t xml:space="preserve">.</w:t>
      </w:r>
      <w:bookmarkEnd w:id="5"/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286. </w:t>
      </w:r>
      <w:r>
        <w:rPr>
          <w:rStyle w:val="1029"/>
          <w:rFonts w:eastAsia="Arial"/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 xml:space="preserve">передачу в оренду Головному управлінню ДПС у Чернігівській області нерухомого майна, включеного в Перелік другого типу</w:t>
      </w:r>
      <w:r>
        <w:rPr>
          <w:bCs/>
          <w:color w:val="000000"/>
          <w:sz w:val="28"/>
          <w:szCs w:val="28"/>
          <w:lang w:val="uk-UA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pStyle w:val="1030"/>
        <w:ind w:right="-1"/>
        <w:jc w:val="both"/>
        <w:spacing w:after="0" w:afterAutospacing="0" w:before="0" w:beforeAutospacing="0"/>
        <w:tabs>
          <w:tab w:val="left" w:pos="3686" w:leader="none"/>
        </w:tabs>
      </w:pPr>
      <w:r>
        <w:rPr>
          <w:sz w:val="28"/>
          <w:szCs w:val="28"/>
          <w:lang w:val="uk-UA"/>
        </w:rPr>
        <w:t xml:space="preserve">287. </w:t>
      </w:r>
      <w:r>
        <w:rPr>
          <w:bCs/>
          <w:color w:val="000000"/>
          <w:sz w:val="28"/>
          <w:szCs w:val="28"/>
        </w:rPr>
        <w:t xml:space="preserve">Про передачу майна в господарське відання КП «Менакомунпослуга» </w:t>
      </w:r>
      <w:r/>
    </w:p>
    <w:p>
      <w:pPr>
        <w:pStyle w:val="961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Доповідає Марцева Тетяна Іванівна, заступник начальника юридичного відділу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 внесеним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доповненням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Кравцова В.М. </w:t>
      </w:r>
      <w:r>
        <w:rPr>
          <w:sz w:val="28"/>
          <w:szCs w:val="28"/>
        </w:rPr>
        <w:t xml:space="preserve">про фінансовий план КП «Менакомунпослуга» на 2023 рік. Доповідач ознайомив членів виконавчого комітету</w:t>
      </w:r>
      <w:r>
        <w:rPr>
          <w:sz w:val="28"/>
          <w:szCs w:val="28"/>
        </w:rPr>
        <w:t xml:space="preserve"> з основними показниками </w:t>
      </w:r>
      <w:r>
        <w:rPr>
          <w:sz w:val="28"/>
          <w:szCs w:val="28"/>
          <w:lang w:val="uk-UA"/>
        </w:rPr>
        <w:t xml:space="preserve">фінансового </w:t>
      </w:r>
      <w:r>
        <w:rPr>
          <w:sz w:val="28"/>
          <w:szCs w:val="28"/>
        </w:rPr>
        <w:t xml:space="preserve">плану</w:t>
      </w:r>
      <w:r>
        <w:rPr>
          <w:sz w:val="28"/>
          <w:szCs w:val="28"/>
          <w:lang w:val="uk-UA"/>
        </w:rPr>
        <w:t xml:space="preserve">, де, зокрема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  <w:lang w:val="uk-UA"/>
        </w:rPr>
        <w:t xml:space="preserve"> доходи в сумі </w:t>
      </w:r>
      <w:r>
        <w:rPr>
          <w:sz w:val="28"/>
          <w:szCs w:val="28"/>
          <w:lang w:val="uk-UA"/>
        </w:rPr>
        <w:t xml:space="preserve">16118,8 тисю.грн., видатки в сумі 16015,2 тис.грн. </w:t>
      </w:r>
      <w:r>
        <w:rPr>
          <w:sz w:val="28"/>
          <w:szCs w:val="28"/>
        </w:rPr>
        <w:t xml:space="preserve">Нагальними питаннями </w:t>
      </w:r>
      <w:r>
        <w:rPr>
          <w:sz w:val="28"/>
          <w:szCs w:val="28"/>
          <w:lang w:val="uk-UA"/>
        </w:rPr>
        <w:t xml:space="preserve">діяльності КП</w:t>
      </w:r>
      <w:r>
        <w:rPr>
          <w:sz w:val="28"/>
          <w:szCs w:val="28"/>
        </w:rPr>
        <w:t xml:space="preserve"> «Менакомунпослуга»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</w:rPr>
        <w:t xml:space="preserve">ади доповідач</w:t>
      </w:r>
      <w:r>
        <w:rPr>
          <w:sz w:val="28"/>
          <w:szCs w:val="28"/>
          <w:lang w:val="uk-UA"/>
        </w:rPr>
        <w:t xml:space="preserve"> визначив</w:t>
      </w:r>
      <w:r>
        <w:rPr>
          <w:sz w:val="28"/>
          <w:szCs w:val="28"/>
        </w:rPr>
        <w:t xml:space="preserve">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забезпеч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</w:rPr>
        <w:t xml:space="preserve"> надання послуг та виконання робіт, передбачених Статутом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підприємства, відповідно до вимог чинного законодавства;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пров</w:t>
      </w:r>
      <w:r>
        <w:rPr>
          <w:sz w:val="28"/>
          <w:szCs w:val="28"/>
          <w:lang w:val="uk-UA"/>
        </w:rPr>
        <w:t xml:space="preserve">едення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по стягненню коштів (боргу) за надані підприємством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послуги з поводження з побутовими відходами.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пров</w:t>
      </w:r>
      <w:r>
        <w:rPr>
          <w:sz w:val="28"/>
          <w:szCs w:val="28"/>
          <w:lang w:val="uk-UA"/>
        </w:rPr>
        <w:t xml:space="preserve">едення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по стягненню коштів (боргу) за надані підприємством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послуги з водопостачання та водовідведення на території відповідних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населених пунктів Менської ТГ;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продовж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по укладенню договорів з користувачами послуг.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Валерій Михайлович наголосив на необхідності придбання подрібнювача деревини та фронтальної фрези, які дадуть можливість розширити перелік послуг</w:t>
      </w:r>
      <w:r>
        <w:rPr>
          <w:sz w:val="28"/>
          <w:szCs w:val="28"/>
          <w:lang w:val="uk-UA"/>
        </w:rPr>
        <w:t xml:space="preserve">, що нада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ться підприємством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у членів виконкому чи є запитання, доповнення та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фінансового плану</w:t>
      </w:r>
      <w:r>
        <w:rPr>
          <w:rFonts w:ascii="Times New Roman" w:hAnsi="Times New Roman" w:cs="Times New Roman"/>
          <w:sz w:val="28"/>
          <w:szCs w:val="28"/>
        </w:rPr>
        <w:t xml:space="preserve"> та проекту рішення з даного питання</w:t>
      </w:r>
      <w:r>
        <w:rPr>
          <w:rFonts w:ascii="Times New Roman" w:hAnsi="Times New Roman" w:cs="Times New Roman"/>
          <w:sz w:val="28"/>
          <w:szCs w:val="28"/>
        </w:rPr>
        <w:t xml:space="preserve">. Враховуючи, що запитань, доповнень та зауважень </w:t>
      </w:r>
      <w:r>
        <w:rPr>
          <w:rFonts w:ascii="Times New Roman" w:hAnsi="Times New Roman" w:cs="Times New Roman"/>
          <w:sz w:val="28"/>
          <w:szCs w:val="28"/>
        </w:rPr>
        <w:t xml:space="preserve">не виникло</w:t>
      </w:r>
      <w:r>
        <w:rPr>
          <w:rFonts w:ascii="Times New Roman" w:hAnsi="Times New Roman" w:cs="Times New Roman"/>
          <w:sz w:val="28"/>
          <w:szCs w:val="28"/>
        </w:rPr>
        <w:t xml:space="preserve">, поставив на голосування проєкт рішення  - </w:t>
      </w:r>
      <w:r>
        <w:rPr>
          <w:rFonts w:ascii="Times New Roman" w:hAnsi="Times New Roman" w:cs="Times New Roman"/>
          <w:sz w:val="28"/>
          <w:szCs w:val="28"/>
        </w:rPr>
        <w:t xml:space="preserve">Про фінансовий план КП «Менакомунпослуга» Менської міської ради на2023 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62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фінансовий план КП «Менакомунпослуга» Менської міської ради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2023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61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Квашука В.А.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фінансовий план Комунального підприємства «Агенція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регіонального розвитку Менщини» Менської міської ради на 2023 рік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Доповідач ознайомив членів виконавчого комітету з </w:t>
      </w:r>
      <w:r>
        <w:rPr>
          <w:rFonts w:ascii="Times New Roman" w:hAnsi="Times New Roman" w:cs="Times New Roman"/>
          <w:sz w:val="28"/>
          <w:szCs w:val="28"/>
        </w:rPr>
        <w:t xml:space="preserve">основними показниками фінансового </w:t>
      </w:r>
      <w:r>
        <w:rPr>
          <w:rFonts w:ascii="Times New Roman" w:hAnsi="Times New Roman" w:cs="Times New Roman"/>
          <w:sz w:val="28"/>
          <w:szCs w:val="28"/>
        </w:rPr>
        <w:t xml:space="preserve">плану,</w:t>
      </w:r>
      <w:r>
        <w:rPr>
          <w:rFonts w:ascii="Times New Roman" w:hAnsi="Times New Roman" w:cs="Times New Roman"/>
          <w:sz w:val="28"/>
          <w:szCs w:val="28"/>
        </w:rPr>
        <w:t xml:space="preserve"> де, зокрема, передбачено доходи в сумі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460,0 тис.грн.</w:t>
      </w:r>
      <w:r>
        <w:rPr>
          <w:rFonts w:ascii="Times New Roman" w:hAnsi="Times New Roman" w:cs="Times New Roman"/>
          <w:sz w:val="28"/>
          <w:szCs w:val="28"/>
        </w:rPr>
        <w:t xml:space="preserve">та видатки в сумі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413,0 тис.грн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Валері</w:t>
      </w:r>
      <w:r>
        <w:rPr>
          <w:sz w:val="28"/>
          <w:szCs w:val="28"/>
          <w:lang w:val="uk-UA"/>
        </w:rPr>
        <w:t xml:space="preserve">й Анатолійович запевнив членів виконкому</w:t>
      </w:r>
      <w:r>
        <w:rPr>
          <w:sz w:val="28"/>
          <w:szCs w:val="28"/>
          <w:lang w:val="uk-UA"/>
        </w:rPr>
        <w:t xml:space="preserve"> в тому, що й надалі  буде </w:t>
      </w:r>
      <w:r>
        <w:rPr>
          <w:sz w:val="28"/>
          <w:szCs w:val="28"/>
        </w:rPr>
        <w:t xml:space="preserve">організ</w:t>
      </w:r>
      <w:r>
        <w:rPr>
          <w:sz w:val="28"/>
          <w:szCs w:val="28"/>
          <w:lang w:val="uk-UA"/>
        </w:rPr>
        <w:t xml:space="preserve">ов</w:t>
      </w:r>
      <w:r>
        <w:rPr>
          <w:sz w:val="28"/>
          <w:szCs w:val="28"/>
        </w:rPr>
        <w:t xml:space="preserve">увати роботу підприємства відповідно до Статуту, зокрема: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забезпеч</w:t>
      </w:r>
      <w:r>
        <w:rPr>
          <w:sz w:val="28"/>
          <w:szCs w:val="28"/>
          <w:lang w:val="uk-UA"/>
        </w:rPr>
        <w:t xml:space="preserve">увати</w:t>
      </w:r>
      <w:r>
        <w:rPr>
          <w:sz w:val="28"/>
          <w:szCs w:val="28"/>
        </w:rPr>
        <w:t xml:space="preserve"> ефективне використання та зберігання переданого майна,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яке належить до комунальної власності Менської територіальної громади;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забезпеч</w:t>
      </w:r>
      <w:r>
        <w:rPr>
          <w:sz w:val="28"/>
          <w:szCs w:val="28"/>
          <w:lang w:val="uk-UA"/>
        </w:rPr>
        <w:t xml:space="preserve">ува</w:t>
      </w:r>
      <w:r>
        <w:rPr>
          <w:sz w:val="28"/>
          <w:szCs w:val="28"/>
        </w:rPr>
        <w:t xml:space="preserve">ти ефективне та економне використання коштів підприємства;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здійснювати заходи з удосконалення організації роботи;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забезпеч</w:t>
      </w:r>
      <w:r>
        <w:rPr>
          <w:sz w:val="28"/>
          <w:szCs w:val="28"/>
          <w:lang w:val="uk-UA"/>
        </w:rPr>
        <w:t xml:space="preserve">ува</w:t>
      </w:r>
      <w:r>
        <w:rPr>
          <w:sz w:val="28"/>
          <w:szCs w:val="28"/>
        </w:rPr>
        <w:t xml:space="preserve">ти своєчасну сплату податківта інших відрахувань згідно з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законодавством України.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фінансовго плану та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рішення з даного питання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запитань, доповнень, зауважень немає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фінансовий план КП «Агенція регіонального розвитку Менщини»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2023 рік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63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фінансовий план КП «Агенція регіонального розвитку Менщини»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2023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О.А., яка </w:t>
      </w:r>
      <w:r>
        <w:rPr>
          <w:rFonts w:ascii="Times New Roman" w:hAnsi="Times New Roman" w:cs="Times New Roman"/>
          <w:sz w:val="28"/>
          <w:szCs w:val="28"/>
        </w:rPr>
        <w:t xml:space="preserve">ознайоми</w:t>
      </w:r>
      <w:r>
        <w:rPr>
          <w:rFonts w:ascii="Times New Roman" w:hAnsi="Times New Roman" w:cs="Times New Roman"/>
          <w:sz w:val="28"/>
          <w:szCs w:val="28"/>
        </w:rPr>
        <w:t xml:space="preserve">ла</w:t>
      </w:r>
      <w:r>
        <w:rPr>
          <w:rFonts w:ascii="Times New Roman" w:hAnsi="Times New Roman" w:cs="Times New Roman"/>
          <w:sz w:val="28"/>
          <w:szCs w:val="28"/>
        </w:rPr>
        <w:t xml:space="preserve"> членів виконавчого комітету з </w:t>
      </w:r>
      <w:r>
        <w:rPr>
          <w:rFonts w:ascii="Times New Roman" w:hAnsi="Times New Roman" w:cs="Times New Roman"/>
          <w:sz w:val="28"/>
          <w:szCs w:val="28"/>
        </w:rPr>
        <w:t xml:space="preserve">основними показниками </w:t>
      </w:r>
      <w:r>
        <w:rPr>
          <w:rFonts w:ascii="Times New Roman" w:hAnsi="Times New Roman" w:cs="Times New Roman"/>
          <w:sz w:val="28"/>
          <w:szCs w:val="28"/>
        </w:rPr>
        <w:t xml:space="preserve">фінансового</w:t>
      </w:r>
      <w:r>
        <w:rPr>
          <w:rFonts w:ascii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sz w:val="28"/>
          <w:szCs w:val="28"/>
        </w:rPr>
        <w:t xml:space="preserve"> КНП «Менська міська лікарня» Менської міської ради на 2023 рік. Зокрема Оксана Анатолі</w:t>
      </w:r>
      <w:r>
        <w:rPr>
          <w:rFonts w:ascii="Times New Roman" w:hAnsi="Times New Roman" w:cs="Times New Roman"/>
          <w:sz w:val="28"/>
          <w:szCs w:val="28"/>
        </w:rPr>
        <w:t xml:space="preserve">ївна зазначила, що </w:t>
      </w: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підприємство «Менська міська лікарня»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році планує отримати дохід в розмірі 69 881,98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грн., в тому числі: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 64 000 тис.грн.</w:t>
      </w:r>
      <w:r>
        <w:rPr>
          <w:sz w:val="28"/>
          <w:szCs w:val="28"/>
        </w:rPr>
        <w:t xml:space="preserve"> дохід від НСЗУ за надання медичних послуг;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/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 2 200,0 тис.грн.</w:t>
      </w:r>
      <w:r>
        <w:rPr>
          <w:sz w:val="28"/>
          <w:szCs w:val="28"/>
        </w:rPr>
        <w:t xml:space="preserve"> плата за послуги, що надаютьсяпідприємством згідно з його основною діяльністю;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3 605,98 тис.грн.</w:t>
      </w:r>
      <w:r>
        <w:rPr>
          <w:sz w:val="28"/>
          <w:szCs w:val="28"/>
        </w:rPr>
        <w:t xml:space="preserve"> кошти міського бюджету;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72,0 тис.грн. плата за передачу майна в оренду;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4,0 тис.грн.</w:t>
      </w:r>
      <w:r>
        <w:rPr>
          <w:sz w:val="28"/>
          <w:szCs w:val="28"/>
        </w:rPr>
        <w:t xml:space="preserve"> інші джерела власних надходжень.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Витрати підприємства складаються з: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«Виробнича собівартість» становить 57 969,18 тис.грн.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томучислі 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Витрати на оплату праці з нарахуванням – 55 434,88 тис.грн.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Медикаменти та перев’язувальні матеріали – 2 534,3 тис.грн.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«Загальновиробничі та адміністративні витрати» становить 11 912,8 тис.грн.,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т.ч.: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Предмети і матеріали, обладнання та інвентар – 1 200 тис.грн.;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Продукти харчування – 350,0 тис.грн.;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Оплата послуг (крім комунальних) – 1 400,0 тис.грн.;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Оплата комунальних послуг та енергоносіїв– 5 430,7 тис.грн.;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Капітальні видатки – 2 725,0 тис.грн.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Інші видатки – 807,1 тис.грн.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ИСТУПИЛИ: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Нерослик А.П., яка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проінформувала членів викон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му, що </w:t>
      </w:r>
      <w:r>
        <w:rPr>
          <w:rFonts w:ascii="Times New Roman" w:hAnsi="Times New Roman" w:cs="Times New Roman"/>
          <w:sz w:val="28"/>
          <w:szCs w:val="28"/>
        </w:rPr>
        <w:t xml:space="preserve">згідно проєкту бюджету Менської міської територіальної громади на 2023 рік </w:t>
      </w:r>
      <w:r>
        <w:rPr>
          <w:rFonts w:ascii="Times New Roman" w:hAnsi="Times New Roman" w:cs="Times New Roman"/>
          <w:sz w:val="28"/>
          <w:szCs w:val="28"/>
        </w:rPr>
        <w:t xml:space="preserve">збільшено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суму коштів, що надається з міського бюджету</w:t>
      </w:r>
      <w:r>
        <w:rPr>
          <w:rFonts w:ascii="Times New Roman" w:hAnsi="Times New Roman" w:cs="Times New Roman"/>
          <w:sz w:val="28"/>
          <w:szCs w:val="28"/>
        </w:rPr>
        <w:t xml:space="preserve"> КНП «Менська міська лікарня»</w:t>
      </w:r>
      <w:r>
        <w:rPr>
          <w:rFonts w:ascii="Times New Roman" w:hAnsi="Times New Roman" w:cs="Times New Roman"/>
          <w:sz w:val="28"/>
          <w:szCs w:val="28"/>
        </w:rPr>
        <w:t xml:space="preserve">, а саме</w:t>
      </w:r>
      <w:r>
        <w:rPr>
          <w:rFonts w:ascii="Times New Roman" w:hAnsi="Times New Roman" w:cs="Times New Roman"/>
          <w:sz w:val="28"/>
          <w:szCs w:val="28"/>
        </w:rPr>
        <w:t xml:space="preserve">, планується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4128,43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грн. (у фінансовому плані закладена сума 3605,98 тис. грн.) </w:t>
      </w:r>
      <w:r>
        <w:rPr>
          <w:rFonts w:ascii="Times New Roman" w:hAnsi="Times New Roman" w:cs="Times New Roman"/>
          <w:sz w:val="28"/>
          <w:szCs w:val="28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</w:rPr>
        <w:t xml:space="preserve">прогнозованого </w:t>
      </w:r>
      <w:r>
        <w:rPr>
          <w:rFonts w:ascii="Times New Roman" w:hAnsi="Times New Roman" w:cs="Times New Roman"/>
          <w:sz w:val="28"/>
          <w:szCs w:val="28"/>
        </w:rPr>
        <w:t xml:space="preserve">збільшення надходжень</w:t>
      </w:r>
      <w:r>
        <w:rPr>
          <w:rFonts w:ascii="Times New Roman" w:hAnsi="Times New Roman" w:cs="Times New Roman"/>
          <w:sz w:val="28"/>
          <w:szCs w:val="28"/>
        </w:rPr>
        <w:t xml:space="preserve"> до бюджету</w:t>
      </w:r>
      <w:r>
        <w:rPr>
          <w:rFonts w:ascii="Times New Roman" w:hAnsi="Times New Roman" w:cs="Times New Roman"/>
          <w:sz w:val="28"/>
          <w:szCs w:val="28"/>
        </w:rPr>
        <w:t xml:space="preserve"> від перерахувань ПДФО.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Алла Петрівна запропонувала приймати рішення про затвердження фінансового плану з урахуванням збільшеної суми </w:t>
      </w:r>
      <w:r>
        <w:rPr>
          <w:rFonts w:ascii="Times New Roman" w:hAnsi="Times New Roman" w:cs="Times New Roman"/>
          <w:sz w:val="28"/>
          <w:szCs w:val="28"/>
        </w:rPr>
        <w:t xml:space="preserve">, що планується надати комунальному підприємству. </w:t>
      </w:r>
      <w:r>
        <w:rPr>
          <w:rFonts w:ascii="Times New Roman" w:hAnsi="Times New Roman" w:cs="Times New Roman"/>
          <w:sz w:val="28"/>
          <w:szCs w:val="28"/>
        </w:rPr>
        <w:t xml:space="preserve">Також Нерослик А.П. запропонувала передбачити придбання медичного обладнання та збільшити суми на </w:t>
      </w:r>
      <w:r>
        <w:rPr>
          <w:rFonts w:ascii="Times New Roman" w:hAnsi="Times New Roman" w:cs="Times New Roman"/>
          <w:sz w:val="28"/>
          <w:szCs w:val="28"/>
        </w:rPr>
        <w:t xml:space="preserve">придбання паливно-мастильних матеріалів. 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Разнован Г.І.</w:t>
      </w:r>
      <w:r>
        <w:rPr>
          <w:rFonts w:ascii="Times New Roman" w:hAnsi="Times New Roman" w:cs="Times New Roman"/>
          <w:sz w:val="28"/>
          <w:szCs w:val="28"/>
        </w:rPr>
        <w:t xml:space="preserve">, який</w:t>
      </w:r>
      <w:r>
        <w:rPr>
          <w:rFonts w:ascii="Times New Roman" w:hAnsi="Times New Roman" w:cs="Times New Roman"/>
          <w:sz w:val="28"/>
          <w:szCs w:val="28"/>
        </w:rPr>
        <w:t xml:space="preserve"> повідомив, що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КНП «Менська міська лікарня» 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 xml:space="preserve">в наступному році через воєнний с</w:t>
      </w:r>
      <w:r>
        <w:rPr>
          <w:rFonts w:ascii="Times New Roman" w:hAnsi="Times New Roman" w:cs="Times New Roman"/>
          <w:sz w:val="28"/>
          <w:szCs w:val="28"/>
        </w:rPr>
        <w:t xml:space="preserve">тан зменшиться кількість медичних послуг, які надає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і надання яких фінансує НСЗУ,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тому й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з державного бюджету </w:t>
      </w:r>
      <w:r>
        <w:rPr>
          <w:rFonts w:ascii="Times New Roman" w:hAnsi="Times New Roman" w:cs="Times New Roman"/>
          <w:sz w:val="28"/>
          <w:szCs w:val="28"/>
        </w:rPr>
        <w:t xml:space="preserve">буде меншим. 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  <w:lang w:val="uk-UA"/>
        </w:rPr>
        <w:t xml:space="preserve">ще </w:t>
      </w:r>
      <w:r>
        <w:rPr>
          <w:sz w:val="28"/>
          <w:szCs w:val="28"/>
          <w:lang w:val="uk-UA"/>
        </w:rPr>
        <w:t xml:space="preserve">запитання, пропозиції, доповнення по даному питанню.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доповнень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 фінансовий план КНП «Менська міська лікарня»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на 2023 рік</w:t>
      </w:r>
      <w:r>
        <w:rPr>
          <w:sz w:val="28"/>
          <w:szCs w:val="28"/>
          <w:lang w:val="uk-UA" w:eastAsia="uk-UA"/>
        </w:rPr>
        <w:t xml:space="preserve">.</w:t>
      </w:r>
      <w:r>
        <w:rPr>
          <w:sz w:val="28"/>
          <w:szCs w:val="28"/>
          <w:lang w:val="uk-UA" w:eastAsia="uk-UA"/>
        </w:rPr>
        <w:t xml:space="preserve"> із запропонованими змінами.</w:t>
      </w:r>
      <w:r/>
    </w:p>
    <w:p>
      <w:pPr>
        <w:pStyle w:val="961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64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фінансовий план КНП «Менська міська лікарня»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на 2023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Прилипко Л.А. про фінансовий план КНП «Менський центр ПМСД» Менської міської ради на 2023 рік. Доповідач зазначила, що </w:t>
      </w:r>
      <w:r>
        <w:rPr>
          <w:sz w:val="28"/>
          <w:szCs w:val="28"/>
          <w:lang w:val="uk-UA"/>
        </w:rPr>
        <w:t xml:space="preserve">Комунальне некомерційне підприємство обслуговує 32931 чоловік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населення Менської та Березнянської </w:t>
      </w:r>
      <w:r>
        <w:rPr>
          <w:sz w:val="28"/>
          <w:szCs w:val="28"/>
          <w:lang w:val="uk-UA"/>
        </w:rPr>
        <w:t xml:space="preserve">територіальних громад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 них задекларовано 28554 чол.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Виробнича потужність підприємства за три квартали 2022 р. склала 251відвідувань в зміну - </w:t>
      </w:r>
      <w:r>
        <w:rPr>
          <w:sz w:val="28"/>
          <w:szCs w:val="28"/>
        </w:rPr>
        <w:t xml:space="preserve">( 58016</w:t>
      </w:r>
      <w:r>
        <w:rPr>
          <w:sz w:val="28"/>
          <w:szCs w:val="28"/>
        </w:rPr>
        <w:t xml:space="preserve"> лік. відвідувань/ 231 роб. дні).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Заплановані </w:t>
      </w:r>
      <w:r>
        <w:rPr>
          <w:sz w:val="28"/>
          <w:szCs w:val="28"/>
        </w:rPr>
        <w:t xml:space="preserve">доходи  станов</w:t>
      </w:r>
      <w:r>
        <w:rPr>
          <w:sz w:val="28"/>
          <w:szCs w:val="28"/>
          <w:lang w:val="uk-UA"/>
        </w:rPr>
        <w:t xml:space="preserve">лять</w:t>
      </w:r>
      <w:r>
        <w:rPr>
          <w:sz w:val="28"/>
          <w:szCs w:val="28"/>
        </w:rPr>
        <w:t xml:space="preserve"> 23 290,00 тис.грн. З них: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кошти НЗСУ -21 720,0 тис.грн. </w:t>
      </w:r>
      <w:r>
        <w:rPr>
          <w:sz w:val="28"/>
          <w:szCs w:val="28"/>
        </w:rPr>
        <w:t xml:space="preserve">( при</w:t>
      </w:r>
      <w:r>
        <w:rPr>
          <w:sz w:val="28"/>
          <w:szCs w:val="28"/>
        </w:rPr>
        <w:t xml:space="preserve"> капітаційній ставці 786,65 грн.),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кошти місцевого бюджету по «Програмі розвитку та фінансової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ідтримкизакладів охорони здоров’я, що надають медичну допомогу на території Менськоїміської територіальної громади на 2022-2024 роки» - 1346 тис. грн., та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«Програмі підтримки розвитку первинної медичної допомоги на період 2021-2023 рр.» по Березнянській ТГ -120,0 тис. грн.,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інші доходи (відсотки банку за депозит, та відшкодування комунальнихпослуг орендарів приміщень, платних послуг - 104 тис.грн.).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Планується з</w:t>
      </w:r>
      <w:r>
        <w:rPr>
          <w:sz w:val="28"/>
          <w:szCs w:val="28"/>
        </w:rPr>
        <w:t xml:space="preserve">більшення доходу на 1178,77 тис. грн., в порівнянні з 2022 роком,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 рахунок «Програми розвитку та фінансової підтримки закладів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охорони здоров’я, що надають медичну допомогу на території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 на 2022-2024 роки» та за рахунок надання платних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послуг. Надходження від НЗСУ зменшуються через відміну пакету по вакцинаціївід COVID-19, зменшенню доходу по лікуванню туберкульозу, а також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зменшення задекларованого населення через смертність та переміщення в інші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регіони країни чи за кордон.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Видатки </w:t>
      </w:r>
      <w:r>
        <w:rPr>
          <w:sz w:val="28"/>
          <w:szCs w:val="28"/>
        </w:rPr>
        <w:t xml:space="preserve">підприємства плануються в розмірі 23 290,0 тис.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грн., </w:t>
      </w:r>
      <w:r>
        <w:rPr>
          <w:sz w:val="28"/>
          <w:szCs w:val="28"/>
        </w:rPr>
        <w:t xml:space="preserve">84,8% яких становить заробітна плата. Відсоток заробітної плати відноснодо доходу НЗСУ досить високий -90,7%. Планується дотримання виплат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заробітної плати згідно Постанови КМУ №2 від 12 січня 2022 р.- лікарям неменше 20 тис.грн. та середньому медичному персоналу не менше 13,5 тис. грн.,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але буде виконано за рахунок наявності вакансій, по зайнятим посадам.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01.10.2022 року мінімальний розмір заробітної плати для решти працівниківстановить не менше 6,7 тис. грн.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Податок з доходів фізичних осіб зменшиться на 75,35 тис.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грн. в порівнянні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2022 роком через проведену оптимізацію мережі та скорочення штатних посад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2022 році.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Кошти місцевого бюджету, в сумі 1466,00 тис.грн. будуть витрачені: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- 710 тис. грн. на медикаменти для пільгових категорій населення, з них по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Менській ТГ- 650 тис.грн., та по Березнянській ТГ - 60 тис. грн.;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- 104 тис.грн. по програмі забезпечення медичними кадрами по Менській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ТГ;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- 652 тис.грн. на оплату енергоносіїв, з них по Менській ТГ -592 тис. грн.,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 Березнянській ТГ -60 тис.грн.;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Залишки коштів НЗСУ на решту витрат обмежені і складають 9,3 %, тому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закупівля основних засобів, проведення капітальних ремонтів, заходів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нерго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збереженню та утепленню будівель – яких дуже потребує наш заклад,</w:t>
      </w:r>
      <w:r/>
    </w:p>
    <w:p>
      <w:pPr>
        <w:pStyle w:val="961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нажаль не планується.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Фінансовий результат 2023 року </w:t>
      </w:r>
      <w:r>
        <w:rPr>
          <w:sz w:val="28"/>
          <w:szCs w:val="28"/>
        </w:rPr>
        <w:t xml:space="preserve">планується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 xml:space="preserve">0,00 грн.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пропозиції, доповнення по даному питанню.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доповнень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bookmarkStart w:id="6" w:name="_Hlk118389796"/>
      <w:r>
        <w:rPr>
          <w:sz w:val="28"/>
          <w:szCs w:val="28"/>
        </w:rPr>
        <w:t xml:space="preserve">Про фінансовий план КНП «Менський центр ПМСД»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2023 рік</w:t>
      </w:r>
      <w:r>
        <w:rPr>
          <w:sz w:val="28"/>
          <w:szCs w:val="28"/>
          <w:lang w:val="uk-UA" w:eastAsia="uk-UA"/>
        </w:rPr>
        <w:t xml:space="preserve">.</w:t>
      </w:r>
      <w:bookmarkEnd w:id="6"/>
      <w:r/>
      <w:r/>
    </w:p>
    <w:p>
      <w:pPr>
        <w:pStyle w:val="961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65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фінансовий план КНП «Менський центр ПМСД» Менської міськоїради на 2023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266. СЛУХАЛИ: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Нерослик А.П.</w:t>
      </w:r>
      <w:r>
        <w:rPr>
          <w:rFonts w:ascii="Times New Roman" w:hAnsi="Times New Roman" w:cs="Times New Roman"/>
          <w:sz w:val="28"/>
          <w:szCs w:val="28"/>
        </w:rPr>
        <w:t xml:space="preserve"> про проєкт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</w:t>
      </w:r>
      <w:r>
        <w:rPr>
          <w:rFonts w:ascii="Times New Roman" w:hAnsi="Times New Roman" w:cs="Times New Roman"/>
          <w:sz w:val="28"/>
          <w:szCs w:val="28"/>
        </w:rPr>
        <w:t xml:space="preserve">ської територіальної громади на 2023 рік. Алла Петрівна зазначила, зокрема, що пропонується визначити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" w:name="31"/>
      <w:r>
        <w:rPr>
          <w:rFonts w:ascii="Times New Roman" w:hAnsi="Times New Roman" w:cs="Times New Roman"/>
          <w:sz w:val="28"/>
          <w:szCs w:val="28"/>
        </w:rPr>
        <w:t xml:space="preserve">доходи місцевого бюджету у сумі 249 345 175,00 гривень, у тому числі доходи загального фонду місцевого бюджету – 241 994 600,00  гривень та доходи спеціального фонду місцевого бюджету –  7 350 575,00 гривень згідно з додатком 1 до цього рішення;</w:t>
      </w:r>
      <w:bookmarkStart w:id="8" w:name="32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видатки місцевого бюджету у сумі 249 097 675,00 гривень, у тому числі видатки загального фонду місцевого бюджету – 241 747 100,00   гривень та видатки спеціального фонду місцевого бюджету - 7 350 575,00 гривень;</w:t>
      </w:r>
      <w:bookmarkStart w:id="9" w:name="33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повернення кредитів до місцевого бюджету у сумі 150 000,00 гривень, у тому числі повернення кредитів до спеціального фонду місцевого бюджету – 150 000,00 гривень;</w:t>
      </w:r>
      <w:bookmarkStart w:id="10" w:name="34"/>
      <w:r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 кредитів з місцевого бюджету у сумі 397 500,00 гривень, у тому числі надання кредитів із загального фонду місцевого бюджету – 247 500,00 гривень та надання кредитів із спеціального фонду місцевого бюджету - 150 000,00 гривень;</w:t>
      </w:r>
      <w:bookmarkStart w:id="11" w:name="37"/>
      <w:r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оборотний залишок бюджетних коштів місцевого бюджету у розмірі 25000,00 гривень, що становить 00,01 відсотки видатків загального фонду місцевого бюджету, визначених цим пунктом;</w:t>
      </w:r>
      <w:bookmarkStart w:id="12" w:name="38"/>
      <w:r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резервний фонд місцевого бюджету у розмірі  1 998 730,00 гривень, що становить 0,8 відсотків видатків загального фонду місцевого бюджету, визначених цим пунктом.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цьому Алла Петрівна наголосила, що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проінформувала вона членів виконкому з проєктом бюджету громади на 2023 рік із змінами, порівняно з проєктом </w:t>
      </w:r>
      <w:r>
        <w:rPr>
          <w:rFonts w:ascii="Times New Roman" w:hAnsi="Times New Roman" w:cs="Times New Roman"/>
          <w:sz w:val="28"/>
          <w:szCs w:val="28"/>
        </w:rPr>
        <w:t xml:space="preserve">бюджету та проєктом рішення з даного питання, який був оприлюднений для ознайомленн</w:t>
      </w:r>
      <w:r>
        <w:rPr>
          <w:rFonts w:ascii="Times New Roman" w:hAnsi="Times New Roman" w:cs="Times New Roman"/>
          <w:sz w:val="28"/>
          <w:szCs w:val="28"/>
        </w:rPr>
        <w:t xml:space="preserve">я, а саме: внесено зміни в частині податкових надходжень та офіційних трансфертів – збільшено доходну частину загального фонду на суму 84772300 грн., з яких 63405400 грн. освітньої субвенції з державного бюджету , 1366900 грн. субвенції з місцевих бюджетів</w:t>
      </w:r>
      <w:r>
        <w:rPr>
          <w:rFonts w:ascii="Times New Roman" w:hAnsi="Times New Roman" w:cs="Times New Roman"/>
          <w:sz w:val="28"/>
          <w:szCs w:val="28"/>
        </w:rPr>
        <w:t xml:space="preserve">  (кошти </w:t>
      </w:r>
      <w:r>
        <w:rPr>
          <w:rFonts w:ascii="Times New Roman" w:hAnsi="Times New Roman" w:cs="Times New Roman"/>
          <w:sz w:val="28"/>
          <w:szCs w:val="28"/>
        </w:rPr>
        <w:t xml:space="preserve">з бюджету </w:t>
      </w:r>
      <w:r>
        <w:rPr>
          <w:rFonts w:ascii="Times New Roman" w:hAnsi="Times New Roman" w:cs="Times New Roman"/>
          <w:sz w:val="28"/>
          <w:szCs w:val="28"/>
        </w:rPr>
        <w:t xml:space="preserve">Березнянської громади та обласного бюджету). Та відповідно внесені зміни до видаткової частини загального фонду на таку ж суму ( в т.ч. з</w:t>
      </w:r>
      <w:r>
        <w:rPr>
          <w:rFonts w:ascii="Times New Roman" w:hAnsi="Times New Roman" w:cs="Times New Roman"/>
          <w:sz w:val="28"/>
          <w:szCs w:val="28"/>
        </w:rPr>
        <w:t xml:space="preserve">більшено резервний фонд місцевого</w:t>
      </w:r>
      <w:r>
        <w:rPr>
          <w:rFonts w:ascii="Times New Roman" w:hAnsi="Times New Roman" w:cs="Times New Roman"/>
          <w:sz w:val="28"/>
          <w:szCs w:val="28"/>
        </w:rPr>
        <w:t xml:space="preserve"> бюджету на 1417550 грн.)</w:t>
      </w:r>
      <w:bookmarkEnd w:id="12"/>
      <w:r/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</w:t>
      </w:r>
      <w:r>
        <w:rPr>
          <w:sz w:val="28"/>
          <w:szCs w:val="28"/>
          <w:lang w:val="uk-UA"/>
        </w:rPr>
        <w:t xml:space="preserve">до запропнованого доповідачем проєкту бюджету громади на 2023 рік, з урахуванням змін, та до проєкту рішення з даного питання</w:t>
      </w:r>
      <w:r>
        <w:rPr>
          <w:sz w:val="28"/>
          <w:szCs w:val="28"/>
          <w:lang w:val="uk-UA"/>
        </w:rPr>
        <w:t xml:space="preserve">. Враховуючи, що запитань, зауважень, доповнень немає, поставив на голосування проєкт рішення – </w:t>
      </w:r>
      <w:r>
        <w:rPr>
          <w:sz w:val="28"/>
          <w:szCs w:val="28"/>
        </w:rPr>
        <w:t xml:space="preserve">Про проєкт бюджету Менської міської територіальної громади на 2023рік.</w:t>
      </w:r>
      <w:r>
        <w:rPr>
          <w:sz w:val="28"/>
          <w:szCs w:val="28"/>
          <w:lang w:val="uk-UA"/>
        </w:rPr>
        <w:t xml:space="preserve"> із запропнованими доповідачем змінами (порівняно з оприлюдненим для ознайомлення проєктом бюджету Менської громади на 2023 рік та проєктом рішення з даного питання).</w:t>
      </w:r>
      <w:r/>
    </w:p>
    <w:p>
      <w:pPr>
        <w:pStyle w:val="961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266 «</w:t>
      </w:r>
      <w:r>
        <w:rPr>
          <w:sz w:val="28"/>
          <w:szCs w:val="28"/>
          <w:lang w:val="uk-UA"/>
        </w:rPr>
        <w:t xml:space="preserve">Про проєкт бюджету Менської міської територіальної громади на 2023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267. СЛУХАЛИ:</w:t>
      </w:r>
      <w:r/>
    </w:p>
    <w:p>
      <w:pPr>
        <w:pStyle w:val="958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Прилипко Л.А.</w:t>
      </w:r>
      <w:r>
        <w:rPr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тариф на платні послуги</w:t>
      </w:r>
      <w:r>
        <w:rPr>
          <w:color w:val="000000"/>
          <w:sz w:val="28"/>
          <w:szCs w:val="28"/>
          <w:lang w:val="uk-UA"/>
        </w:rPr>
        <w:t xml:space="preserve"> (видач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Довідк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color w:val="000000"/>
          <w:sz w:val="28"/>
          <w:szCs w:val="28"/>
          <w:lang w:val="uk-UA"/>
        </w:rPr>
        <w:t xml:space="preserve">),  </w:t>
      </w:r>
      <w:r>
        <w:rPr>
          <w:color w:val="000000"/>
          <w:sz w:val="28"/>
          <w:szCs w:val="28"/>
          <w:lang w:val="uk-UA"/>
        </w:rPr>
        <w:t xml:space="preserve">що надаються Комунальним некомерційним підприємством «Менська міська лікарня» Менської міської ради</w:t>
      </w:r>
      <w:r>
        <w:rPr>
          <w:color w:val="000000"/>
          <w:sz w:val="28"/>
          <w:szCs w:val="28"/>
          <w:lang w:val="uk-UA"/>
        </w:rPr>
        <w:t xml:space="preserve">. Доповідач запропонувала т</w:t>
      </w:r>
      <w:r>
        <w:rPr>
          <w:color w:val="000000"/>
          <w:sz w:val="28"/>
          <w:szCs w:val="28"/>
          <w:lang w:val="uk-UA"/>
        </w:rPr>
        <w:t xml:space="preserve">ариф </w:t>
      </w:r>
      <w:r>
        <w:rPr>
          <w:color w:val="000000"/>
          <w:sz w:val="28"/>
          <w:szCs w:val="28"/>
          <w:lang w:val="uk-UA"/>
        </w:rPr>
        <w:t xml:space="preserve">погодити</w:t>
      </w:r>
      <w:r>
        <w:rPr>
          <w:color w:val="000000"/>
          <w:sz w:val="28"/>
          <w:szCs w:val="28"/>
          <w:lang w:val="uk-UA"/>
        </w:rPr>
        <w:t xml:space="preserve"> та ввести в дію </w:t>
      </w:r>
      <w:r>
        <w:rPr>
          <w:color w:val="000000"/>
          <w:sz w:val="28"/>
          <w:szCs w:val="28"/>
          <w:lang w:val="uk-UA"/>
        </w:rPr>
        <w:t xml:space="preserve">з 01</w:t>
      </w:r>
      <w:r>
        <w:rPr>
          <w:color w:val="000000"/>
          <w:sz w:val="28"/>
          <w:szCs w:val="28"/>
          <w:lang w:val="uk-UA"/>
        </w:rPr>
        <w:t xml:space="preserve"> січня </w:t>
      </w:r>
      <w:r>
        <w:rPr>
          <w:color w:val="000000"/>
          <w:sz w:val="28"/>
          <w:szCs w:val="28"/>
          <w:lang w:val="uk-UA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ий поставив на голосування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кт рішення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погодження тарифу на платні послуги, що надаються КНП «Менська міська лікарня»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961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</w:t>
      </w:r>
      <w:bookmarkStart w:id="13" w:name="_Hlk123126111"/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погодження тарифу на платні послуги, що надаються КНП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«Менська міська лікарня» Менської міської ради</w:t>
      </w:r>
      <w:r>
        <w:rPr>
          <w:sz w:val="28"/>
          <w:szCs w:val="28"/>
          <w:lang w:val="uk-UA"/>
        </w:rPr>
        <w:t xml:space="preserve">» </w:t>
      </w:r>
      <w:bookmarkEnd w:id="13"/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Г.А., який проінформував</w:t>
      </w:r>
      <w:r>
        <w:rPr>
          <w:sz w:val="28"/>
          <w:szCs w:val="28"/>
          <w:lang w:val="uk-UA"/>
        </w:rPr>
        <w:t xml:space="preserve">, що наступним питанням порядку денного є питання - </w:t>
      </w:r>
      <w:r>
        <w:rPr>
          <w:sz w:val="28"/>
          <w:szCs w:val="28"/>
          <w:lang w:val="uk-UA"/>
        </w:rPr>
        <w:t xml:space="preserve">Про орієнтовний план роботи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на 1 квартал 2023 року</w:t>
      </w:r>
      <w:r>
        <w:rPr>
          <w:sz w:val="28"/>
          <w:szCs w:val="28"/>
          <w:lang w:val="uk-UA"/>
        </w:rPr>
        <w:t xml:space="preserve">. Проєкт рішення по даному питанню </w:t>
      </w:r>
      <w:r>
        <w:rPr>
          <w:sz w:val="28"/>
          <w:szCs w:val="28"/>
          <w:lang w:val="uk-UA"/>
        </w:rPr>
        <w:t xml:space="preserve">та орієнтовний план </w:t>
      </w:r>
      <w:r>
        <w:rPr>
          <w:sz w:val="28"/>
          <w:szCs w:val="28"/>
          <w:lang w:val="uk-UA"/>
        </w:rPr>
        <w:t xml:space="preserve">наданий членам виконавчого комітету для ознайомлення.  Головуючий запитав, чи виникли у членів виконкому запитання, зауваження, доповнення до даного</w:t>
      </w:r>
      <w:r>
        <w:rPr>
          <w:sz w:val="28"/>
          <w:szCs w:val="28"/>
          <w:lang w:val="uk-UA"/>
        </w:rPr>
        <w:t xml:space="preserve"> плану після ознайомлення з ним та проєкту рішення.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 запитань</w:t>
      </w:r>
      <w:r>
        <w:rPr>
          <w:sz w:val="28"/>
          <w:szCs w:val="28"/>
          <w:lang w:val="uk-UA"/>
        </w:rPr>
        <w:t xml:space="preserve">, зауважень, доповнень</w:t>
      </w:r>
      <w:r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орієнтовний план роботи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1 квартал 2023 року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26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орієнтовний план роботи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1 квартал 2023 року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запропонувала затвердити списки осіб, які подали заяви в період з </w:t>
      </w:r>
      <w:r>
        <w:rPr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</w:t>
      </w:r>
      <w:r>
        <w:rPr>
          <w:sz w:val="28"/>
          <w:szCs w:val="28"/>
          <w:lang w:val="uk-UA"/>
        </w:rPr>
        <w:t xml:space="preserve"> по 1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</w:t>
      </w:r>
      <w:r>
        <w:rPr>
          <w:sz w:val="28"/>
          <w:szCs w:val="28"/>
          <w:lang w:val="uk-UA"/>
        </w:rPr>
        <w:t xml:space="preserve"> 2022 року на отримання соціальних послуг в КУ «Територіальний центр соціального обслуговування (надання соціальних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ослуг)» Менської міської ради, до якого, зокрема, входять: у</w:t>
      </w:r>
      <w:r>
        <w:rPr>
          <w:sz w:val="28"/>
          <w:szCs w:val="28"/>
          <w:lang w:val="uk-UA"/>
        </w:rPr>
        <w:t xml:space="preserve"> відділенні соціальної допом</w:t>
      </w:r>
      <w:r>
        <w:rPr>
          <w:sz w:val="28"/>
          <w:szCs w:val="28"/>
          <w:lang w:val="uk-UA"/>
        </w:rPr>
        <w:t xml:space="preserve">оги вдома - </w:t>
      </w:r>
      <w:r>
        <w:rPr>
          <w:sz w:val="28"/>
          <w:szCs w:val="28"/>
          <w:lang w:val="uk-UA"/>
        </w:rPr>
        <w:t xml:space="preserve">Ковбаса Наталія Василівна, Зінченко Юрій Володимирович, Дмитренко Людмила Іванівна, Козир Ольга Дмитрівна, Лось Ганна Борисівна, Семененко Іван Дмитрович, Терещенко Наді</w:t>
      </w:r>
      <w:r>
        <w:rPr>
          <w:sz w:val="28"/>
          <w:szCs w:val="28"/>
          <w:lang w:val="uk-UA"/>
        </w:rPr>
        <w:t xml:space="preserve">я Іванівна, Наливайко Ольга Яківна, Іващенко Світлана Всеволодівна, Чернікова Ганна Юхимівна, Доля Валентина Миколаївна, Федоренко Ганна Павлівна, Манойло Степан Васильович,Компанченко Володимир Костянтинович, Шульга Іван Григорович, Коворотна Людмила Миха</w:t>
      </w:r>
      <w:r>
        <w:rPr>
          <w:sz w:val="28"/>
          <w:szCs w:val="28"/>
          <w:lang w:val="uk-UA"/>
        </w:rPr>
        <w:t xml:space="preserve">йлівна, Іващенко Ніна Андріївна; 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відділенні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  <w:lang w:val="uk-UA"/>
        </w:rPr>
        <w:t xml:space="preserve">організації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  <w:lang w:val="uk-UA"/>
        </w:rPr>
        <w:t xml:space="preserve">надання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  <w:lang w:val="uk-UA"/>
        </w:rPr>
        <w:t xml:space="preserve">адресної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  <w:lang w:val="uk-UA"/>
        </w:rPr>
        <w:t xml:space="preserve">натуральної та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грошової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  <w:lang w:val="uk-UA"/>
        </w:rPr>
        <w:t xml:space="preserve">допомоги</w:t>
      </w:r>
      <w:r>
        <w:rPr>
          <w:bCs/>
          <w:color w:val="000000"/>
          <w:sz w:val="28"/>
          <w:szCs w:val="28"/>
          <w:lang w:val="uk-UA"/>
        </w:rPr>
        <w:t xml:space="preserve"> -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Ковбаса Наталія Василівна, Зінченко Юрій Володимирович, Дмитренко Людмила Іванівна, Грибань Віра Порфиріївна, Козел Тетяна Михайлівна, Цимбалюк Ольга Костянтинівна, Цим</w:t>
      </w:r>
      <w:r>
        <w:rPr>
          <w:sz w:val="28"/>
          <w:szCs w:val="28"/>
          <w:lang w:val="uk-UA"/>
        </w:rPr>
        <w:t xml:space="preserve">балюк Анатолій Пилипович, Козир Ольга Дмитрівна, Дудко Валентина Костянтинівна, Лось Ганна Борисівна, Семененко Іван Дмитрович, Страмко Катерина Данилівна, Терещенко Надія Іванівна, Наливайко Ольга Яківна, Іващенко Світлана Всеволодівна, Чернікова Ганна Юх</w:t>
      </w:r>
      <w:r>
        <w:rPr>
          <w:sz w:val="28"/>
          <w:szCs w:val="28"/>
          <w:lang w:val="uk-UA"/>
        </w:rPr>
        <w:t xml:space="preserve">имівна, Доля Валентина Миколаївна, Федоренко Ганна Павлівна, Манойло Степан Васильович,Компанченко Володимир Костянтинович, Решотка Ніна Олександрівна, Шульга Іван Григорович, Коворотна Людмила Михайлівна, Іващенко Ніна Андріївна, Петренко Марія Тимофіївна</w:t>
      </w:r>
      <w:r>
        <w:rPr>
          <w:sz w:val="28"/>
          <w:szCs w:val="28"/>
          <w:lang w:val="uk-UA"/>
        </w:rPr>
        <w:t xml:space="preserve">; у відділенні </w:t>
      </w:r>
      <w:r>
        <w:rPr>
          <w:sz w:val="28"/>
          <w:szCs w:val="28"/>
          <w:lang w:val="uk-UA"/>
        </w:rPr>
        <w:t xml:space="preserve">де</w:t>
      </w:r>
      <w:r>
        <w:rPr>
          <w:sz w:val="28"/>
          <w:szCs w:val="28"/>
          <w:lang w:val="uk-UA"/>
        </w:rPr>
        <w:t xml:space="preserve">нного перебування -</w:t>
      </w:r>
      <w:r>
        <w:rPr>
          <w:sz w:val="28"/>
          <w:szCs w:val="28"/>
          <w:lang w:val="uk-UA"/>
        </w:rPr>
        <w:t xml:space="preserve"> Ковбаса Наталія Василівна, Зінченко Юрій Володимирович, Дмитренко Людмила Іванівна, Грибань Віра Порфиріївна, Козир Ольга Дмитрівна, Лось Ганна Борисівна, Семененко Іван Дмитрович, Терещенко Надія Іванівна, Наливайко Ольга Яківн</w:t>
      </w:r>
      <w:r>
        <w:rPr>
          <w:sz w:val="28"/>
          <w:szCs w:val="28"/>
          <w:lang w:val="uk-UA"/>
        </w:rPr>
        <w:t xml:space="preserve">а, Іващенко Світлана Всеволодівна, Чернікова Ганна Юхимівна, Доля Валентина Миколаївна, Федоренко Ганна Павлівна, Манойло Степан Васильович, Компанченко Володимир Костянтинович, Шульга Іван Григорович, Коворотна Людмила Михайлівна, Іващенко Ніна Андріївна.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Також доповідач запропонувала затвердити </w:t>
      </w:r>
      <w:r>
        <w:rPr>
          <w:sz w:val="28"/>
          <w:szCs w:val="28"/>
          <w:lang w:val="uk-UA"/>
        </w:rPr>
        <w:t xml:space="preserve">список осіб, яким припиняється надання соціальних послуг відповідно до відомостей, наданих у період з 1</w:t>
      </w:r>
      <w:r>
        <w:rPr>
          <w:sz w:val="28"/>
          <w:szCs w:val="28"/>
          <w:lang w:val="uk-UA"/>
        </w:rPr>
        <w:t xml:space="preserve">5 листопада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05 грудня</w:t>
      </w:r>
      <w:r>
        <w:rPr>
          <w:sz w:val="28"/>
          <w:szCs w:val="28"/>
          <w:lang w:val="uk-UA"/>
        </w:rPr>
        <w:t xml:space="preserve"> 2022 року</w:t>
      </w:r>
      <w:r>
        <w:rPr>
          <w:sz w:val="28"/>
          <w:szCs w:val="28"/>
          <w:lang w:val="uk-UA"/>
        </w:rPr>
        <w:t xml:space="preserve"> (через зміну місця проживання, за заявою, або через смерть)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961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запитань, зауважень, доповнень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проєкт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– </w:t>
      </w:r>
      <w:bookmarkStart w:id="14" w:name="_Hlk118390465"/>
      <w:r>
        <w:rPr>
          <w:sz w:val="28"/>
          <w:szCs w:val="28"/>
          <w:lang w:val="uk-UA"/>
        </w:rPr>
        <w:t xml:space="preserve">Про надання соціальних послуг в КУ «Територіальний центр соціального обслуговування (надання соціальних послуг)»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ради.</w:t>
      </w:r>
      <w:bookmarkEnd w:id="14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26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соціальних послуг в КУ «Територіальний центр соціальногообслуговування (надання соціальних послуг)»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Москальчук М.В.</w:t>
      </w:r>
      <w:r>
        <w:rPr>
          <w:sz w:val="28"/>
          <w:szCs w:val="28"/>
          <w:lang w:val="uk-UA"/>
        </w:rPr>
        <w:t xml:space="preserve"> про необхідність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изначення</w:t>
      </w:r>
      <w:r>
        <w:rPr>
          <w:sz w:val="28"/>
          <w:szCs w:val="28"/>
        </w:rPr>
        <w:t xml:space="preserve"> уповноваженими особами на складання актів обстеження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матеріально-побутових умов домогосподарства/фактичного місця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особи дл</w:t>
      </w:r>
      <w:r>
        <w:rPr>
          <w:sz w:val="28"/>
          <w:szCs w:val="28"/>
        </w:rPr>
        <w:t xml:space="preserve">я призначення державних виплат, а саме: житлових субсидій, </w:t>
      </w:r>
      <w:r>
        <w:rPr>
          <w:sz w:val="28"/>
          <w:szCs w:val="28"/>
        </w:rPr>
        <w:t xml:space="preserve">пільг на оплатужитлово-комунальних послуг, придбання твердого палива і скрапленого газу,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щомісячної грошової допомоги особі, яка проживає разом з особою з інвалідністюІ та ІІ групи внаслідок психічного розладу, яка за висновком лікарської комісіїмедичного закладу потребу</w:t>
      </w:r>
      <w:r>
        <w:rPr>
          <w:sz w:val="28"/>
          <w:szCs w:val="28"/>
        </w:rPr>
        <w:t xml:space="preserve">є постійного сторонього догляду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старост старостинських округів Менської територіальної громади в межах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територій населених пунктів відповідних старост</w:t>
      </w:r>
      <w:r>
        <w:rPr>
          <w:sz w:val="28"/>
          <w:szCs w:val="28"/>
        </w:rPr>
        <w:t xml:space="preserve">инських округів 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відділу соціального захисту населення, сім’ї, молоді та охорони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здоров’я Менської міської ради</w:t>
      </w:r>
      <w:r>
        <w:rPr>
          <w:sz w:val="28"/>
          <w:szCs w:val="28"/>
        </w:rPr>
        <w:t xml:space="preserve"> Москальчук Марину Віталіївну і</w:t>
      </w:r>
      <w:r>
        <w:rPr>
          <w:sz w:val="28"/>
          <w:szCs w:val="28"/>
        </w:rPr>
        <w:t xml:space="preserve"> головного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спеціаліста відділу Собокар Наталію Василівну на території м. Мена.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sz w:val="28"/>
          <w:szCs w:val="28"/>
        </w:rPr>
        <w:t xml:space="preserve">Про визначення посадових осіб уповноваженими на складання актівобстеження матеріально-побутових умов домогосподарства/фактичного місцяпроживання особи.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70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визначення посадових осіб уповноваженими на складання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обстеження матеріально-побутових умов домогосподарства/фактичного місця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проживання особи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8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Москальчук М.В</w:t>
      </w:r>
      <w:r>
        <w:rPr>
          <w:sz w:val="28"/>
          <w:szCs w:val="28"/>
          <w:lang w:val="uk-UA"/>
        </w:rPr>
        <w:t xml:space="preserve">. про визначення</w:t>
      </w:r>
      <w:r>
        <w:rPr>
          <w:color w:val="000000"/>
          <w:sz w:val="28"/>
          <w:szCs w:val="28"/>
          <w:lang w:val="uk-UA"/>
        </w:rPr>
        <w:t xml:space="preserve"> уповноваженими особами на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складання актів проведення обстеження сім’ї для призначення компенсації фізичним особам, які надають соціальні послуги з догляду на непрофесійній основі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старост старостинських округів Менської територіальної громади в межах територій населених пунктів відповідних старостинських округів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відділу соціального захисту населення, сім’ї, молоді та охорони здоров’я Менської міської ради Москальчук Марину Віталіївну на території м. Мена.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запитавчи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sz w:val="28"/>
          <w:szCs w:val="28"/>
        </w:rPr>
        <w:t xml:space="preserve">Про визначення посадових осіб уповноваженими на складання актів проведення обстеження сім’ї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71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визначення посадових осіб уповноваженими на складання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проведення обстеження сім’ї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Скорохода С.В.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звернення </w:t>
      </w:r>
      <w:r>
        <w:rPr>
          <w:color w:val="000000"/>
          <w:sz w:val="28"/>
          <w:szCs w:val="28"/>
          <w:lang w:val="uk-UA"/>
        </w:rPr>
        <w:t xml:space="preserve">директора КП «Менакомунпослуга» Менської міської ради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Манжули О.В. </w:t>
      </w:r>
      <w:r>
        <w:rPr>
          <w:color w:val="000000"/>
          <w:sz w:val="28"/>
          <w:szCs w:val="28"/>
          <w:lang w:val="uk-UA"/>
        </w:rPr>
        <w:t xml:space="preserve">щодо</w:t>
      </w:r>
      <w:r>
        <w:rPr>
          <w:color w:val="000000"/>
          <w:sz w:val="28"/>
          <w:szCs w:val="28"/>
          <w:lang w:val="uk-UA"/>
        </w:rPr>
        <w:t xml:space="preserve"> встановлення тарифів на послуги з централізованого водопостачання та централізованого водовідведення по населеним пунктам Менської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(крім міста Мена)</w:t>
      </w:r>
      <w:r>
        <w:rPr>
          <w:color w:val="000000"/>
          <w:sz w:val="28"/>
          <w:szCs w:val="28"/>
          <w:lang w:val="uk-UA"/>
        </w:rPr>
        <w:t xml:space="preserve">. Сергій Віталійович, </w:t>
      </w:r>
      <w:r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 xml:space="preserve">розрахунки надавача послуг, </w:t>
      </w:r>
      <w:r>
        <w:rPr>
          <w:color w:val="000000"/>
          <w:sz w:val="28"/>
          <w:szCs w:val="28"/>
          <w:lang w:val="uk-UA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залиш</w:t>
      </w:r>
      <w:r>
        <w:rPr>
          <w:color w:val="000000"/>
          <w:sz w:val="28"/>
          <w:szCs w:val="28"/>
          <w:lang w:val="uk-UA"/>
        </w:rPr>
        <w:t xml:space="preserve">ити</w:t>
      </w:r>
      <w:r>
        <w:rPr>
          <w:color w:val="000000"/>
          <w:sz w:val="28"/>
          <w:szCs w:val="28"/>
          <w:lang w:val="uk-UA"/>
        </w:rPr>
        <w:t xml:space="preserve"> тариф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на рівні минулого року, а саме в розмірах:  </w:t>
      </w:r>
      <w:r/>
    </w:p>
    <w:p>
      <w:pPr>
        <w:pStyle w:val="961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ab/>
        <w:t xml:space="preserve">вартість централізованого водопостачання для населення, бюджетних організацій </w:t>
      </w:r>
      <w:r>
        <w:rPr>
          <w:color w:val="000000"/>
          <w:sz w:val="28"/>
          <w:szCs w:val="28"/>
        </w:rPr>
        <w:t xml:space="preserve">та  інших</w:t>
      </w:r>
      <w:r>
        <w:rPr>
          <w:color w:val="000000"/>
          <w:sz w:val="28"/>
          <w:szCs w:val="28"/>
        </w:rPr>
        <w:t xml:space="preserve"> споживачів  - 15,75 грн. за 1 м. куб. з ПДВ;</w:t>
      </w:r>
      <w:r/>
    </w:p>
    <w:p>
      <w:pPr>
        <w:pStyle w:val="96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вартість централізованого водовідведення для населення, бюджетних організацій </w:t>
      </w:r>
      <w:r>
        <w:rPr>
          <w:color w:val="000000"/>
          <w:sz w:val="28"/>
          <w:szCs w:val="28"/>
        </w:rPr>
        <w:t xml:space="preserve">та  інших</w:t>
      </w:r>
      <w:r>
        <w:rPr>
          <w:color w:val="000000"/>
          <w:sz w:val="28"/>
          <w:szCs w:val="28"/>
        </w:rPr>
        <w:t xml:space="preserve"> споживачів  - 39,25 грн. за 1 м. куб. з ПДВ;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 є запитан</w:t>
      </w:r>
      <w:r>
        <w:rPr>
          <w:sz w:val="28"/>
          <w:szCs w:val="28"/>
          <w:lang w:val="uk-UA"/>
        </w:rPr>
        <w:t xml:space="preserve">ня, зауваження, доповнення у членів виконкому по даному питанню. Враховуючи відсутність запитань,зауважень, доповнень, поставив на голосування проєкт рішення -  </w:t>
      </w:r>
      <w:r>
        <w:rPr>
          <w:sz w:val="28"/>
          <w:szCs w:val="28"/>
        </w:rPr>
        <w:t xml:space="preserve">Про тарифи на послуги з централізованого водопостачання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централізованого водовідведення по населеним пунктам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 (крім міста Мена)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тарифи на послуги з централізованого водопостачання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централізованого водовідведення по населеним пунктам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 (крім міста Мена)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Скорохода С.В. про звернення </w:t>
      </w:r>
      <w:r>
        <w:rPr>
          <w:color w:val="000000"/>
          <w:sz w:val="28"/>
          <w:szCs w:val="28"/>
        </w:rPr>
        <w:t xml:space="preserve">директора  ТОВ «Менський комунальник» Білика В.А. про встановлення тарифів на послуги з централізованого водопостачання та централізованого водовідведення</w:t>
      </w:r>
      <w:r>
        <w:rPr>
          <w:color w:val="000000"/>
          <w:sz w:val="28"/>
          <w:szCs w:val="28"/>
          <w:lang w:val="uk-UA"/>
        </w:rPr>
        <w:t xml:space="preserve">. Доповідач запропонував членам виконавчого комітету затвердити на рівні 2022 року  </w:t>
      </w:r>
      <w:r>
        <w:rPr>
          <w:color w:val="000000"/>
          <w:sz w:val="28"/>
          <w:szCs w:val="28"/>
        </w:rPr>
        <w:t xml:space="preserve">тарифи на послуги з централізованого водопостачання та централізованого водовідведення для споживачів на території міста Мена, які надає ТОВ «Менський комунальник»,  в наступних розмірах:</w:t>
      </w:r>
      <w:r/>
    </w:p>
    <w:p>
      <w:pPr>
        <w:pStyle w:val="96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централізоване водопостачання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-32,27 грн. за 1 м. куб.</w:t>
      </w:r>
      <w:r/>
    </w:p>
    <w:p>
      <w:pPr>
        <w:pStyle w:val="961"/>
        <w:ind w:firstLine="567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централізоване водовідведення</w:t>
      </w:r>
      <w:r>
        <w:rPr>
          <w:color w:val="000000"/>
          <w:sz w:val="28"/>
          <w:szCs w:val="28"/>
        </w:rPr>
        <w:tab/>
        <w:t xml:space="preserve">                     - 65,12 грн. за 1 м. куб. </w:t>
      </w:r>
      <w:r/>
    </w:p>
    <w:p>
      <w:pPr>
        <w:pStyle w:val="961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При цьому Сергій Віталійович зазначив, що тарифи вказані без ПДВ і запропонував при прийнятті рішення про їх встановлення </w:t>
      </w:r>
      <w:r>
        <w:rPr>
          <w:color w:val="000000"/>
          <w:sz w:val="28"/>
          <w:szCs w:val="28"/>
          <w:lang w:val="uk-UA"/>
        </w:rPr>
        <w:t xml:space="preserve">( в</w:t>
      </w:r>
      <w:r>
        <w:rPr>
          <w:color w:val="000000"/>
          <w:sz w:val="28"/>
          <w:szCs w:val="28"/>
          <w:lang w:val="uk-UA"/>
        </w:rPr>
        <w:t xml:space="preserve"> додатках) </w:t>
      </w:r>
      <w:r>
        <w:rPr>
          <w:color w:val="000000"/>
          <w:sz w:val="28"/>
          <w:szCs w:val="28"/>
        </w:rPr>
        <w:t xml:space="preserve">не вказувати </w:t>
      </w:r>
      <w:r>
        <w:rPr>
          <w:color w:val="000000"/>
          <w:sz w:val="28"/>
          <w:szCs w:val="28"/>
          <w:lang w:val="uk-UA"/>
        </w:rPr>
        <w:t xml:space="preserve">з ПДВ чи без ПДВ</w:t>
      </w:r>
      <w:r>
        <w:rPr>
          <w:color w:val="000000"/>
          <w:sz w:val="28"/>
          <w:szCs w:val="28"/>
          <w:lang w:val="uk-UA"/>
        </w:rPr>
        <w:t xml:space="preserve">, як це зазначено в проєкті рішення про встановлення тарифів, оприлюдненого для ознайомлення.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З</w:t>
      </w:r>
      <w:r>
        <w:rPr>
          <w:sz w:val="28"/>
          <w:szCs w:val="28"/>
          <w:lang w:val="uk-UA"/>
        </w:rPr>
        <w:t xml:space="preserve">апитань, зауважень</w:t>
      </w:r>
      <w:r>
        <w:rPr>
          <w:sz w:val="28"/>
          <w:szCs w:val="28"/>
          <w:lang w:val="uk-UA"/>
        </w:rPr>
        <w:t xml:space="preserve">, доповнень</w:t>
      </w:r>
      <w:r>
        <w:rPr>
          <w:sz w:val="28"/>
          <w:szCs w:val="28"/>
          <w:lang w:val="uk-UA"/>
        </w:rPr>
        <w:t xml:space="preserve"> не виникло,</w:t>
      </w:r>
      <w:r>
        <w:rPr>
          <w:sz w:val="28"/>
          <w:szCs w:val="28"/>
          <w:lang w:val="uk-UA"/>
        </w:rPr>
        <w:t xml:space="preserve"> тому</w:t>
      </w:r>
      <w:r>
        <w:rPr>
          <w:sz w:val="28"/>
          <w:szCs w:val="28"/>
          <w:lang w:val="uk-UA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Про встановлення тарифів на послуги з централізованоговодопостачання та централізованого водо</w:t>
      </w:r>
      <w:r>
        <w:rPr>
          <w:sz w:val="28"/>
          <w:szCs w:val="28"/>
        </w:rPr>
        <w:t xml:space="preserve">відведення </w:t>
      </w:r>
      <w:r>
        <w:rPr>
          <w:sz w:val="28"/>
          <w:szCs w:val="28"/>
        </w:rPr>
        <w:t xml:space="preserve">на терит</w:t>
      </w:r>
      <w:r>
        <w:rPr>
          <w:sz w:val="28"/>
          <w:szCs w:val="28"/>
        </w:rPr>
        <w:t xml:space="preserve">орії м. Мена із змінами, які запропонував доповідач (без зазначення з ПДВ, без ПДВ в додатках до рішення).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встановлення тарифів на послуги з централізованого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водопостачання та централізованого водовідведення на території м. Мена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lang w:val="uk-UA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Скирту О.В. про проєкт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розвитку земельних відносин та охорони земель Менської міської територіал</w:t>
      </w:r>
      <w:r>
        <w:rPr>
          <w:color w:val="000000"/>
          <w:sz w:val="28"/>
          <w:szCs w:val="28"/>
        </w:rPr>
        <w:t xml:space="preserve">ьної громади на 2023-2025 роки. </w:t>
      </w:r>
      <w:r>
        <w:rPr>
          <w:color w:val="000000"/>
          <w:sz w:val="28"/>
          <w:szCs w:val="28"/>
        </w:rPr>
        <w:t xml:space="preserve">Основною метою Програми</w:t>
      </w:r>
      <w:r>
        <w:rPr>
          <w:color w:val="000000"/>
          <w:sz w:val="28"/>
          <w:szCs w:val="28"/>
          <w:lang w:val="uk-UA"/>
        </w:rPr>
        <w:t xml:space="preserve">, зазначила доповідач,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здійснення заходів длястворення ефективного механізму регулювання земельних відносин та управління земельними ресурсами, раціонального використання та охорони земель</w:t>
      </w:r>
      <w:r>
        <w:rPr>
          <w:color w:val="000000"/>
          <w:sz w:val="28"/>
          <w:szCs w:val="28"/>
          <w:lang w:val="uk-UA"/>
        </w:rPr>
        <w:t xml:space="preserve">, а також </w:t>
      </w:r>
      <w:r>
        <w:rPr>
          <w:color w:val="000000"/>
          <w:sz w:val="28"/>
          <w:szCs w:val="28"/>
        </w:rPr>
        <w:t xml:space="preserve"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</w:r>
      <w:r>
        <w:rPr>
          <w:color w:val="000000"/>
          <w:sz w:val="28"/>
          <w:szCs w:val="28"/>
          <w:lang w:val="uk-UA"/>
        </w:rPr>
        <w:t xml:space="preserve"> Фінансування Програми передбачається з місцевого бюджету та джерел, не заборонених законом.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проєкт рішення - </w:t>
      </w:r>
      <w:r>
        <w:rPr>
          <w:sz w:val="28"/>
          <w:szCs w:val="28"/>
        </w:rPr>
        <w:t xml:space="preserve">Про погодження Програми розвитку земельних відносин Менськоїміської територіальної громади на 2023-2025 роки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6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Програми розвитку земельних відносин Менської міської територіальної громади на 2023-2025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яненко І.Ф. про звернення </w:t>
      </w:r>
      <w:r>
        <w:rPr>
          <w:sz w:val="28"/>
          <w:szCs w:val="28"/>
          <w:lang w:val="uk-UA"/>
        </w:rPr>
        <w:t xml:space="preserve">Булко О.В., </w:t>
      </w:r>
      <w:r>
        <w:rPr>
          <w:sz w:val="28"/>
          <w:szCs w:val="28"/>
          <w:lang w:val="uk-UA"/>
        </w:rPr>
        <w:t xml:space="preserve">Буняк Я.В., Шатрова А.В.щодо</w:t>
      </w:r>
      <w:r>
        <w:rPr>
          <w:sz w:val="28"/>
          <w:szCs w:val="28"/>
          <w:lang w:val="uk-UA"/>
        </w:rPr>
        <w:t xml:space="preserve"> надання пільг на безоплатне харчування дітей </w:t>
      </w:r>
      <w:r>
        <w:rPr>
          <w:sz w:val="28"/>
          <w:szCs w:val="28"/>
          <w:lang w:val="uk-UA"/>
        </w:rPr>
        <w:t xml:space="preserve">за рахунок коштів</w:t>
      </w:r>
      <w:r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. Ірина Федорівна запропонувала погодити надання пільг заявникам</w:t>
      </w:r>
      <w:r>
        <w:rPr>
          <w:sz w:val="28"/>
          <w:szCs w:val="28"/>
          <w:lang w:val="uk-UA"/>
        </w:rPr>
        <w:t xml:space="preserve">, а саме: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Булко Оксані В’ячеславівні, м. Мена, по оплаті за харчування її сина Булка Артема Олеговича, .....</w:t>
      </w:r>
      <w:r>
        <w:rPr>
          <w:rFonts w:ascii="Times New Roman" w:hAnsi="Times New Roman"/>
          <w:sz w:val="28"/>
          <w:szCs w:val="28"/>
        </w:rPr>
        <w:t xml:space="preserve"> року народження, учня 2-Б класу Менського опорного ЗЗСО І-ІІІ ст. ім. Т.Г. Шевченка,  у зв’язку з тим, що сім’я опинилася в складних життєвих обставинах (мати сама виховує двох малолітніх дітей), шляхом звільнення від сплати повністю з 01 січня 2023 року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Буняк Яні Вікторівні, жительці с. Величківка, по оплаті за харчування її дітей – Зезуля Максима Івановича, .... року народження, учня 8 класу </w:t>
      </w:r>
      <w:r>
        <w:rPr>
          <w:rFonts w:ascii="Times New Roman" w:hAnsi="Times New Roman"/>
          <w:sz w:val="28"/>
          <w:szCs w:val="28"/>
        </w:rPr>
        <w:t xml:space="preserve">Величківської філії І-ІІ ступенів опорного закладу Менська гімназія, Буняка Ден</w:t>
      </w:r>
      <w:r>
        <w:rPr>
          <w:rFonts w:ascii="Times New Roman" w:hAnsi="Times New Roman"/>
          <w:sz w:val="28"/>
          <w:szCs w:val="28"/>
        </w:rPr>
        <w:t xml:space="preserve">иса Андрійовича, ...... року народження, вихованця Киселівського закладу дошкільної освіти «Веселка», у зв’язку з тим, що сім’я опинилася в складних життєвих обставинах (........), шляхом звільнення від сплати повністю з 01 січня 2023 року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Шатрову Андрію Вікторовичу, жителю с. Степанівка, по оплаті за харчування його дітей – Шатрова Олександра Андрійовича, ..... року народження, вихованця Волосківського дошкільного структурного підрозділу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Шатрової Аліни Андріївни, .....</w:t>
      </w:r>
      <w:r>
        <w:rPr>
          <w:rFonts w:ascii="Times New Roman" w:hAnsi="Times New Roman"/>
          <w:sz w:val="28"/>
          <w:szCs w:val="28"/>
        </w:rPr>
        <w:t xml:space="preserve"> року народження, учениці 2 класу Волосківської гімназії, у зв’язку з тим, що сім’я опинилася в складних життєвих обставинах (перебуває на обліку у Службі у справах дітей Менської міської ради), шляхом звільнення від сплати повністю з 01 січня 2023 року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Вишняк Т.С.</w:t>
      </w:r>
      <w:r>
        <w:rPr>
          <w:rFonts w:ascii="Times New Roman" w:hAnsi="Times New Roman"/>
          <w:sz w:val="28"/>
          <w:szCs w:val="28"/>
        </w:rPr>
        <w:t xml:space="preserve">, яка</w:t>
      </w:r>
      <w:r>
        <w:rPr>
          <w:rFonts w:ascii="Times New Roman" w:hAnsi="Times New Roman"/>
          <w:sz w:val="28"/>
          <w:szCs w:val="28"/>
        </w:rPr>
        <w:t xml:space="preserve"> запропонувала </w:t>
      </w:r>
      <w:r>
        <w:rPr>
          <w:rFonts w:ascii="Times New Roman" w:hAnsi="Times New Roman"/>
          <w:sz w:val="28"/>
          <w:szCs w:val="28"/>
        </w:rPr>
        <w:t xml:space="preserve">доповнити рішення, враховуючи запропонований </w:t>
      </w:r>
      <w:r>
        <w:rPr>
          <w:rFonts w:ascii="Times New Roman" w:hAnsi="Times New Roman"/>
          <w:sz w:val="28"/>
          <w:szCs w:val="28"/>
        </w:rPr>
        <w:t xml:space="preserve">доповідачем </w:t>
      </w:r>
      <w:r>
        <w:rPr>
          <w:rFonts w:ascii="Times New Roman" w:hAnsi="Times New Roman"/>
          <w:sz w:val="28"/>
          <w:szCs w:val="28"/>
        </w:rPr>
        <w:t xml:space="preserve">проєкт, вказавши строк надання пільги </w:t>
      </w:r>
      <w:r>
        <w:rPr>
          <w:rFonts w:ascii="Times New Roman" w:hAnsi="Times New Roman"/>
          <w:sz w:val="28"/>
          <w:szCs w:val="28"/>
        </w:rPr>
        <w:t xml:space="preserve">1 рік.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Головуючий поставив на голосування проєкт рішення – Про </w:t>
      </w:r>
      <w:r>
        <w:rPr>
          <w:rFonts w:ascii="Times New Roman" w:hAnsi="Times New Roman" w:cs="Times New Roman"/>
          <w:sz w:val="28"/>
          <w:szCs w:val="28"/>
        </w:rPr>
        <w:t xml:space="preserve">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cs="Times New Roman"/>
          <w:sz w:val="28"/>
          <w:szCs w:val="28"/>
        </w:rPr>
        <w:t xml:space="preserve">, з доповненням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75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надання пільг на безоплатне харчування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коштів місцевого бюджету сім’ям, які опинилися в складних життєвих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обставинах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яненко І.Ф. про звернення Гетьман Т.В., Кузюри  Ю.Ю. Хрущової О.М. щодо </w:t>
      </w:r>
      <w:r>
        <w:rPr>
          <w:sz w:val="28"/>
          <w:szCs w:val="28"/>
          <w:lang w:val="uk-UA"/>
        </w:rPr>
        <w:t xml:space="preserve">надання пільг на безоплатне харчування дітей за рахунок коштів бюджету</w:t>
      </w:r>
      <w:r>
        <w:rPr>
          <w:sz w:val="28"/>
          <w:szCs w:val="28"/>
          <w:lang w:val="uk-UA"/>
        </w:rPr>
        <w:t xml:space="preserve"> громади. Ірина Федорівна запропонувала погодити надання пільг заявникам, </w:t>
      </w:r>
      <w:r>
        <w:rPr>
          <w:sz w:val="28"/>
          <w:szCs w:val="28"/>
          <w:lang w:val="uk-UA"/>
        </w:rPr>
        <w:t xml:space="preserve">а саме: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Гетьман Тетяні Вікторівні, жительці с. Бірківка, по оплаті за харчу</w:t>
      </w:r>
      <w:r>
        <w:rPr>
          <w:rFonts w:ascii="Times New Roman" w:hAnsi="Times New Roman"/>
          <w:sz w:val="28"/>
          <w:szCs w:val="28"/>
        </w:rPr>
        <w:t xml:space="preserve">вання її дітей:  Гетьмана Дмитра Сергійовича, ..... року народження, учня Бірківської філії І-ІІ ступенів опорного закладу Менська гімназія, Гетьман Катерини Сергіївни, ..... року народження, учениці Біріквської філії І-ІІ ступенів опорного закладу Менська г</w:t>
      </w:r>
      <w:r>
        <w:rPr>
          <w:rFonts w:ascii="Times New Roman" w:hAnsi="Times New Roman"/>
          <w:sz w:val="28"/>
          <w:szCs w:val="28"/>
        </w:rPr>
        <w:t xml:space="preserve">імназія, Чкани Максима Михайловича, ..... року народження, вихованця Бірківського ЗДО «Сонечко», у зв’язку з тим, що сім’я опинилася в складних життєвих обставинах (довідка служби у справах дітей), шляхом звільнення від сплати повністю з 01 січня 2023 року.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Кузюрі Юлії Юріївні, жительці с. Киселівка, по оплаті за харчування її дітей: Кузюри Єви, .... року народження</w:t>
      </w:r>
      <w:r>
        <w:rPr>
          <w:rFonts w:ascii="Times New Roman" w:hAnsi="Times New Roman"/>
          <w:sz w:val="28"/>
          <w:szCs w:val="28"/>
        </w:rPr>
        <w:t xml:space="preserve">, Кузюри Артема, ..... року народження, вихованців Киселівського  закладу дошкільної освіти «Веселка», у зв’язку з тим, що сім’я опинилася в складних життєвих обставинах (пожежа житлового будинку), шляхом звільнення від сплати повністю з 01 січня 2023 року.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Хрущовій Ользі Михайлівні, жительці с. Феськівка, по оплаті за харчування її дітей: Хрущова Володимира Сергійовича, ..... року народження, вихованця Феськівського закладу дошкільної освіти «Веселка», Кулишова Нік</w:t>
      </w:r>
      <w:r>
        <w:rPr>
          <w:rFonts w:ascii="Times New Roman" w:hAnsi="Times New Roman"/>
          <w:sz w:val="28"/>
          <w:szCs w:val="28"/>
        </w:rPr>
        <w:t xml:space="preserve">іти Сергійовича, ..... року народження, учня Феськівської гімназії, у зв’язку з тим, що сім’я опинилася в складних життєвих обставинах (.......), шляхом звільнення від сплати повністю з 01 січня 2023 року.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Вишняк Т.С., яка </w:t>
      </w:r>
      <w:r>
        <w:rPr>
          <w:rFonts w:ascii="Times New Roman" w:hAnsi="Times New Roman"/>
          <w:sz w:val="28"/>
          <w:szCs w:val="28"/>
        </w:rPr>
        <w:t xml:space="preserve">запропонувала доповнити рішення, враховуючи запропонований </w:t>
      </w:r>
      <w:r>
        <w:rPr>
          <w:rFonts w:ascii="Times New Roman" w:hAnsi="Times New Roman"/>
          <w:sz w:val="28"/>
          <w:szCs w:val="28"/>
        </w:rPr>
        <w:t xml:space="preserve">доповідачем </w:t>
      </w:r>
      <w:r>
        <w:rPr>
          <w:rFonts w:ascii="Times New Roman" w:hAnsi="Times New Roman"/>
          <w:sz w:val="28"/>
          <w:szCs w:val="28"/>
        </w:rPr>
        <w:t xml:space="preserve">проєкт, вказавши строк надання пільги 1 рік.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Головуючий поставив на голосування проєкт рішення – Про </w:t>
      </w:r>
      <w:r>
        <w:rPr>
          <w:rFonts w:ascii="Times New Roman" w:hAnsi="Times New Roman" w:cs="Times New Roman"/>
          <w:sz w:val="28"/>
          <w:szCs w:val="28"/>
        </w:rPr>
        <w:t xml:space="preserve">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cs="Times New Roman"/>
          <w:sz w:val="28"/>
          <w:szCs w:val="28"/>
        </w:rPr>
        <w:t xml:space="preserve">, з доповненням.</w:t>
      </w:r>
      <w:r/>
    </w:p>
    <w:p>
      <w:pPr>
        <w:pStyle w:val="961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76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надання пільг на безоплатне харчування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коштів місцевого бюджету сім’ям, які опинилися в складних життєвих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обставинах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77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ind w:right="140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В.М. про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Style w:val="1029"/>
          <w:rFonts w:ascii="Times New Roman" w:hAnsi="Times New Roman" w:cs="Times New Roman"/>
          <w:color w:val="000000"/>
          <w:sz w:val="28"/>
          <w:szCs w:val="28"/>
        </w:rPr>
        <w:t xml:space="preserve">озгляд звернень</w:t>
      </w:r>
      <w:r>
        <w:rPr>
          <w:rStyle w:val="102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Буняка Андрія Віталійовича, Терещенк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Анатолія Миколайовича, Занькевича Миколи Леонідовича, Андронкової Світлани Борисівни, Стьопкіна Олега Валерійовича, Неділька Миколи Миколайовича, Пиців Марії Онисімівни, Михайленка Миколи Ілліча, Валу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Віктора Петровича, Єкименка Олександра Михайловича, Москаль</w:t>
      </w:r>
      <w:r>
        <w:rPr>
          <w:rFonts w:ascii="Times New Roman" w:hAnsi="Times New Roman" w:cs="Times New Roman"/>
          <w:sz w:val="28"/>
          <w:szCs w:val="28"/>
        </w:rPr>
        <w:t xml:space="preserve">ця</w:t>
      </w:r>
      <w:r>
        <w:rPr>
          <w:rFonts w:ascii="Times New Roman" w:hAnsi="Times New Roman" w:cs="Times New Roman"/>
          <w:sz w:val="28"/>
          <w:szCs w:val="28"/>
        </w:rPr>
        <w:t xml:space="preserve"> Валерія  Петровича,   Плюща Дмитра Івановича, Сировця Анатолія Миколайовича, Краснова Сергія Івановича, завідувача К</w:t>
      </w:r>
      <w:r>
        <w:rPr>
          <w:rFonts w:ascii="Times New Roman" w:hAnsi="Times New Roman" w:cs="Times New Roman"/>
          <w:sz w:val="28"/>
          <w:szCs w:val="28"/>
        </w:rPr>
        <w:t xml:space="preserve">иселівської філії Менського БК Менської міської ради Синюти  Володимира Васильовича про видалення зелених насаджень, які знаходяться в межах населених пунктів,  враховуючи акти  комісії Менської міської ради  по обстеженню зелених насаджень від 14.12.2022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№101-118. Вал</w:t>
      </w:r>
      <w:r>
        <w:rPr>
          <w:rFonts w:ascii="Times New Roman" w:hAnsi="Times New Roman" w:cs="Times New Roman"/>
          <w:sz w:val="28"/>
          <w:szCs w:val="28"/>
        </w:rPr>
        <w:t xml:space="preserve">ерій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надати дозволи на видалення зелених насаджень </w:t>
      </w:r>
      <w:r>
        <w:rPr>
          <w:rFonts w:ascii="Times New Roman" w:hAnsi="Times New Roman" w:cs="Times New Roman"/>
          <w:sz w:val="28"/>
          <w:szCs w:val="28"/>
        </w:rPr>
        <w:t xml:space="preserve">згідно поданих заяв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крім </w:t>
      </w:r>
      <w:r>
        <w:rPr>
          <w:rFonts w:ascii="Times New Roman" w:hAnsi="Times New Roman" w:cs="Times New Roman"/>
          <w:sz w:val="28"/>
          <w:szCs w:val="28"/>
        </w:rPr>
        <w:t xml:space="preserve">заяви </w:t>
      </w:r>
      <w:r>
        <w:rPr>
          <w:rFonts w:ascii="Times New Roman" w:hAnsi="Times New Roman" w:cs="Times New Roman"/>
          <w:sz w:val="28"/>
          <w:szCs w:val="28"/>
        </w:rPr>
        <w:t xml:space="preserve">Андронкової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Вказаній заявниці відмовити у</w:t>
      </w:r>
      <w:r>
        <w:rPr>
          <w:rFonts w:ascii="Times New Roman" w:hAnsi="Times New Roman" w:cs="Times New Roman"/>
          <w:sz w:val="28"/>
          <w:szCs w:val="28"/>
        </w:rPr>
        <w:t xml:space="preserve"> наданні дозволу на видалення  плодового дерева (груша) по вул. Чернігівський шлях біля будинку № 52 в зв’язку з тим, що  дерево знаходиться в задовільному стані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right="140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ВИСТУПИЛИ:</w:t>
      </w:r>
      <w:r/>
    </w:p>
    <w:p>
      <w:pPr>
        <w:ind w:right="14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Прищепа В.В.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 xml:space="preserve">запитання, доповнення по даному питанню. Враховуючи, що запитань, доповнень </w:t>
      </w:r>
      <w:r>
        <w:rPr>
          <w:rFonts w:ascii="Times New Roman" w:hAnsi="Times New Roman" w:cs="Times New Roman"/>
          <w:sz w:val="28"/>
          <w:szCs w:val="28"/>
        </w:rPr>
        <w:t xml:space="preserve">більше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 було</w:t>
      </w:r>
      <w:r>
        <w:rPr>
          <w:rFonts w:ascii="Times New Roman" w:hAnsi="Times New Roman" w:cs="Times New Roman"/>
          <w:sz w:val="28"/>
          <w:szCs w:val="28"/>
        </w:rPr>
        <w:t xml:space="preserve">,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видалення аварійних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перерослих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дерев</w:t>
      </w:r>
      <w:r>
        <w:rPr>
          <w:rFonts w:ascii="Times New Roman" w:hAnsi="Times New Roman" w:cs="Times New Roman"/>
          <w:sz w:val="28"/>
          <w:szCs w:val="28"/>
        </w:rPr>
        <w:t xml:space="preserve"> із змінами – змінити пункт 4, поклавши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на першого заступника міського голови Неберу О.Л.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277 </w:t>
      </w:r>
      <w:r>
        <w:rPr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дозвіл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видалення аварійних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</w:rPr>
        <w:t xml:space="preserve"> перерослих </w:t>
      </w:r>
      <w:r>
        <w:rPr>
          <w:color w:val="000000"/>
          <w:sz w:val="28"/>
          <w:szCs w:val="28"/>
        </w:rPr>
        <w:t xml:space="preserve">дерев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Кравцова В.М.</w:t>
      </w:r>
      <w:bookmarkStart w:id="15" w:name="_Hlk11839211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внесення змін до договору о</w:t>
      </w:r>
      <w:r>
        <w:rPr>
          <w:sz w:val="28"/>
          <w:szCs w:val="28"/>
          <w:lang w:val="uk-UA"/>
        </w:rPr>
        <w:t xml:space="preserve">ренди від 01 січня 2003 року цілісного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майнового комплексу – споруд та обладнання на них комунального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водопостачання та водовідведення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укладеного між Менською міською радою та ТОВ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«Менський комунальник»</w:t>
      </w:r>
      <w:r>
        <w:rPr>
          <w:sz w:val="28"/>
          <w:szCs w:val="28"/>
          <w:lang w:val="uk-UA"/>
        </w:rPr>
        <w:t xml:space="preserve">, а саме: передачу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«Менський комунальник» свердловинн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насос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NSP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6046/13 з електродвигуном 6’’ 25</w:t>
      </w:r>
      <w:r>
        <w:rPr>
          <w:sz w:val="28"/>
          <w:szCs w:val="28"/>
        </w:rPr>
        <w:t xml:space="preserve">hp</w:t>
      </w:r>
      <w:r>
        <w:rPr>
          <w:sz w:val="28"/>
          <w:szCs w:val="28"/>
          <w:lang w:val="uk-UA"/>
        </w:rPr>
        <w:t xml:space="preserve"> 18.5</w:t>
      </w:r>
      <w:r>
        <w:rPr>
          <w:sz w:val="28"/>
          <w:szCs w:val="28"/>
        </w:rPr>
        <w:t xml:space="preserve">kW</w:t>
      </w:r>
      <w:r>
        <w:rPr>
          <w:sz w:val="28"/>
          <w:szCs w:val="28"/>
          <w:lang w:val="uk-UA"/>
        </w:rPr>
        <w:t xml:space="preserve"> в доповнення до цілісного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майнового комплексу – споруд та обладнання на них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водопостачання та водовідведення, який перебуває в орендному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користуванні товариства.</w:t>
      </w:r>
      <w:r/>
    </w:p>
    <w:p>
      <w:pPr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членів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запитання, доповнення по </w:t>
      </w:r>
      <w:r>
        <w:rPr>
          <w:rFonts w:ascii="Times New Roman" w:hAnsi="Times New Roman" w:cs="Times New Roman"/>
          <w:sz w:val="28"/>
          <w:szCs w:val="28"/>
        </w:rPr>
        <w:t xml:space="preserve"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питанню. Враховуючи,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запитань, доповнень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немає, поставив на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договору оренди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6"/>
        <w:contextualSpacing w:val="false"/>
        <w:ind w:left="0" w:right="106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договору оренди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Невжинську О.Г.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bookmarkStart w:id="16" w:name="_Hlk118392179"/>
      <w:r>
        <w:rPr>
          <w:sz w:val="28"/>
          <w:szCs w:val="28"/>
          <w:lang w:val="uk-UA"/>
        </w:rPr>
        <w:t xml:space="preserve">при</w:t>
      </w:r>
      <w:r>
        <w:rPr>
          <w:sz w:val="28"/>
          <w:szCs w:val="28"/>
          <w:lang w:val="uk-UA"/>
        </w:rPr>
        <w:t xml:space="preserve">пин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прав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оперативного управління Відділу культури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на майно, що належить до комунальної власності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громади, </w:t>
      </w:r>
      <w:r>
        <w:rPr>
          <w:sz w:val="28"/>
          <w:szCs w:val="28"/>
          <w:lang w:val="uk-UA"/>
        </w:rPr>
        <w:t xml:space="preserve">а саме: </w:t>
      </w:r>
      <w:r>
        <w:rPr>
          <w:sz w:val="28"/>
          <w:szCs w:val="28"/>
          <w:lang w:val="uk-UA"/>
        </w:rPr>
        <w:t xml:space="preserve"> електролічильник, перехідник, антена, насосна станція, гідроакумулятор та інше майно згідно переліку. </w:t>
      </w:r>
      <w:r>
        <w:rPr>
          <w:sz w:val="28"/>
          <w:szCs w:val="28"/>
          <w:lang w:val="uk-UA"/>
        </w:rPr>
        <w:t xml:space="preserve">Олена Григорівна запропонувала п</w:t>
      </w:r>
      <w:r>
        <w:rPr>
          <w:sz w:val="28"/>
          <w:szCs w:val="28"/>
        </w:rPr>
        <w:t xml:space="preserve">ередати майно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балансу Відділу культури Менської міської ради на баланс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ради.</w:t>
      </w:r>
      <w:r/>
    </w:p>
    <w:p>
      <w:pPr>
        <w:pStyle w:val="961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bookmarkEnd w:id="16"/>
      <w:r>
        <w:rPr>
          <w:sz w:val="28"/>
          <w:szCs w:val="28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припинення права оперативного управління Відділу культури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майно</w:t>
      </w:r>
      <w:r>
        <w:rPr>
          <w:rFonts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pStyle w:val="957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Відділу культури Менської міської ради на майно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про </w:t>
      </w:r>
      <w:r>
        <w:rPr>
          <w:sz w:val="28"/>
          <w:szCs w:val="28"/>
          <w:lang w:val="uk-UA"/>
        </w:rPr>
        <w:t xml:space="preserve">звернення </w:t>
      </w:r>
      <w:r>
        <w:rPr>
          <w:sz w:val="28"/>
        </w:rPr>
        <w:t xml:space="preserve">Комунально</w:t>
      </w:r>
      <w:r>
        <w:rPr>
          <w:sz w:val="28"/>
          <w:lang w:val="uk-UA"/>
        </w:rPr>
        <w:t xml:space="preserve">го</w:t>
      </w:r>
      <w:r>
        <w:rPr>
          <w:sz w:val="28"/>
        </w:rPr>
        <w:t xml:space="preserve"> закладу «Центр культури та дозвілля молоді» Менської міської ради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15</w:t>
      </w:r>
      <w:r>
        <w:rPr>
          <w:sz w:val="28"/>
          <w:szCs w:val="28"/>
          <w:lang w:val="uk-UA"/>
        </w:rPr>
        <w:t xml:space="preserve">.1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.2022 року</w:t>
      </w:r>
      <w:r>
        <w:rPr>
          <w:sz w:val="28"/>
          <w:szCs w:val="28"/>
          <w:lang w:val="uk-UA"/>
        </w:rPr>
        <w:t xml:space="preserve"> за № 15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</w:rPr>
        <w:t xml:space="preserve">новорічного свята «Різдвяна пісня», що планується ..... 2022 року о 12:00 год. (тривалістю 3 години) в м. Мена, вул. ......</w:t>
      </w:r>
      <w:r>
        <w:rPr>
          <w:sz w:val="28"/>
          <w:szCs w:val="28"/>
        </w:rPr>
        <w:t xml:space="preserve">  з</w:t>
      </w:r>
      <w:r>
        <w:rPr>
          <w:sz w:val="28"/>
          <w:szCs w:val="28"/>
        </w:rPr>
        <w:t xml:space="preserve"> очікуваною кількістю учасників 30 чоловік</w:t>
      </w:r>
      <w:r>
        <w:rPr>
          <w:color w:val="000000"/>
          <w:sz w:val="28"/>
          <w:szCs w:val="28"/>
          <w:lang w:val="uk-UA"/>
        </w:rPr>
        <w:t xml:space="preserve">. Олександр Петрович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</w:t>
      </w:r>
      <w:r>
        <w:rPr>
          <w:sz w:val="28"/>
          <w:szCs w:val="28"/>
          <w:lang w:val="uk-UA"/>
        </w:rPr>
        <w:t xml:space="preserve">з дотриманням положень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визначених Порядком проведення масових заходів на території Чернігівськоїобласті, затвердженим протоколом Ради оборони Чернігівської області від07.09.2022 року №12</w:t>
      </w:r>
      <w:r>
        <w:rPr>
          <w:sz w:val="28"/>
          <w:szCs w:val="28"/>
          <w:lang w:val="uk-UA"/>
        </w:rPr>
        <w:t xml:space="preserve">, у разі погодження його проведення Корюківською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повнення у членів виконкому по даному питанню. </w:t>
      </w:r>
      <w:r>
        <w:rPr>
          <w:rFonts w:ascii="Times New Roman" w:hAnsi="Times New Roman" w:cs="Times New Roman"/>
          <w:sz w:val="28"/>
          <w:szCs w:val="28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запитань, зауважень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доповнень,</w:t>
      </w:r>
      <w:r>
        <w:rPr>
          <w:rFonts w:ascii="Times New Roman" w:hAnsi="Times New Roman" w:cs="Times New Roman"/>
          <w:sz w:val="28"/>
          <w:szCs w:val="28"/>
        </w:rPr>
        <w:t xml:space="preserve">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новорічного свята Комунальному закладу «Центр культури та дозвілля молоді» Менської міської ради.</w:t>
      </w:r>
      <w:r/>
    </w:p>
    <w:p>
      <w:pPr>
        <w:pStyle w:val="958"/>
        <w:jc w:val="both"/>
        <w:spacing w:after="0" w:afterAutospacing="0" w:before="0" w:beforeAutospacing="0"/>
        <w:tabs>
          <w:tab w:val="left" w:pos="709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280 </w:t>
      </w:r>
      <w:r>
        <w:rPr>
          <w:rFonts w:ascii="Times New Roman" w:hAnsi="Times New Roman" w:cs="Times New Roman"/>
          <w:sz w:val="28"/>
          <w:szCs w:val="28"/>
        </w:rPr>
        <w:t xml:space="preserve">«Про погодження проведення новорічного свята Комунальному закладу «Центр культури та дозвілля молоді» Менської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про </w:t>
      </w:r>
      <w:r>
        <w:rPr>
          <w:sz w:val="28"/>
          <w:szCs w:val="28"/>
          <w:lang w:val="uk-UA"/>
        </w:rPr>
        <w:t xml:space="preserve">звернення </w:t>
      </w:r>
      <w:r>
        <w:rPr>
          <w:sz w:val="28"/>
        </w:rPr>
        <w:t xml:space="preserve">Комунально</w:t>
      </w:r>
      <w:r>
        <w:rPr>
          <w:sz w:val="28"/>
          <w:lang w:val="uk-UA"/>
        </w:rPr>
        <w:t xml:space="preserve">го</w:t>
      </w:r>
      <w:r>
        <w:rPr>
          <w:sz w:val="28"/>
        </w:rPr>
        <w:t xml:space="preserve"> закладу «Центр культури та дозвілля молоді» Менської міської ради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15</w:t>
      </w:r>
      <w:r>
        <w:rPr>
          <w:sz w:val="28"/>
          <w:szCs w:val="28"/>
          <w:lang w:val="uk-UA"/>
        </w:rPr>
        <w:t xml:space="preserve">.1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.2022 року</w:t>
      </w:r>
      <w:r>
        <w:rPr>
          <w:sz w:val="28"/>
          <w:szCs w:val="28"/>
          <w:lang w:val="uk-UA"/>
        </w:rPr>
        <w:t xml:space="preserve"> за № 17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</w:rPr>
        <w:t xml:space="preserve">Новорічного вечора для молоді, ...... 2022 року о 16:00 год. (тривалістю 3 години</w:t>
      </w:r>
      <w:r>
        <w:rPr>
          <w:sz w:val="28"/>
          <w:szCs w:val="28"/>
        </w:rPr>
        <w:t xml:space="preserve">) в м. Мена, .....</w:t>
      </w:r>
      <w:r>
        <w:rPr>
          <w:sz w:val="28"/>
          <w:szCs w:val="28"/>
        </w:rPr>
        <w:t xml:space="preserve"> з очікуваною кількістю учасників 50 чоловік</w:t>
      </w:r>
      <w:r>
        <w:rPr>
          <w:color w:val="000000"/>
          <w:sz w:val="28"/>
          <w:szCs w:val="28"/>
          <w:lang w:val="uk-UA"/>
        </w:rPr>
        <w:t xml:space="preserve">. Олександр Петрович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</w:t>
      </w:r>
      <w:r>
        <w:rPr>
          <w:sz w:val="28"/>
          <w:szCs w:val="28"/>
          <w:lang w:val="uk-UA"/>
        </w:rPr>
        <w:t xml:space="preserve">з дотриманням положень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визначених Порядком проведення масових заходів на території Чернігівськоїобласті, затвердженим протоколом Ради оборони Чернігівської області від07.09.2022 року №12</w:t>
      </w:r>
      <w:r>
        <w:rPr>
          <w:sz w:val="28"/>
          <w:szCs w:val="28"/>
          <w:lang w:val="uk-UA"/>
        </w:rPr>
        <w:t xml:space="preserve">, у разі погодження його проведення Корюківською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повнення у членів виконкому по даному питанню. </w:t>
      </w:r>
      <w:r>
        <w:rPr>
          <w:rFonts w:ascii="Times New Roman" w:hAnsi="Times New Roman" w:cs="Times New Roman"/>
          <w:sz w:val="28"/>
          <w:szCs w:val="28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запитань, зауважень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доповнень,</w:t>
      </w:r>
      <w:r>
        <w:rPr>
          <w:rFonts w:ascii="Times New Roman" w:hAnsi="Times New Roman" w:cs="Times New Roman"/>
          <w:sz w:val="28"/>
          <w:szCs w:val="28"/>
        </w:rPr>
        <w:t xml:space="preserve">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заходу Комунального закладу «Центр культури та дозвілля молоді» Менської міської ради.</w:t>
      </w:r>
      <w:r/>
    </w:p>
    <w:p>
      <w:pPr>
        <w:pStyle w:val="958"/>
        <w:jc w:val="both"/>
        <w:spacing w:after="0" w:afterAutospacing="0" w:before="0" w:beforeAutospacing="0"/>
        <w:tabs>
          <w:tab w:val="left" w:pos="709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281 </w:t>
      </w:r>
      <w:r>
        <w:rPr>
          <w:rFonts w:ascii="Times New Roman" w:hAnsi="Times New Roman" w:cs="Times New Roman"/>
          <w:sz w:val="28"/>
          <w:szCs w:val="28"/>
        </w:rPr>
        <w:t xml:space="preserve">«Про погодження проведення заходу Комунального закладу «Центр культури та дозвілля молоді» Менської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3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Бутенко Л.Г. </w:t>
      </w:r>
      <w:r>
        <w:rPr>
          <w:rFonts w:ascii="Times New Roman" w:hAnsi="Times New Roman"/>
          <w:sz w:val="28"/>
          <w:szCs w:val="28"/>
        </w:rPr>
        <w:t xml:space="preserve">про звернення неповнолітньої </w:t>
      </w:r>
      <w:r>
        <w:rPr>
          <w:rFonts w:ascii="Times New Roman" w:hAnsi="Times New Roman"/>
          <w:sz w:val="28"/>
          <w:szCs w:val="28"/>
        </w:rPr>
        <w:t xml:space="preserve">Шестак Аліни Сергіївни</w:t>
      </w:r>
      <w:r>
        <w:rPr>
          <w:rFonts w:ascii="Times New Roman" w:hAnsi="Times New Roman"/>
          <w:sz w:val="28"/>
          <w:szCs w:val="28"/>
        </w:rPr>
        <w:t xml:space="preserve"> та додані документи щодо</w:t>
      </w:r>
      <w:r>
        <w:rPr>
          <w:rFonts w:ascii="Times New Roman" w:hAnsi="Times New Roman"/>
          <w:sz w:val="28"/>
          <w:szCs w:val="28"/>
        </w:rPr>
        <w:t xml:space="preserve"> взяття на квартирний облік, як такої, що потребує поліпшення житлових умов, враховуючи, що заявниця має....., не має житла на прав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приватної власності, дійсно потребує поліпшення житлових умов. </w:t>
      </w:r>
      <w:r>
        <w:rPr>
          <w:rFonts w:ascii="Times New Roman" w:hAnsi="Times New Roman"/>
          <w:sz w:val="28"/>
          <w:szCs w:val="28"/>
        </w:rPr>
        <w:t xml:space="preserve">Лариса Григорівна</w:t>
      </w:r>
      <w:r>
        <w:rPr>
          <w:rFonts w:ascii="Times New Roman" w:hAnsi="Times New Roman"/>
          <w:sz w:val="28"/>
          <w:szCs w:val="28"/>
        </w:rPr>
        <w:t xml:space="preserve"> запропонувала членам виконавчого комітету взяти з 2</w:t>
      </w:r>
      <w:r>
        <w:rPr>
          <w:rFonts w:ascii="Times New Roman" w:hAnsi="Times New Roman"/>
          <w:sz w:val="28"/>
          <w:szCs w:val="28"/>
        </w:rPr>
        <w:t xml:space="preserve">0 грудня</w:t>
      </w:r>
      <w:r>
        <w:rPr>
          <w:rFonts w:ascii="Times New Roman" w:hAnsi="Times New Roman"/>
          <w:sz w:val="28"/>
          <w:szCs w:val="28"/>
        </w:rPr>
        <w:t xml:space="preserve"> 2022 року на квартирний облік для одержання житла поза чергою </w:t>
      </w:r>
      <w:r>
        <w:rPr>
          <w:rFonts w:ascii="Times New Roman" w:hAnsi="Times New Roman"/>
          <w:sz w:val="28"/>
          <w:szCs w:val="28"/>
        </w:rPr>
        <w:t xml:space="preserve">Шестак Аліну Сергіївну, ........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народження, ......, яка зареєстрована за адресою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вул. ........... Корюківського району Чернігівської області, як таку, що потребує поліпшення житлових умов, з включенням її до списку осіб для позачергового одержання житла.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вартирний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облік дитини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сироти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5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 дитини – сироти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3. СЛУХАЛИ:</w:t>
      </w:r>
      <w:r/>
    </w:p>
    <w:p>
      <w:pPr>
        <w:pStyle w:val="95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Бутенко Л.Г.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....... </w:t>
      </w:r>
      <w:r>
        <w:rPr>
          <w:sz w:val="28"/>
          <w:szCs w:val="28"/>
          <w:lang w:val="uk-UA"/>
        </w:rPr>
        <w:t xml:space="preserve">з відповідними документами щодо</w:t>
      </w:r>
      <w:r>
        <w:rPr>
          <w:sz w:val="28"/>
          <w:szCs w:val="28"/>
          <w:lang w:val="uk-UA"/>
        </w:rPr>
        <w:t xml:space="preserve"> надання згоди на присвоєння її новонародженій дитині, згідно медичного свідоцтва про народження № .... від 14 листопада 2022 року, виданого</w:t>
      </w:r>
      <w:r>
        <w:rPr>
          <w:sz w:val="28"/>
          <w:szCs w:val="28"/>
          <w:lang w:val="uk-UA"/>
        </w:rPr>
        <w:t xml:space="preserve"> КНП «Менська міська лікарня» Менської міської ради, </w:t>
      </w:r>
      <w:r>
        <w:rPr>
          <w:sz w:val="28"/>
          <w:szCs w:val="28"/>
          <w:lang w:val="uk-UA"/>
        </w:rPr>
        <w:t xml:space="preserve"> прізвища </w:t>
      </w:r>
      <w:r>
        <w:rPr>
          <w:sz w:val="28"/>
          <w:szCs w:val="28"/>
          <w:lang w:val="uk-UA"/>
        </w:rPr>
        <w:t xml:space="preserve">матері </w:t>
      </w:r>
      <w:r>
        <w:rPr>
          <w:sz w:val="28"/>
          <w:szCs w:val="28"/>
          <w:lang w:val="uk-UA"/>
        </w:rPr>
        <w:t xml:space="preserve">«.......», </w:t>
      </w:r>
      <w:r>
        <w:rPr>
          <w:sz w:val="28"/>
          <w:szCs w:val="28"/>
          <w:lang w:val="uk-UA"/>
        </w:rPr>
        <w:t xml:space="preserve">зважаючи, що шлюб між батьками розірвано </w:t>
      </w:r>
      <w:r>
        <w:rPr>
          <w:sz w:val="28"/>
          <w:szCs w:val="28"/>
          <w:lang w:val="uk-UA"/>
        </w:rPr>
        <w:t xml:space="preserve">відповідно до рішення Менського районного суду Чернігівської області від 20 вересня</w:t>
      </w:r>
      <w:r>
        <w:rPr>
          <w:sz w:val="28"/>
          <w:szCs w:val="28"/>
          <w:lang w:val="uk-UA"/>
        </w:rPr>
        <w:t xml:space="preserve"> 2022 року, справа № .......</w:t>
      </w:r>
      <w:r/>
    </w:p>
    <w:p>
      <w:pPr>
        <w:pStyle w:val="958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Примаков Г.А. за</w:t>
      </w:r>
      <w:r>
        <w:rPr>
          <w:sz w:val="28"/>
          <w:szCs w:val="28"/>
          <w:lang w:val="uk-UA"/>
        </w:rPr>
        <w:t xml:space="preserve">питав,</w:t>
      </w:r>
      <w:r>
        <w:rPr>
          <w:sz w:val="28"/>
          <w:szCs w:val="28"/>
          <w:lang w:val="uk-UA"/>
        </w:rPr>
        <w:t xml:space="preserve"> чи є у членів виконавчого комітету запитання, </w:t>
      </w:r>
      <w:r>
        <w:rPr>
          <w:sz w:val="28"/>
          <w:szCs w:val="28"/>
          <w:lang w:val="uk-UA"/>
        </w:rPr>
        <w:t xml:space="preserve">зауваження, </w:t>
      </w:r>
      <w:r>
        <w:rPr>
          <w:sz w:val="28"/>
          <w:szCs w:val="28"/>
          <w:lang w:val="uk-UA"/>
        </w:rPr>
        <w:t xml:space="preserve">доповнення по даному питанню. Враховуючи, що запитань, </w:t>
      </w:r>
      <w:r>
        <w:rPr>
          <w:sz w:val="28"/>
          <w:szCs w:val="28"/>
          <w:lang w:val="uk-UA"/>
        </w:rPr>
        <w:t xml:space="preserve">зауважень, </w:t>
      </w:r>
      <w:r>
        <w:rPr>
          <w:sz w:val="28"/>
          <w:szCs w:val="28"/>
          <w:lang w:val="uk-UA"/>
        </w:rPr>
        <w:t xml:space="preserve">доповнень немає, поставив на голосування проєкт рішення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 надання згоди на присвоєння прізвища дитині</w:t>
      </w:r>
      <w:r>
        <w:rPr>
          <w:sz w:val="28"/>
          <w:szCs w:val="28"/>
        </w:rPr>
        <w:t xml:space="preserve">.</w:t>
      </w:r>
      <w:r/>
    </w:p>
    <w:p>
      <w:pPr>
        <w:pStyle w:val="957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згоди на присвоєння прізвища дитині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4"/>
        <w:ind w:firstLine="0"/>
        <w:rPr>
          <w:bCs/>
        </w:rPr>
      </w:pPr>
      <w:r>
        <w:rPr>
          <w:sz w:val="28"/>
          <w:szCs w:val="28"/>
        </w:rPr>
        <w:t xml:space="preserve">Бутенко Л.Г. про р</w:t>
      </w:r>
      <w:r>
        <w:rPr>
          <w:sz w:val="28"/>
          <w:szCs w:val="28"/>
          <w:lang w:bidi="hi-IN" w:eastAsia="hi-IN"/>
        </w:rPr>
        <w:t xml:space="preserve">озгляд заяви ........ про надання висновку про доцільність позбавлення батьківських прав її дочки ....... відносно двох малолітніх дітей, ................</w:t>
      </w:r>
      <w:r>
        <w:rPr>
          <w:bCs/>
        </w:rPr>
        <w:t xml:space="preserve">. .................................................Лариса Григорівна наголосила, що </w:t>
      </w:r>
      <w:r/>
    </w:p>
    <w:p>
      <w:pPr>
        <w:pStyle w:val="1034"/>
        <w:ind w:firstLine="0"/>
        <w:rPr>
          <w:sz w:val="28"/>
          <w:szCs w:val="28"/>
        </w:rPr>
      </w:pPr>
      <w:r>
        <w:rPr>
          <w:bCs/>
        </w:rPr>
        <w:t xml:space="preserve">м</w:t>
      </w:r>
      <w:r>
        <w:rPr>
          <w:bCs/>
        </w:rPr>
        <w:t xml:space="preserve">алолітні діти .......... року народження, та ............. року народження,</w:t>
      </w:r>
      <w:r>
        <w:rPr>
          <w:sz w:val="28"/>
          <w:szCs w:val="28"/>
        </w:rPr>
        <w:t xml:space="preserve"> постійно проживають та виховуються в сім’ї бабусі .......... року народження за адресою, ............, Корюківського району Чернігівської області. Мати дітей .......</w:t>
      </w:r>
      <w:r>
        <w:rPr>
          <w:sz w:val="28"/>
          <w:szCs w:val="28"/>
        </w:rPr>
        <w:t xml:space="preserve">. свідомо ухиляється від виконання батьківських обов’язків, зловживає спиртними напоями, не працює, має низький рівень виховного потенціалу, не займається вихованням, не цікавиться навчанням та станом здоров’я дітей, місяцями не з’являється вдома.</w:t>
      </w:r>
      <w:r>
        <w:rPr>
          <w:sz w:val="28"/>
          <w:szCs w:val="28"/>
        </w:rPr>
        <w:t xml:space="preserve"> Бутенко Л.Г. запропонувала затвердити висновок </w:t>
      </w:r>
      <w:r>
        <w:rPr>
          <w:sz w:val="28"/>
          <w:szCs w:val="28"/>
        </w:rPr>
        <w:t xml:space="preserve"> про доцільність позбавлення батьківських прав ........ відносно двох малолітніх дітей, ...........</w:t>
      </w:r>
      <w:r/>
    </w:p>
    <w:p>
      <w:pPr>
        <w:pStyle w:val="1034"/>
        <w:ind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61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Очковська Н.І.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Головуючий за</w:t>
      </w:r>
      <w:r>
        <w:rPr>
          <w:sz w:val="28"/>
          <w:szCs w:val="28"/>
          <w:lang w:val="uk-UA"/>
        </w:rPr>
        <w:t xml:space="preserve">питав, чи є у членів виконавчого комітету запитання, </w:t>
      </w:r>
      <w:r>
        <w:rPr>
          <w:sz w:val="28"/>
          <w:szCs w:val="28"/>
          <w:lang w:val="uk-UA"/>
        </w:rPr>
        <w:t xml:space="preserve">зауваження, </w:t>
      </w:r>
      <w:r>
        <w:rPr>
          <w:sz w:val="28"/>
          <w:szCs w:val="28"/>
          <w:lang w:val="uk-UA"/>
        </w:rPr>
        <w:t xml:space="preserve">доповнення по даному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кту рішення</w:t>
      </w:r>
      <w:r>
        <w:rPr>
          <w:sz w:val="28"/>
          <w:szCs w:val="28"/>
          <w:lang w:val="uk-UA"/>
        </w:rPr>
        <w:t xml:space="preserve">. Враховуючи, що запитань, </w:t>
      </w:r>
      <w:r>
        <w:rPr>
          <w:sz w:val="28"/>
          <w:szCs w:val="28"/>
          <w:lang w:val="uk-UA"/>
        </w:rPr>
        <w:t xml:space="preserve">зауважень, </w:t>
      </w:r>
      <w:r>
        <w:rPr>
          <w:sz w:val="28"/>
          <w:szCs w:val="28"/>
          <w:lang w:val="uk-UA"/>
        </w:rPr>
        <w:t xml:space="preserve">доповнень немає, поставив на голосування проєкт рішення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прав</w:t>
      </w:r>
      <w:r>
        <w:rPr>
          <w:sz w:val="28"/>
          <w:szCs w:val="28"/>
        </w:rPr>
        <w:t xml:space="preserve">.</w:t>
      </w:r>
      <w:r/>
    </w:p>
    <w:p>
      <w:pPr>
        <w:pStyle w:val="957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28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прав</w:t>
      </w:r>
      <w:r>
        <w:rPr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Бутенко Л.Г.</w:t>
      </w:r>
      <w:r>
        <w:rPr>
          <w:sz w:val="28"/>
          <w:szCs w:val="28"/>
        </w:rPr>
        <w:t xml:space="preserve">, яка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</w:t>
      </w:r>
      <w:r>
        <w:rPr>
          <w:sz w:val="28"/>
          <w:szCs w:val="28"/>
        </w:rPr>
        <w:t xml:space="preserve">опонувала членам виконкому затвердити висновок про доцільність призначення ....... року народження, жительки ......., Корюківського району Чернігівської області, опікуном над малолітніми дітьми </w:t>
      </w:r>
      <w:r>
        <w:rPr>
          <w:bCs/>
        </w:rPr>
        <w:t xml:space="preserve">........ року народження, та ............. року народження.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sz w:val="28"/>
          <w:szCs w:val="28"/>
        </w:rPr>
        <w:t xml:space="preserve">Про затвердження висновку про доцільність призначення опікуном над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дітьми.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2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затвердження висновку про доцільність призначення опікуном над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дітьми</w:t>
      </w:r>
      <w:r>
        <w:rPr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.СЛУХАЛИ:</w:t>
      </w:r>
      <w:r/>
    </w:p>
    <w:p>
      <w:pPr>
        <w:ind w:right="-108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про </w:t>
      </w:r>
      <w:r>
        <w:rPr>
          <w:rFonts w:ascii="Times New Roman" w:hAnsi="Times New Roman" w:eastAsia="Calibri"/>
          <w:sz w:val="28"/>
          <w:szCs w:val="28"/>
        </w:rPr>
        <w:t xml:space="preserve">заяву</w:t>
      </w:r>
      <w:r>
        <w:rPr>
          <w:rFonts w:ascii="Times New Roman" w:hAnsi="Times New Roman" w:eastAsia="Calibri"/>
          <w:sz w:val="28"/>
          <w:szCs w:val="28"/>
        </w:rPr>
        <w:t xml:space="preserve"> Головного управління ДПС у Чернігівській області від 14 груд</w:t>
      </w:r>
      <w:r>
        <w:rPr>
          <w:rFonts w:ascii="Times New Roman" w:hAnsi="Times New Roman" w:eastAsia="Calibri"/>
          <w:sz w:val="28"/>
          <w:szCs w:val="28"/>
        </w:rPr>
        <w:t xml:space="preserve">ня 2022 р. № 3000/5/25-01-17-18</w:t>
      </w:r>
      <w:r>
        <w:rPr>
          <w:rFonts w:ascii="Times New Roman" w:hAnsi="Times New Roman" w:eastAsia="Calibri"/>
          <w:sz w:val="28"/>
          <w:szCs w:val="28"/>
        </w:rPr>
        <w:t xml:space="preserve"> щодо передачі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оренду </w:t>
      </w:r>
      <w:r>
        <w:rPr>
          <w:rFonts w:ascii="Times New Roman" w:hAnsi="Times New Roman"/>
          <w:sz w:val="28"/>
          <w:szCs w:val="28"/>
        </w:rPr>
        <w:t xml:space="preserve">Головному управлінню Державної податкової служби України у Чернігівській області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для розміщення працівників Менської ДПІ об’єкт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нерухомого майна,  а саме: частина адмініст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ративного приміщення за адресою вул. Героїв АТО, 6 в м. Мена -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11, корисна площа 72,7 кв.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м., загальна площа 106,09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12, корисна площа 11,8 кв. м., загальна площ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17,22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13, корисна площа 10,8 кв.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загальна площа 15,76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13А, корисна площа 6,3 кв.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м., загальна площа 9,19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14, корисна площа 11,9 кв.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загальна площа 17,37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15, корисна площа 12,3 кв.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загальна площа 17,95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16, корисна площа 17,5 кв.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загальна площа 25,54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17, корисна площа 18,9 кв.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загальна площа 27,58 кв.м.;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абінет № 18, корисна площа 23,8 кв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м., загальна площа 34,73 кв.м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Тетяна Іванівна запропонувала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дати в оренду вказане майно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Mangal" w:eastAsia="Lucida Sans Unicode"/>
          <w:sz w:val="28"/>
          <w:szCs w:val="26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6"/>
          <w:lang w:bidi="hi-IN" w:eastAsia="hi-IN"/>
        </w:rPr>
        <w:t xml:space="preserve">класти договір оренди нерухомого  майна строком на період воєнного стану та один рік після </w:t>
      </w:r>
      <w:r>
        <w:rPr>
          <w:rFonts w:ascii="Times New Roman" w:hAnsi="Times New Roman" w:cs="Mangal" w:eastAsia="Lucida Sans Unicode"/>
          <w:sz w:val="28"/>
          <w:szCs w:val="26"/>
          <w:lang w:bidi="hi-IN" w:eastAsia="hi-IN"/>
        </w:rPr>
        <w:t xml:space="preserve">його завершення або скасування</w:t>
      </w:r>
      <w:r>
        <w:rPr>
          <w:rFonts w:ascii="Times New Roman" w:hAnsi="Times New Roman" w:cs="Mangal" w:eastAsia="Lucida Sans Unicode"/>
          <w:sz w:val="28"/>
          <w:szCs w:val="26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6"/>
          <w:lang w:bidi="hi-IN" w:eastAsia="hi-IN"/>
        </w:rPr>
        <w:t xml:space="preserve"> з орендною платою в розмірі 1 грн. на рік.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Style w:val="1029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передачу в оренду Головному управлінню ДПС у Чернігівській області нерухомого майна, включеного в Перелік другого типу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Style w:val="1029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передачу в оренду Головному управлінню ДПС у Чернігівській області нерухомого майна, включеного в Перелік другого типу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287. СЛУХАЛИ:</w:t>
      </w:r>
      <w:r/>
    </w:p>
    <w:p>
      <w:pPr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Т.І.,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допові</w:t>
      </w:r>
      <w:r>
        <w:rPr>
          <w:rFonts w:ascii="Times New Roman" w:hAnsi="Times New Roman" w:cs="Times New Roman"/>
          <w:sz w:val="28"/>
          <w:szCs w:val="28"/>
        </w:rPr>
        <w:t xml:space="preserve">ла</w:t>
      </w:r>
      <w:r>
        <w:rPr>
          <w:rFonts w:ascii="Times New Roman" w:hAnsi="Times New Roman" w:cs="Times New Roman"/>
          <w:sz w:val="28"/>
          <w:szCs w:val="28"/>
        </w:rPr>
        <w:t xml:space="preserve">, що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метою забезпечення ефективного використання майна та належної діяльності  КП «Менакомунпослуга»,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пропонується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ередати в господарське відання Комунальному підприємству «Менакомунпослуга» Менської міської ради майно, </w:t>
      </w:r>
      <w:r>
        <w:rPr>
          <w:rFonts w:ascii="Times New Roman" w:hAnsi="Times New Roman" w:cs="Times New Roman"/>
          <w:sz w:val="28"/>
          <w:szCs w:val="28"/>
        </w:rPr>
        <w:t xml:space="preserve">а саме: </w:t>
      </w:r>
      <w:r>
        <w:rPr>
          <w:rFonts w:ascii="Times New Roman" w:hAnsi="Times New Roman" w:cs="Times New Roman"/>
          <w:sz w:val="28"/>
          <w:szCs w:val="28"/>
        </w:rPr>
        <w:t xml:space="preserve">дизельний 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PDE</w:t>
      </w:r>
      <w:r>
        <w:rPr>
          <w:rFonts w:ascii="Times New Roman" w:hAnsi="Times New Roman" w:cs="Times New Roman"/>
          <w:sz w:val="28"/>
          <w:szCs w:val="28"/>
        </w:rPr>
        <w:t xml:space="preserve"> 14000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SAS</w:t>
      </w:r>
      <w:r>
        <w:rPr>
          <w:rFonts w:ascii="Times New Roman" w:hAnsi="Times New Roman" w:cs="Times New Roman"/>
          <w:sz w:val="28"/>
          <w:szCs w:val="28"/>
        </w:rPr>
        <w:t xml:space="preserve">  з метою використання за призначенням.</w:t>
      </w:r>
      <w:r/>
    </w:p>
    <w:p>
      <w:pPr>
        <w:pStyle w:val="96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запитав, чи 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  <w:lang w:val="uk-UA"/>
        </w:rPr>
        <w:t xml:space="preserve">, доповнення</w:t>
      </w:r>
      <w:r>
        <w:rPr>
          <w:sz w:val="28"/>
          <w:szCs w:val="28"/>
        </w:rPr>
        <w:t xml:space="preserve"> по данному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питанню.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, доповнень </w:t>
      </w:r>
      <w:r>
        <w:rPr>
          <w:sz w:val="28"/>
          <w:szCs w:val="28"/>
        </w:rPr>
        <w:t xml:space="preserve">немає, поставив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Про передачу майна в господарське відання КП «Менакомунпослуга»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6"/>
        <w:contextualSpacing w:val="false"/>
        <w:ind w:left="0" w:right="106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287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передачу майна в господарське відання КП «Менакомунпослуга»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9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957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ingLiU_HKSCS">
    <w:panose1 w:val="02020603020101020101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2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25</w:t>
        </w:r>
        <w:r>
          <w:fldChar w:fldCharType="end"/>
        </w:r>
        <w:r/>
      </w:p>
    </w:sdtContent>
  </w:sdt>
  <w:p>
    <w:pPr>
      <w:pStyle w:val="10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23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87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Aria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2"/>
  </w:num>
  <w:num w:numId="5">
    <w:abstractNumId w:val="5"/>
  </w:num>
  <w:num w:numId="6">
    <w:abstractNumId w:val="38"/>
  </w:num>
  <w:num w:numId="7">
    <w:abstractNumId w:val="3"/>
  </w:num>
  <w:num w:numId="8">
    <w:abstractNumId w:val="11"/>
  </w:num>
  <w:num w:numId="9">
    <w:abstractNumId w:val="29"/>
  </w:num>
  <w:num w:numId="10">
    <w:abstractNumId w:val="35"/>
  </w:num>
  <w:num w:numId="11">
    <w:abstractNumId w:val="3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9"/>
  </w:num>
  <w:num w:numId="16">
    <w:abstractNumId w:val="30"/>
  </w:num>
  <w:num w:numId="17">
    <w:abstractNumId w:val="7"/>
  </w:num>
  <w:num w:numId="18">
    <w:abstractNumId w:val="21"/>
  </w:num>
  <w:num w:numId="19">
    <w:abstractNumId w:val="15"/>
  </w:num>
  <w:num w:numId="20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32"/>
  </w:num>
  <w:num w:numId="25">
    <w:abstractNumId w:val="1"/>
  </w:num>
  <w:num w:numId="26">
    <w:abstractNumId w:val="34"/>
  </w:num>
  <w:num w:numId="27">
    <w:abstractNumId w:val="36"/>
  </w:num>
  <w:num w:numId="28">
    <w:abstractNumId w:val="39"/>
  </w:num>
  <w:num w:numId="29">
    <w:abstractNumId w:val="19"/>
  </w:num>
  <w:num w:numId="30">
    <w:abstractNumId w:val="0"/>
  </w:num>
  <w:num w:numId="31">
    <w:abstractNumId w:val="13"/>
  </w:num>
  <w:num w:numId="32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2"/>
  </w:num>
  <w:num w:numId="38">
    <w:abstractNumId w:val="2"/>
  </w:num>
  <w:num w:numId="39">
    <w:abstractNumId w:val="17"/>
  </w:num>
  <w:num w:numId="40">
    <w:abstractNumId w:val="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24"/>
  </w:num>
  <w:num w:numId="44">
    <w:abstractNumId w:val="26"/>
  </w:num>
  <w:num w:numId="45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780"/>
    <w:next w:val="780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80"/>
    <w:next w:val="780"/>
    <w:link w:val="9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80"/>
    <w:next w:val="780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80"/>
    <w:next w:val="780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80"/>
    <w:next w:val="780"/>
    <w:link w:val="9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80"/>
    <w:next w:val="780"/>
    <w:link w:val="7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80"/>
    <w:next w:val="780"/>
    <w:link w:val="7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80"/>
    <w:next w:val="780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82"/>
    <w:link w:val="800"/>
    <w:uiPriority w:val="10"/>
    <w:rPr>
      <w:sz w:val="48"/>
      <w:szCs w:val="48"/>
    </w:rPr>
  </w:style>
  <w:style w:type="character" w:styleId="35">
    <w:name w:val="Subtitle Char"/>
    <w:basedOn w:val="782"/>
    <w:link w:val="802"/>
    <w:uiPriority w:val="11"/>
    <w:rPr>
      <w:sz w:val="24"/>
      <w:szCs w:val="24"/>
    </w:rPr>
  </w:style>
  <w:style w:type="character" w:styleId="37">
    <w:name w:val="Quote Char"/>
    <w:link w:val="804"/>
    <w:uiPriority w:val="29"/>
    <w:rPr>
      <w:i/>
    </w:rPr>
  </w:style>
  <w:style w:type="character" w:styleId="39">
    <w:name w:val="Intense Quote Char"/>
    <w:link w:val="806"/>
    <w:uiPriority w:val="30"/>
    <w:rPr>
      <w:i/>
    </w:rPr>
  </w:style>
  <w:style w:type="paragraph" w:styleId="40">
    <w:name w:val="Header"/>
    <w:basedOn w:val="780"/>
    <w:link w:val="8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80"/>
    <w:link w:val="8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80"/>
    <w:next w:val="7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38"/>
    <w:uiPriority w:val="99"/>
    <w:rPr>
      <w:sz w:val="18"/>
    </w:rPr>
  </w:style>
  <w:style w:type="character" w:styleId="177">
    <w:name w:val="Endnote Text Char"/>
    <w:link w:val="941"/>
    <w:uiPriority w:val="99"/>
    <w:rPr>
      <w:sz w:val="20"/>
    </w:rPr>
  </w:style>
  <w:style w:type="paragraph" w:styleId="780" w:default="1">
    <w:name w:val="Normal"/>
    <w:qFormat/>
    <w:rPr>
      <w:lang w:val="uk-UA"/>
    </w:rPr>
    <w:pPr>
      <w:spacing w:lineRule="auto" w:line="259" w:after="160"/>
    </w:pPr>
  </w:style>
  <w:style w:type="paragraph" w:styleId="781">
    <w:name w:val="Heading 1"/>
    <w:basedOn w:val="780"/>
    <w:next w:val="780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782" w:default="1">
    <w:name w:val="Default Paragraph Font"/>
    <w:uiPriority w:val="1"/>
    <w:unhideWhenUsed/>
  </w:style>
  <w:style w:type="table" w:styleId="7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4" w:default="1">
    <w:name w:val="No List"/>
    <w:uiPriority w:val="99"/>
    <w:semiHidden/>
    <w:unhideWhenUsed/>
  </w:style>
  <w:style w:type="character" w:styleId="785" w:customStyle="1">
    <w:name w:val="Heading 1 Char"/>
    <w:basedOn w:val="782"/>
    <w:uiPriority w:val="9"/>
    <w:rPr>
      <w:rFonts w:ascii="Arial" w:hAnsi="Arial" w:cs="Arial" w:eastAsia="Arial"/>
      <w:sz w:val="40"/>
      <w:szCs w:val="40"/>
    </w:rPr>
  </w:style>
  <w:style w:type="paragraph" w:styleId="786" w:customStyle="1">
    <w:name w:val="Заголовок 21"/>
    <w:basedOn w:val="780"/>
    <w:next w:val="780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7" w:customStyle="1">
    <w:name w:val="Heading 2 Char"/>
    <w:basedOn w:val="782"/>
    <w:link w:val="786"/>
    <w:uiPriority w:val="9"/>
    <w:rPr>
      <w:rFonts w:ascii="Arial" w:hAnsi="Arial" w:cs="Arial" w:eastAsia="Arial"/>
      <w:sz w:val="34"/>
    </w:rPr>
  </w:style>
  <w:style w:type="paragraph" w:styleId="788" w:customStyle="1">
    <w:name w:val="Заголовок 31"/>
    <w:basedOn w:val="780"/>
    <w:next w:val="7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9" w:customStyle="1">
    <w:name w:val="Заголовок 41"/>
    <w:basedOn w:val="780"/>
    <w:next w:val="780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0" w:customStyle="1">
    <w:name w:val="Heading 4 Char"/>
    <w:basedOn w:val="782"/>
    <w:link w:val="789"/>
    <w:uiPriority w:val="9"/>
    <w:rPr>
      <w:rFonts w:ascii="Arial" w:hAnsi="Arial" w:cs="Arial" w:eastAsia="Arial"/>
      <w:b/>
      <w:bCs/>
      <w:sz w:val="26"/>
      <w:szCs w:val="26"/>
    </w:rPr>
  </w:style>
  <w:style w:type="paragraph" w:styleId="791" w:customStyle="1">
    <w:name w:val="Заголовок 51"/>
    <w:basedOn w:val="780"/>
    <w:next w:val="780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2" w:customStyle="1">
    <w:name w:val="Heading 5 Char"/>
    <w:basedOn w:val="782"/>
    <w:link w:val="791"/>
    <w:uiPriority w:val="9"/>
    <w:rPr>
      <w:rFonts w:ascii="Arial" w:hAnsi="Arial" w:cs="Arial" w:eastAsia="Arial"/>
      <w:b/>
      <w:bCs/>
      <w:sz w:val="24"/>
      <w:szCs w:val="24"/>
    </w:rPr>
  </w:style>
  <w:style w:type="paragraph" w:styleId="793" w:customStyle="1">
    <w:name w:val="Заголовок 61"/>
    <w:basedOn w:val="780"/>
    <w:next w:val="7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94" w:customStyle="1">
    <w:name w:val="Заголовок 71"/>
    <w:basedOn w:val="780"/>
    <w:next w:val="780"/>
    <w:link w:val="7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95" w:customStyle="1">
    <w:name w:val="Heading 7 Char"/>
    <w:basedOn w:val="782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6" w:customStyle="1">
    <w:name w:val="Заголовок 81"/>
    <w:basedOn w:val="780"/>
    <w:next w:val="780"/>
    <w:link w:val="79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97" w:customStyle="1">
    <w:name w:val="Heading 8 Char"/>
    <w:basedOn w:val="782"/>
    <w:link w:val="796"/>
    <w:uiPriority w:val="9"/>
    <w:rPr>
      <w:rFonts w:ascii="Arial" w:hAnsi="Arial" w:cs="Arial" w:eastAsia="Arial"/>
      <w:i/>
      <w:iCs/>
      <w:sz w:val="22"/>
      <w:szCs w:val="22"/>
    </w:rPr>
  </w:style>
  <w:style w:type="paragraph" w:styleId="798" w:customStyle="1">
    <w:name w:val="Заголовок 91"/>
    <w:basedOn w:val="780"/>
    <w:next w:val="780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9" w:customStyle="1">
    <w:name w:val="Heading 9 Char"/>
    <w:basedOn w:val="782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00">
    <w:name w:val="Title"/>
    <w:basedOn w:val="780"/>
    <w:next w:val="780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 w:customStyle="1">
    <w:name w:val="Назва Знак"/>
    <w:basedOn w:val="782"/>
    <w:link w:val="800"/>
    <w:uiPriority w:val="10"/>
    <w:rPr>
      <w:sz w:val="48"/>
      <w:szCs w:val="48"/>
    </w:rPr>
  </w:style>
  <w:style w:type="paragraph" w:styleId="802">
    <w:name w:val="Subtitle"/>
    <w:basedOn w:val="780"/>
    <w:next w:val="780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 w:customStyle="1">
    <w:name w:val="Підзаголовок Знак"/>
    <w:basedOn w:val="782"/>
    <w:link w:val="802"/>
    <w:uiPriority w:val="11"/>
    <w:rPr>
      <w:sz w:val="24"/>
      <w:szCs w:val="24"/>
    </w:rPr>
  </w:style>
  <w:style w:type="paragraph" w:styleId="804">
    <w:name w:val="Quote"/>
    <w:basedOn w:val="780"/>
    <w:next w:val="780"/>
    <w:link w:val="805"/>
    <w:qFormat/>
    <w:uiPriority w:val="29"/>
    <w:rPr>
      <w:i/>
    </w:rPr>
    <w:pPr>
      <w:ind w:left="720" w:right="720"/>
    </w:pPr>
  </w:style>
  <w:style w:type="character" w:styleId="805" w:customStyle="1">
    <w:name w:val="Цитата Знак"/>
    <w:link w:val="804"/>
    <w:uiPriority w:val="29"/>
    <w:rPr>
      <w:i/>
    </w:rPr>
  </w:style>
  <w:style w:type="paragraph" w:styleId="806">
    <w:name w:val="Intense Quote"/>
    <w:basedOn w:val="780"/>
    <w:next w:val="780"/>
    <w:link w:val="8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 w:customStyle="1">
    <w:name w:val="Насичена цитата Знак"/>
    <w:link w:val="806"/>
    <w:uiPriority w:val="30"/>
    <w:rPr>
      <w:i/>
    </w:rPr>
  </w:style>
  <w:style w:type="character" w:styleId="808" w:customStyle="1">
    <w:name w:val="Header Char"/>
    <w:basedOn w:val="782"/>
    <w:uiPriority w:val="99"/>
  </w:style>
  <w:style w:type="character" w:styleId="809" w:customStyle="1">
    <w:name w:val="Footer Char"/>
    <w:basedOn w:val="782"/>
    <w:uiPriority w:val="99"/>
  </w:style>
  <w:style w:type="paragraph" w:styleId="810" w:customStyle="1">
    <w:name w:val="Название объекта1"/>
    <w:basedOn w:val="780"/>
    <w:next w:val="7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1" w:customStyle="1">
    <w:name w:val="Caption Char"/>
    <w:uiPriority w:val="99"/>
  </w:style>
  <w:style w:type="table" w:styleId="812" w:customStyle="1">
    <w:name w:val="Table Grid Light"/>
    <w:basedOn w:val="7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13" w:customStyle="1">
    <w:name w:val="Звичайна таблиця 11"/>
    <w:basedOn w:val="7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Звичайна таблиця 21"/>
    <w:basedOn w:val="7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Звичайна таблиця 31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 w:customStyle="1">
    <w:name w:val="Звичайна таблиця 41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Звичайна таблиця 51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8" w:customStyle="1">
    <w:name w:val="Таблиця-сітка 1 (світла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ітка 2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ітка 3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ітка 41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0" w:customStyle="1">
    <w:name w:val="Grid Table 4 - Accent 1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1" w:customStyle="1">
    <w:name w:val="Grid Table 4 - Accent 2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Grid Table 4 - Accent 3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3" w:customStyle="1">
    <w:name w:val="Grid Table 4 - Accent 4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Grid Table 4 - Accent 5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5" w:customStyle="1">
    <w:name w:val="Grid Table 4 - Accent 6"/>
    <w:basedOn w:val="7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6" w:customStyle="1">
    <w:name w:val="Таблиця-сітка 5 (темна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53" w:customStyle="1">
    <w:name w:val="Таблиця-сітка 6 (кольорова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4" w:customStyle="1">
    <w:name w:val="Grid Table 6 Colorful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5" w:customStyle="1">
    <w:name w:val="Grid Table 6 Colorful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6" w:customStyle="1">
    <w:name w:val="Grid Table 6 Colorful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7" w:customStyle="1">
    <w:name w:val="Grid Table 6 Colorful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8" w:customStyle="1">
    <w:name w:val="Grid Table 6 Colorful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9" w:customStyle="1">
    <w:name w:val="Grid Table 6 Colorful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0" w:customStyle="1">
    <w:name w:val="Таблиця-сітка 7 (кольорова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Таблиця-список 1 (світлий)1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1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2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3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4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5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6"/>
    <w:basedOn w:val="7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Таблиця-список 2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5" w:customStyle="1">
    <w:name w:val="List Table 2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6" w:customStyle="1">
    <w:name w:val="List Table 2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7" w:customStyle="1">
    <w:name w:val="List Table 2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8" w:customStyle="1">
    <w:name w:val="List Table 2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9" w:customStyle="1">
    <w:name w:val="List Table 2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0" w:customStyle="1">
    <w:name w:val="List Table 2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1" w:customStyle="1">
    <w:name w:val="Таблиця-список 3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писок 4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Таблиця-список 5 (темний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Таблиця-список 6 (кольоровий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3" w:customStyle="1">
    <w:name w:val="List Table 6 Colorful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4" w:customStyle="1">
    <w:name w:val="List Table 6 Colorful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List Table 6 Colorful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6" w:customStyle="1">
    <w:name w:val="List Table 6 Colorful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List Table 6 Colorful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8" w:customStyle="1">
    <w:name w:val="List Table 6 Colorful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9" w:customStyle="1">
    <w:name w:val="Таблиця-список 7 (кольоровий)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6"/>
    <w:basedOn w:val="7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ned - Accent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7" w:customStyle="1">
    <w:name w:val="Lined - Accent 1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8" w:customStyle="1">
    <w:name w:val="Lined - Accent 2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9" w:customStyle="1">
    <w:name w:val="Lined - Accent 3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0" w:customStyle="1">
    <w:name w:val="Lined - Accent 4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1" w:customStyle="1">
    <w:name w:val="Lined - Accent 5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2" w:customStyle="1">
    <w:name w:val="Lined - Accent 6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3" w:customStyle="1">
    <w:name w:val="Bordered &amp; Lined - Accent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24" w:customStyle="1">
    <w:name w:val="Bordered &amp; Lined - Accent 1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25" w:customStyle="1">
    <w:name w:val="Bordered &amp; Lined - Accent 2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6" w:customStyle="1">
    <w:name w:val="Bordered &amp; Lined - Accent 3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7" w:customStyle="1">
    <w:name w:val="Bordered &amp; Lined - Accent 4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8" w:customStyle="1">
    <w:name w:val="Bordered &amp; Lined - Accent 5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9" w:customStyle="1">
    <w:name w:val="Bordered &amp; Lined - Accent 6"/>
    <w:basedOn w:val="78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30" w:customStyle="1">
    <w:name w:val="Bordered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1" w:customStyle="1">
    <w:name w:val="Bordered - Accent 1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32" w:customStyle="1">
    <w:name w:val="Bordered - Accent 2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33" w:customStyle="1">
    <w:name w:val="Bordered - Accent 3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34" w:customStyle="1">
    <w:name w:val="Bordered - Accent 4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5" w:customStyle="1">
    <w:name w:val="Bordered - Accent 5"/>
    <w:basedOn w:val="7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6" w:customStyle="1">
    <w:name w:val="Bordered - Accent 6"/>
    <w:basedOn w:val="783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7">
    <w:name w:val="Hyperlink"/>
    <w:uiPriority w:val="99"/>
    <w:unhideWhenUsed/>
    <w:rPr>
      <w:color w:val="0000FF" w:themeColor="hyperlink"/>
      <w:u w:val="single"/>
    </w:rPr>
  </w:style>
  <w:style w:type="paragraph" w:styleId="938">
    <w:name w:val="footnote text"/>
    <w:basedOn w:val="780"/>
    <w:link w:val="939"/>
    <w:uiPriority w:val="99"/>
    <w:semiHidden/>
    <w:unhideWhenUsed/>
    <w:rPr>
      <w:sz w:val="18"/>
    </w:rPr>
    <w:pPr>
      <w:spacing w:lineRule="auto" w:line="240" w:after="40"/>
    </w:pPr>
  </w:style>
  <w:style w:type="character" w:styleId="939" w:customStyle="1">
    <w:name w:val="Текст виноски Знак"/>
    <w:link w:val="938"/>
    <w:uiPriority w:val="99"/>
    <w:rPr>
      <w:sz w:val="18"/>
    </w:rPr>
  </w:style>
  <w:style w:type="character" w:styleId="940">
    <w:name w:val="footnote reference"/>
    <w:basedOn w:val="782"/>
    <w:uiPriority w:val="99"/>
    <w:unhideWhenUsed/>
    <w:rPr>
      <w:vertAlign w:val="superscript"/>
    </w:rPr>
  </w:style>
  <w:style w:type="paragraph" w:styleId="941">
    <w:name w:val="endnote text"/>
    <w:basedOn w:val="780"/>
    <w:link w:val="942"/>
    <w:uiPriority w:val="99"/>
    <w:semiHidden/>
    <w:unhideWhenUsed/>
    <w:rPr>
      <w:sz w:val="20"/>
    </w:rPr>
    <w:pPr>
      <w:spacing w:lineRule="auto" w:line="240" w:after="0"/>
    </w:pPr>
  </w:style>
  <w:style w:type="character" w:styleId="942" w:customStyle="1">
    <w:name w:val="Текст кінцевої виноски Знак"/>
    <w:link w:val="941"/>
    <w:uiPriority w:val="99"/>
    <w:rPr>
      <w:sz w:val="20"/>
    </w:rPr>
  </w:style>
  <w:style w:type="character" w:styleId="943">
    <w:name w:val="endnote reference"/>
    <w:basedOn w:val="782"/>
    <w:uiPriority w:val="99"/>
    <w:semiHidden/>
    <w:unhideWhenUsed/>
    <w:rPr>
      <w:vertAlign w:val="superscript"/>
    </w:rPr>
  </w:style>
  <w:style w:type="paragraph" w:styleId="944">
    <w:name w:val="toc 1"/>
    <w:basedOn w:val="780"/>
    <w:next w:val="780"/>
    <w:uiPriority w:val="39"/>
    <w:unhideWhenUsed/>
    <w:pPr>
      <w:spacing w:after="57"/>
    </w:pPr>
  </w:style>
  <w:style w:type="paragraph" w:styleId="945">
    <w:name w:val="toc 2"/>
    <w:basedOn w:val="780"/>
    <w:next w:val="780"/>
    <w:uiPriority w:val="39"/>
    <w:unhideWhenUsed/>
    <w:pPr>
      <w:ind w:left="283"/>
      <w:spacing w:after="57"/>
    </w:pPr>
  </w:style>
  <w:style w:type="paragraph" w:styleId="946">
    <w:name w:val="toc 3"/>
    <w:basedOn w:val="780"/>
    <w:next w:val="780"/>
    <w:uiPriority w:val="39"/>
    <w:unhideWhenUsed/>
    <w:pPr>
      <w:ind w:left="567"/>
      <w:spacing w:after="57"/>
    </w:pPr>
  </w:style>
  <w:style w:type="paragraph" w:styleId="947">
    <w:name w:val="toc 4"/>
    <w:basedOn w:val="780"/>
    <w:next w:val="780"/>
    <w:uiPriority w:val="39"/>
    <w:unhideWhenUsed/>
    <w:pPr>
      <w:ind w:left="850"/>
      <w:spacing w:after="57"/>
    </w:pPr>
  </w:style>
  <w:style w:type="paragraph" w:styleId="948">
    <w:name w:val="toc 5"/>
    <w:basedOn w:val="780"/>
    <w:next w:val="780"/>
    <w:uiPriority w:val="39"/>
    <w:unhideWhenUsed/>
    <w:pPr>
      <w:ind w:left="1134"/>
      <w:spacing w:after="57"/>
    </w:pPr>
  </w:style>
  <w:style w:type="paragraph" w:styleId="949">
    <w:name w:val="toc 6"/>
    <w:basedOn w:val="780"/>
    <w:next w:val="780"/>
    <w:uiPriority w:val="39"/>
    <w:unhideWhenUsed/>
    <w:pPr>
      <w:ind w:left="1417"/>
      <w:spacing w:after="57"/>
    </w:pPr>
  </w:style>
  <w:style w:type="paragraph" w:styleId="950">
    <w:name w:val="toc 7"/>
    <w:basedOn w:val="780"/>
    <w:next w:val="780"/>
    <w:uiPriority w:val="39"/>
    <w:unhideWhenUsed/>
    <w:pPr>
      <w:ind w:left="1701"/>
      <w:spacing w:after="57"/>
    </w:pPr>
  </w:style>
  <w:style w:type="paragraph" w:styleId="951">
    <w:name w:val="toc 8"/>
    <w:basedOn w:val="780"/>
    <w:next w:val="780"/>
    <w:uiPriority w:val="39"/>
    <w:unhideWhenUsed/>
    <w:pPr>
      <w:ind w:left="1984"/>
      <w:spacing w:after="57"/>
    </w:pPr>
  </w:style>
  <w:style w:type="paragraph" w:styleId="952">
    <w:name w:val="toc 9"/>
    <w:basedOn w:val="780"/>
    <w:next w:val="780"/>
    <w:uiPriority w:val="39"/>
    <w:unhideWhenUsed/>
    <w:pPr>
      <w:ind w:left="2268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780"/>
    <w:next w:val="780"/>
    <w:uiPriority w:val="99"/>
    <w:unhideWhenUsed/>
    <w:pPr>
      <w:spacing w:after="0"/>
    </w:pPr>
  </w:style>
  <w:style w:type="paragraph" w:styleId="955" w:customStyle="1">
    <w:name w:val="Заголовок 11"/>
    <w:basedOn w:val="780"/>
    <w:link w:val="979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56">
    <w:name w:val="List Paragraph"/>
    <w:basedOn w:val="780"/>
    <w:qFormat/>
    <w:uiPriority w:val="34"/>
    <w:pPr>
      <w:contextualSpacing w:val="true"/>
      <w:ind w:left="720"/>
    </w:pPr>
  </w:style>
  <w:style w:type="paragraph" w:styleId="957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58" w:customStyle="1">
    <w:name w:val="docdata"/>
    <w:basedOn w:val="78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9">
    <w:name w:val="Balloon Text"/>
    <w:basedOn w:val="780"/>
    <w:link w:val="96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0" w:customStyle="1">
    <w:name w:val="Текст у виносці Знак"/>
    <w:basedOn w:val="782"/>
    <w:link w:val="959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61">
    <w:name w:val="Normal (Web)"/>
    <w:basedOn w:val="78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62" w:customStyle="1">
    <w:name w:val="rvps2"/>
    <w:basedOn w:val="78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63" w:customStyle="1">
    <w:name w:val="3748"/>
    <w:basedOn w:val="782"/>
  </w:style>
  <w:style w:type="character" w:styleId="964" w:customStyle="1">
    <w:name w:val="1376"/>
    <w:basedOn w:val="782"/>
  </w:style>
  <w:style w:type="character" w:styleId="965" w:customStyle="1">
    <w:name w:val="1307"/>
    <w:basedOn w:val="782"/>
  </w:style>
  <w:style w:type="character" w:styleId="966" w:customStyle="1">
    <w:name w:val="2434"/>
    <w:basedOn w:val="782"/>
  </w:style>
  <w:style w:type="character" w:styleId="967" w:customStyle="1">
    <w:name w:val="3260"/>
    <w:basedOn w:val="782"/>
  </w:style>
  <w:style w:type="character" w:styleId="968" w:customStyle="1">
    <w:name w:val="Heading 3 Char"/>
    <w:basedOn w:val="782"/>
    <w:link w:val="969"/>
    <w:uiPriority w:val="9"/>
    <w:rPr>
      <w:rFonts w:ascii="Arial" w:hAnsi="Arial" w:cs="Arial" w:eastAsia="Arial"/>
      <w:sz w:val="30"/>
      <w:szCs w:val="30"/>
    </w:rPr>
  </w:style>
  <w:style w:type="paragraph" w:styleId="969" w:customStyle="1">
    <w:name w:val="Заголовок 31"/>
    <w:basedOn w:val="780"/>
    <w:next w:val="780"/>
    <w:link w:val="968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70" w:customStyle="1">
    <w:name w:val="Heading 6 Char"/>
    <w:basedOn w:val="782"/>
    <w:link w:val="971"/>
    <w:uiPriority w:val="9"/>
    <w:rPr>
      <w:rFonts w:ascii="Arial" w:hAnsi="Arial" w:cs="Arial" w:eastAsia="Arial"/>
      <w:b/>
      <w:bCs/>
    </w:rPr>
  </w:style>
  <w:style w:type="paragraph" w:styleId="971" w:customStyle="1">
    <w:name w:val="Заголовок 61"/>
    <w:basedOn w:val="780"/>
    <w:next w:val="780"/>
    <w:link w:val="970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72" w:customStyle="1">
    <w:name w:val="2189"/>
    <w:basedOn w:val="782"/>
  </w:style>
  <w:style w:type="character" w:styleId="973" w:customStyle="1">
    <w:name w:val="1568"/>
    <w:basedOn w:val="782"/>
  </w:style>
  <w:style w:type="character" w:styleId="974" w:customStyle="1">
    <w:name w:val="3431"/>
    <w:basedOn w:val="782"/>
  </w:style>
  <w:style w:type="character" w:styleId="975" w:customStyle="1">
    <w:name w:val="3174"/>
    <w:basedOn w:val="782"/>
  </w:style>
  <w:style w:type="character" w:styleId="976">
    <w:name w:val="Strong"/>
    <w:basedOn w:val="782"/>
    <w:qFormat/>
    <w:uiPriority w:val="22"/>
    <w:rPr>
      <w:b/>
      <w:bCs/>
    </w:rPr>
  </w:style>
  <w:style w:type="paragraph" w:styleId="977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78" w:customStyle="1">
    <w:name w:val="4679"/>
    <w:basedOn w:val="78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79" w:customStyle="1">
    <w:name w:val="Заголовок 1 Знак"/>
    <w:basedOn w:val="782"/>
    <w:link w:val="955"/>
    <w:uiPriority w:val="99"/>
    <w:rPr>
      <w:rFonts w:ascii="Times New Roman" w:hAnsi="Times New Roman" w:cs="Times New Roman" w:eastAsia="Times New Roman"/>
      <w:b/>
      <w:bCs/>
      <w:lang w:eastAsia="ru-RU"/>
    </w:rPr>
  </w:style>
  <w:style w:type="table" w:styleId="980">
    <w:name w:val="Table Grid"/>
    <w:basedOn w:val="783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1" w:customStyle="1">
    <w:name w:val="6062"/>
    <w:basedOn w:val="782"/>
  </w:style>
  <w:style w:type="character" w:styleId="982" w:customStyle="1">
    <w:name w:val="2032"/>
    <w:basedOn w:val="782"/>
  </w:style>
  <w:style w:type="character" w:styleId="983" w:customStyle="1">
    <w:name w:val="3317"/>
    <w:basedOn w:val="782"/>
  </w:style>
  <w:style w:type="character" w:styleId="984" w:customStyle="1">
    <w:name w:val="2709"/>
    <w:basedOn w:val="782"/>
  </w:style>
  <w:style w:type="character" w:styleId="985" w:customStyle="1">
    <w:name w:val="3185"/>
    <w:basedOn w:val="782"/>
  </w:style>
  <w:style w:type="character" w:styleId="986" w:customStyle="1">
    <w:name w:val="4095"/>
    <w:basedOn w:val="782"/>
  </w:style>
  <w:style w:type="character" w:styleId="987" w:customStyle="1">
    <w:name w:val="1745"/>
    <w:basedOn w:val="782"/>
  </w:style>
  <w:style w:type="character" w:styleId="988" w:customStyle="1">
    <w:name w:val="2233"/>
    <w:basedOn w:val="782"/>
  </w:style>
  <w:style w:type="character" w:styleId="989" w:customStyle="1">
    <w:name w:val="2407"/>
    <w:basedOn w:val="782"/>
  </w:style>
  <w:style w:type="character" w:styleId="990" w:customStyle="1">
    <w:name w:val="2911"/>
    <w:basedOn w:val="782"/>
  </w:style>
  <w:style w:type="character" w:styleId="991" w:customStyle="1">
    <w:name w:val="2013"/>
    <w:basedOn w:val="782"/>
  </w:style>
  <w:style w:type="character" w:styleId="992" w:customStyle="1">
    <w:name w:val="2996"/>
    <w:basedOn w:val="782"/>
  </w:style>
  <w:style w:type="character" w:styleId="993" w:customStyle="1">
    <w:name w:val="1734"/>
    <w:basedOn w:val="782"/>
  </w:style>
  <w:style w:type="character" w:styleId="994" w:customStyle="1">
    <w:name w:val="2210"/>
    <w:basedOn w:val="782"/>
  </w:style>
  <w:style w:type="character" w:styleId="995" w:customStyle="1">
    <w:name w:val="1456"/>
    <w:basedOn w:val="782"/>
  </w:style>
  <w:style w:type="character" w:styleId="996" w:customStyle="1">
    <w:name w:val="1640"/>
    <w:basedOn w:val="782"/>
  </w:style>
  <w:style w:type="character" w:styleId="997" w:customStyle="1">
    <w:name w:val="1645"/>
    <w:basedOn w:val="782"/>
  </w:style>
  <w:style w:type="character" w:styleId="998" w:customStyle="1">
    <w:name w:val="2242"/>
    <w:basedOn w:val="782"/>
  </w:style>
  <w:style w:type="character" w:styleId="999" w:customStyle="1">
    <w:name w:val="3271"/>
    <w:basedOn w:val="782"/>
  </w:style>
  <w:style w:type="character" w:styleId="1000" w:customStyle="1">
    <w:name w:val="2435"/>
    <w:basedOn w:val="782"/>
  </w:style>
  <w:style w:type="character" w:styleId="1001" w:customStyle="1">
    <w:name w:val="3059"/>
    <w:basedOn w:val="782"/>
  </w:style>
  <w:style w:type="character" w:styleId="1002" w:customStyle="1">
    <w:name w:val="1806"/>
    <w:basedOn w:val="782"/>
  </w:style>
  <w:style w:type="character" w:styleId="1003" w:customStyle="1">
    <w:name w:val="2578"/>
    <w:basedOn w:val="782"/>
  </w:style>
  <w:style w:type="character" w:styleId="1004" w:customStyle="1">
    <w:name w:val="5426"/>
    <w:basedOn w:val="782"/>
  </w:style>
  <w:style w:type="character" w:styleId="1005" w:customStyle="1">
    <w:name w:val="2820"/>
    <w:basedOn w:val="782"/>
  </w:style>
  <w:style w:type="character" w:styleId="1006" w:customStyle="1">
    <w:name w:val="1728"/>
    <w:basedOn w:val="782"/>
  </w:style>
  <w:style w:type="character" w:styleId="1007" w:customStyle="1">
    <w:name w:val="1615"/>
    <w:basedOn w:val="782"/>
  </w:style>
  <w:style w:type="character" w:styleId="1008" w:customStyle="1">
    <w:name w:val="2658"/>
    <w:basedOn w:val="782"/>
  </w:style>
  <w:style w:type="character" w:styleId="1009" w:customStyle="1">
    <w:name w:val="1584"/>
    <w:basedOn w:val="782"/>
  </w:style>
  <w:style w:type="character" w:styleId="1010" w:customStyle="1">
    <w:name w:val="1753"/>
    <w:basedOn w:val="782"/>
  </w:style>
  <w:style w:type="character" w:styleId="1011" w:customStyle="1">
    <w:name w:val="2896"/>
    <w:basedOn w:val="782"/>
  </w:style>
  <w:style w:type="character" w:styleId="1012" w:customStyle="1">
    <w:name w:val="1709"/>
    <w:basedOn w:val="782"/>
  </w:style>
  <w:style w:type="character" w:styleId="1013" w:customStyle="1">
    <w:name w:val="2707"/>
    <w:basedOn w:val="782"/>
  </w:style>
  <w:style w:type="character" w:styleId="1014" w:customStyle="1">
    <w:name w:val="1790"/>
    <w:basedOn w:val="782"/>
  </w:style>
  <w:style w:type="character" w:styleId="1015" w:customStyle="1">
    <w:name w:val="1682"/>
    <w:basedOn w:val="782"/>
  </w:style>
  <w:style w:type="character" w:styleId="1016" w:customStyle="1">
    <w:name w:val="2487"/>
    <w:basedOn w:val="782"/>
  </w:style>
  <w:style w:type="character" w:styleId="1017" w:customStyle="1">
    <w:name w:val="2142"/>
    <w:basedOn w:val="782"/>
  </w:style>
  <w:style w:type="character" w:styleId="1018" w:customStyle="1">
    <w:name w:val="3530"/>
    <w:basedOn w:val="782"/>
  </w:style>
  <w:style w:type="character" w:styleId="1019" w:customStyle="1">
    <w:name w:val="1675"/>
    <w:basedOn w:val="782"/>
  </w:style>
  <w:style w:type="character" w:styleId="1020" w:customStyle="1">
    <w:name w:val="2580"/>
    <w:basedOn w:val="782"/>
  </w:style>
  <w:style w:type="character" w:styleId="1021" w:customStyle="1">
    <w:name w:val="3731"/>
    <w:basedOn w:val="782"/>
  </w:style>
  <w:style w:type="character" w:styleId="1022" w:customStyle="1">
    <w:name w:val="3206"/>
    <w:basedOn w:val="782"/>
  </w:style>
  <w:style w:type="paragraph" w:styleId="1023" w:customStyle="1">
    <w:name w:val="Верхний колонтитул1"/>
    <w:basedOn w:val="780"/>
    <w:link w:val="102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24" w:customStyle="1">
    <w:name w:val="Верхній колонтитул Знак"/>
    <w:basedOn w:val="782"/>
    <w:link w:val="1023"/>
    <w:uiPriority w:val="99"/>
    <w:rPr>
      <w:lang w:val="uk-UA"/>
    </w:rPr>
  </w:style>
  <w:style w:type="paragraph" w:styleId="1025" w:customStyle="1">
    <w:name w:val="Нижний колонтитул1"/>
    <w:basedOn w:val="780"/>
    <w:link w:val="102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26" w:customStyle="1">
    <w:name w:val="Нижній колонтитул Знак"/>
    <w:basedOn w:val="782"/>
    <w:link w:val="1025"/>
    <w:uiPriority w:val="99"/>
    <w:rPr>
      <w:lang w:val="uk-UA"/>
    </w:rPr>
  </w:style>
  <w:style w:type="paragraph" w:styleId="1027">
    <w:name w:val="Body Text"/>
    <w:basedOn w:val="780"/>
    <w:link w:val="1028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28" w:customStyle="1">
    <w:name w:val="Основний текст Знак"/>
    <w:basedOn w:val="782"/>
    <w:link w:val="1027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29" w:customStyle="1">
    <w:name w:val="docy"/>
    <w:basedOn w:val="782"/>
  </w:style>
  <w:style w:type="paragraph" w:styleId="1030" w:customStyle="1">
    <w:name w:val="1355"/>
    <w:basedOn w:val="78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31" w:customStyle="1">
    <w:name w:val="Заголовок 1 Знак1"/>
    <w:basedOn w:val="78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uk-UA"/>
    </w:rPr>
  </w:style>
  <w:style w:type="character" w:styleId="1032" w:customStyle="1">
    <w:name w:val="2637"/>
    <w:basedOn w:val="782"/>
  </w:style>
  <w:style w:type="paragraph" w:styleId="1033" w:customStyle="1">
    <w:name w:val="Абзац списка1"/>
    <w:basedOn w:val="780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034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6C20E78-7CA4-40EF-8213-E468719D1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СТАРОДУБ Людмила Олександрівна</cp:lastModifiedBy>
  <cp:revision>160</cp:revision>
  <dcterms:created xsi:type="dcterms:W3CDTF">2022-12-19T07:17:00Z</dcterms:created>
  <dcterms:modified xsi:type="dcterms:W3CDTF">2022-12-28T14:47:35Z</dcterms:modified>
</cp:coreProperties>
</file>