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C9" w:rsidRPr="00766BC9" w:rsidRDefault="00766BC9" w:rsidP="00766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236"/>
        </w:tabs>
        <w:spacing w:after="0" w:line="65" w:lineRule="atLeast"/>
        <w:ind w:left="6236"/>
        <w:rPr>
          <w:rFonts w:ascii="Times New Roman" w:eastAsia="Times New Roman" w:hAnsi="Times New Roman" w:cs="Times New Roman"/>
          <w:color w:val="000000"/>
        </w:rPr>
      </w:pPr>
      <w:r w:rsidRPr="00766BC9">
        <w:rPr>
          <w:rFonts w:ascii="Times New Roman" w:eastAsia="Times New Roman" w:hAnsi="Times New Roman" w:cs="Times New Roman"/>
          <w:color w:val="000000"/>
          <w:sz w:val="28"/>
        </w:rPr>
        <w:t xml:space="preserve">Додаток  </w:t>
      </w:r>
    </w:p>
    <w:p w:rsidR="00766BC9" w:rsidRPr="00766BC9" w:rsidRDefault="00766BC9" w:rsidP="00766B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236"/>
        </w:tabs>
        <w:spacing w:after="0" w:line="65" w:lineRule="atLeast"/>
        <w:ind w:left="6236"/>
        <w:rPr>
          <w:rFonts w:ascii="Times New Roman" w:eastAsia="Times New Roman" w:hAnsi="Times New Roman" w:cs="Times New Roman"/>
          <w:color w:val="000000"/>
        </w:rPr>
      </w:pPr>
      <w:r w:rsidRPr="00766BC9">
        <w:rPr>
          <w:rFonts w:ascii="Times New Roman" w:eastAsia="Times New Roman" w:hAnsi="Times New Roman" w:cs="Times New Roman"/>
          <w:color w:val="000000"/>
          <w:sz w:val="28"/>
        </w:rPr>
        <w:t xml:space="preserve">до  рішення виконавчого комітету Менської міської ради </w:t>
      </w:r>
    </w:p>
    <w:p w:rsidR="00766BC9" w:rsidRPr="00766BC9" w:rsidRDefault="00766BC9" w:rsidP="00766BC9">
      <w:pPr>
        <w:tabs>
          <w:tab w:val="left" w:pos="6237"/>
        </w:tabs>
        <w:spacing w:after="0" w:line="276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766BC9">
        <w:rPr>
          <w:rFonts w:ascii="Times New Roman" w:eastAsia="Times New Roman" w:hAnsi="Times New Roman" w:cs="Times New Roman"/>
          <w:color w:val="000000"/>
          <w:sz w:val="28"/>
        </w:rPr>
        <w:t xml:space="preserve">20 грудня 2022 року </w:t>
      </w:r>
      <w:r w:rsidR="00422C1F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4C33EA">
        <w:rPr>
          <w:rFonts w:ascii="Times New Roman" w:eastAsia="Times New Roman" w:hAnsi="Times New Roman" w:cs="Times New Roman"/>
          <w:color w:val="000000"/>
          <w:sz w:val="28"/>
        </w:rPr>
        <w:t>270</w:t>
      </w:r>
    </w:p>
    <w:p w:rsidR="00766BC9" w:rsidRPr="00766BC9" w:rsidRDefault="00766BC9" w:rsidP="00766BC9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766BC9" w:rsidRPr="00766BC9" w:rsidRDefault="00766BC9" w:rsidP="00766BC9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766BC9" w:rsidRPr="00766BC9" w:rsidRDefault="00766BC9" w:rsidP="00766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Уповноважені особи для складання актів обстеження  </w:t>
      </w:r>
    </w:p>
    <w:p w:rsidR="00766BC9" w:rsidRPr="00766BC9" w:rsidRDefault="00766BC9" w:rsidP="00766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матеріально-побутових умов домогосподарства/фактичного місця проживання особи</w:t>
      </w:r>
    </w:p>
    <w:p w:rsidR="00766BC9" w:rsidRPr="00766BC9" w:rsidRDefault="00766BC9" w:rsidP="00766BC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402"/>
        <w:gridCol w:w="4402"/>
      </w:tblGrid>
      <w:tr w:rsidR="00766BC9" w:rsidRPr="00766BC9" w:rsidTr="008C5284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округ (населені пункти)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Уповноважені особи</w:t>
            </w:r>
          </w:p>
          <w:p w:rsidR="00766BC9" w:rsidRPr="00766BC9" w:rsidRDefault="00766BC9" w:rsidP="007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(П.І.Б.)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Бірківський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Бірківка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Боюн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Анатолійович</w:t>
            </w:r>
          </w:p>
        </w:tc>
      </w:tr>
      <w:tr w:rsidR="00766BC9" w:rsidRPr="00766BC9" w:rsidTr="008C5284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Блистова, 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Дерепівка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Юрій Вікторович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Величківка, 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Вільне)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Тетяна Михайлівна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Волосківський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Волосківці, с.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Андрійченко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Юрій Михайлович</w:t>
            </w:r>
          </w:p>
        </w:tc>
      </w:tr>
      <w:tr w:rsidR="00766BC9" w:rsidRPr="00766BC9" w:rsidTr="008C5284">
        <w:trPr>
          <w:trHeight w:val="63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Городищенський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Міщенко Тетяна Віталіївна</w:t>
            </w:r>
          </w:p>
        </w:tc>
      </w:tr>
      <w:tr w:rsidR="00766BC9" w:rsidRPr="00766BC9" w:rsidTr="008C5284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Данилівсько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-Садовий (с. Садове, с. Нові Броди,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с.Данілівка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Веселе)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Ковбаса Людмила Петрівна</w:t>
            </w:r>
          </w:p>
        </w:tc>
      </w:tr>
      <w:tr w:rsidR="00766BC9" w:rsidRPr="00766BC9" w:rsidTr="008C5284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Дягова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Бурка Наталія Миколаївна</w:t>
            </w:r>
          </w:p>
        </w:tc>
      </w:tr>
      <w:tr w:rsidR="00766BC9" w:rsidRPr="00766BC9" w:rsidTr="008C5284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Киселівка, 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Комарівка, с-ще Прогрес)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Очковська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Іванівна</w:t>
            </w:r>
          </w:p>
        </w:tc>
      </w:tr>
      <w:tr w:rsidR="00766BC9" w:rsidRPr="00766BC9" w:rsidTr="008C5284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Куковицький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Куковичі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Загорівка, с-ще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Куковицьке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Попок Світлана Миколаївна</w:t>
            </w:r>
          </w:p>
        </w:tc>
      </w:tr>
      <w:tr w:rsidR="00766BC9" w:rsidRPr="00766BC9" w:rsidTr="008C5284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Ліски, 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Майське, 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Максаки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с.Луки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Миколаївна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Макошинський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(смт. Макошине,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с.Остапівка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Попок Світлана Миколаївна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60654983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Осьмаківсько-Ушнянський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Осьмаки, с. Ушня, с. Дібрівка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Тетяна Василівна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Покровсько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-Слобідський (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с.Покровське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Слобідка) 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 Альона Володимирівна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Семенівський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Юрій Вікторович</w:t>
            </w:r>
          </w:p>
        </w:tc>
      </w:tr>
      <w:tr w:rsidR="00766BC9" w:rsidRPr="00766BC9" w:rsidTr="008C5284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Синявка)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Семко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Михайлівна</w:t>
            </w:r>
            <w:bookmarkEnd w:id="0"/>
          </w:p>
        </w:tc>
      </w:tr>
      <w:tr w:rsidR="00766BC9" w:rsidRPr="00766BC9" w:rsidTr="008C5284">
        <w:trPr>
          <w:trHeight w:val="411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1C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Стольненський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Стольне, </w:t>
            </w:r>
            <w:r w:rsidR="001C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C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1C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Лазарівка,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с.Чорногорці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Пасічник Костянтин Володимирович</w:t>
            </w:r>
          </w:p>
        </w:tc>
      </w:tr>
      <w:tr w:rsidR="00766BC9" w:rsidRPr="00766BC9" w:rsidTr="008C5284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Феськівський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</w:t>
            </w:r>
            <w:r w:rsidR="00DE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Феськівка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766BC9" w:rsidRPr="00766BC9" w:rsidRDefault="00766BC9" w:rsidP="007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Хропач</w:t>
            </w:r>
            <w:proofErr w:type="spellEnd"/>
            <w:r w:rsidRPr="00766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Миколаївна</w:t>
            </w:r>
          </w:p>
        </w:tc>
      </w:tr>
    </w:tbl>
    <w:p w:rsidR="00766BC9" w:rsidRPr="00766BC9" w:rsidRDefault="00766BC9" w:rsidP="00766BC9">
      <w:pPr>
        <w:rPr>
          <w:rFonts w:ascii="Calibri" w:eastAsia="Calibri" w:hAnsi="Calibri" w:cs="Times New Roman"/>
        </w:rPr>
      </w:pPr>
    </w:p>
    <w:p w:rsidR="00766BC9" w:rsidRPr="00766BC9" w:rsidRDefault="00766BC9" w:rsidP="00766BC9">
      <w:pPr>
        <w:jc w:val="both"/>
        <w:rPr>
          <w:rFonts w:ascii="Calibri" w:eastAsia="Calibri" w:hAnsi="Calibri" w:cs="Times New Roman"/>
          <w:b/>
        </w:rPr>
      </w:pPr>
    </w:p>
    <w:p w:rsidR="009F51FE" w:rsidRPr="009F51FE" w:rsidRDefault="009F51FE" w:rsidP="009F51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</w:p>
    <w:p w:rsidR="009F51FE" w:rsidRPr="009F51FE" w:rsidRDefault="009F51FE" w:rsidP="009F51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населення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сімʼї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 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</w:p>
    <w:p w:rsidR="009F51FE" w:rsidRPr="009F51FE" w:rsidRDefault="009F51FE" w:rsidP="009F51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Менської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F5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Марина МОСКАЛЬЧУК</w:t>
      </w:r>
    </w:p>
    <w:p w:rsidR="00722100" w:rsidRDefault="00722100">
      <w:bookmarkStart w:id="1" w:name="_GoBack"/>
      <w:bookmarkEnd w:id="1"/>
    </w:p>
    <w:sectPr w:rsidR="00722100" w:rsidSect="004F690D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1B" w:rsidRDefault="00224A1B" w:rsidP="00422C1F">
      <w:pPr>
        <w:spacing w:after="0" w:line="240" w:lineRule="auto"/>
      </w:pPr>
      <w:r>
        <w:separator/>
      </w:r>
    </w:p>
  </w:endnote>
  <w:endnote w:type="continuationSeparator" w:id="0">
    <w:p w:rsidR="00224A1B" w:rsidRDefault="00224A1B" w:rsidP="0042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1B" w:rsidRDefault="00224A1B" w:rsidP="00422C1F">
      <w:pPr>
        <w:spacing w:after="0" w:line="240" w:lineRule="auto"/>
      </w:pPr>
      <w:r>
        <w:separator/>
      </w:r>
    </w:p>
  </w:footnote>
  <w:footnote w:type="continuationSeparator" w:id="0">
    <w:p w:rsidR="00224A1B" w:rsidRDefault="00224A1B" w:rsidP="0042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B3" w:rsidRPr="00DE07A2" w:rsidRDefault="00DE07A2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</w:t>
    </w:r>
    <w:r w:rsidR="00224A1B" w:rsidRPr="00DE07A2">
      <w:rPr>
        <w:rFonts w:ascii="Times New Roman" w:hAnsi="Times New Roman" w:cs="Times New Roman"/>
      </w:rPr>
      <w:fldChar w:fldCharType="begin"/>
    </w:r>
    <w:r w:rsidR="00224A1B" w:rsidRPr="00DE07A2">
      <w:rPr>
        <w:rFonts w:ascii="Times New Roman" w:hAnsi="Times New Roman" w:cs="Times New Roman"/>
      </w:rPr>
      <w:instrText>PAGE \* MERGEFORMAT</w:instrText>
    </w:r>
    <w:r w:rsidR="00224A1B" w:rsidRPr="00DE07A2">
      <w:rPr>
        <w:rFonts w:ascii="Times New Roman" w:hAnsi="Times New Roman" w:cs="Times New Roman"/>
      </w:rPr>
      <w:fldChar w:fldCharType="separate"/>
    </w:r>
    <w:r w:rsidR="00224A1B" w:rsidRPr="00DE07A2">
      <w:rPr>
        <w:rFonts w:ascii="Times New Roman" w:hAnsi="Times New Roman" w:cs="Times New Roman"/>
      </w:rPr>
      <w:t>1</w:t>
    </w:r>
    <w:r w:rsidR="00224A1B" w:rsidRPr="00DE07A2">
      <w:rPr>
        <w:rFonts w:ascii="Times New Roman" w:hAnsi="Times New Roman" w:cs="Times New Roman"/>
      </w:rPr>
      <w:fldChar w:fldCharType="end"/>
    </w:r>
    <w:r w:rsidRPr="00DE07A2">
      <w:rPr>
        <w:rFonts w:ascii="Times New Roman" w:hAnsi="Times New Roman" w:cs="Times New Roman"/>
      </w:rPr>
      <w:t xml:space="preserve">                    продовження додатка</w:t>
    </w:r>
  </w:p>
  <w:p w:rsidR="002707B3" w:rsidRDefault="00224A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B3" w:rsidRDefault="00224A1B"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9"/>
    <w:rsid w:val="001C2102"/>
    <w:rsid w:val="00224A1B"/>
    <w:rsid w:val="00422C1F"/>
    <w:rsid w:val="004C33EA"/>
    <w:rsid w:val="004F690D"/>
    <w:rsid w:val="00722100"/>
    <w:rsid w:val="00766BC9"/>
    <w:rsid w:val="009F51FE"/>
    <w:rsid w:val="00DE07A2"/>
    <w:rsid w:val="00E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8D2E"/>
  <w15:chartTrackingRefBased/>
  <w15:docId w15:val="{57AD1CD4-A429-4CE9-9A50-BAF97B1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66BC9"/>
  </w:style>
  <w:style w:type="paragraph" w:styleId="a5">
    <w:name w:val="footer"/>
    <w:basedOn w:val="a"/>
    <w:link w:val="a6"/>
    <w:uiPriority w:val="99"/>
    <w:unhideWhenUsed/>
    <w:rsid w:val="00766B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7</cp:revision>
  <cp:lastPrinted>2022-12-21T16:18:00Z</cp:lastPrinted>
  <dcterms:created xsi:type="dcterms:W3CDTF">2022-12-21T15:53:00Z</dcterms:created>
  <dcterms:modified xsi:type="dcterms:W3CDTF">2022-12-21T16:19:00Z</dcterms:modified>
</cp:coreProperties>
</file>