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98" w:rsidRDefault="00726F2A" w:rsidP="002F0C98">
      <w:pPr>
        <w:pBdr>
          <w:bottom w:val="none" w:sz="4" w:space="28" w:color="000000"/>
        </w:pBdr>
        <w:ind w:left="5669"/>
        <w:jc w:val="both"/>
        <w:rPr>
          <w:sz w:val="28"/>
        </w:rPr>
      </w:pPr>
      <w:r>
        <w:rPr>
          <w:sz w:val="28"/>
        </w:rPr>
        <w:t>Додаток</w:t>
      </w:r>
    </w:p>
    <w:p w:rsidR="002F0C98" w:rsidRDefault="00726F2A" w:rsidP="002F0C98">
      <w:pPr>
        <w:pBdr>
          <w:bottom w:val="none" w:sz="4" w:space="28" w:color="000000"/>
        </w:pBdr>
        <w:ind w:left="5669"/>
        <w:jc w:val="both"/>
        <w:rPr>
          <w:sz w:val="28"/>
        </w:rPr>
      </w:pPr>
      <w:r>
        <w:rPr>
          <w:sz w:val="28"/>
        </w:rPr>
        <w:t xml:space="preserve">до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 виконавчого комітету Менської міської ради </w:t>
      </w:r>
    </w:p>
    <w:p w:rsidR="00263DE6" w:rsidRDefault="00726F2A" w:rsidP="002F0C98">
      <w:pPr>
        <w:pBdr>
          <w:bottom w:val="none" w:sz="4" w:space="28" w:color="000000"/>
        </w:pBdr>
        <w:ind w:left="5669"/>
        <w:jc w:val="both"/>
        <w:rPr>
          <w:sz w:val="28"/>
        </w:rPr>
      </w:pPr>
      <w:r>
        <w:rPr>
          <w:sz w:val="28"/>
        </w:rPr>
        <w:t xml:space="preserve">20 грудня 2022 </w:t>
      </w:r>
      <w:r w:rsidR="002F0C98">
        <w:rPr>
          <w:sz w:val="28"/>
        </w:rPr>
        <w:t>р. № 267</w:t>
      </w:r>
    </w:p>
    <w:p w:rsidR="00263DE6" w:rsidRDefault="00726F2A">
      <w:pPr>
        <w:pBdr>
          <w:bottom w:val="none" w:sz="4" w:space="3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Тарифи на платні медичні послуги, </w:t>
      </w:r>
    </w:p>
    <w:p w:rsidR="00263DE6" w:rsidRDefault="00726F2A">
      <w:pPr>
        <w:pBdr>
          <w:bottom w:val="none" w:sz="4" w:space="3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що надаються КНП «Менська міська лікарня»</w:t>
      </w:r>
    </w:p>
    <w:p w:rsidR="00263DE6" w:rsidRDefault="00726F2A">
      <w:pPr>
        <w:pBdr>
          <w:bottom w:val="none" w:sz="4" w:space="31" w:color="000000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Менської міської ради</w:t>
      </w:r>
    </w:p>
    <w:tbl>
      <w:tblPr>
        <w:tblW w:w="0" w:type="auto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4155"/>
        <w:gridCol w:w="1350"/>
        <w:gridCol w:w="1455"/>
        <w:gridCol w:w="1365"/>
      </w:tblGrid>
      <w:tr w:rsidR="00263DE6">
        <w:trPr>
          <w:trHeight w:val="930"/>
        </w:trPr>
        <w:tc>
          <w:tcPr>
            <w:tcW w:w="1155" w:type="dxa"/>
          </w:tcPr>
          <w:p w:rsidR="00263DE6" w:rsidRDefault="0072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</w:tcPr>
          <w:p w:rsidR="00263DE6" w:rsidRDefault="0072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медичної послуги</w:t>
            </w:r>
          </w:p>
        </w:tc>
        <w:tc>
          <w:tcPr>
            <w:tcW w:w="1350" w:type="dxa"/>
          </w:tcPr>
          <w:p w:rsidR="00263DE6" w:rsidRDefault="0072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без ПДВ, грн</w:t>
            </w:r>
          </w:p>
        </w:tc>
        <w:tc>
          <w:tcPr>
            <w:tcW w:w="1455" w:type="dxa"/>
          </w:tcPr>
          <w:p w:rsidR="00263DE6" w:rsidRDefault="0072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ПДВ,</w:t>
            </w:r>
          </w:p>
          <w:p w:rsidR="00263DE6" w:rsidRDefault="0072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20%, грн</w:t>
            </w:r>
          </w:p>
        </w:tc>
        <w:tc>
          <w:tcPr>
            <w:tcW w:w="1365" w:type="dxa"/>
          </w:tcPr>
          <w:p w:rsidR="00263DE6" w:rsidRDefault="0072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 ПДВ, ГРН</w:t>
            </w:r>
          </w:p>
        </w:tc>
      </w:tr>
      <w:tr w:rsidR="00263DE6">
        <w:trPr>
          <w:trHeight w:val="1643"/>
        </w:trPr>
        <w:tc>
          <w:tcPr>
            <w:tcW w:w="1155" w:type="dxa"/>
          </w:tcPr>
          <w:p w:rsidR="00263DE6" w:rsidRDefault="00263DE6">
            <w:pPr>
              <w:jc w:val="center"/>
              <w:rPr>
                <w:sz w:val="28"/>
                <w:szCs w:val="28"/>
              </w:rPr>
            </w:pPr>
          </w:p>
          <w:p w:rsidR="00263DE6" w:rsidRDefault="0072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263DE6" w:rsidRDefault="00726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Довідка про проходження попереднього, періодичного та позачергового психіатричних оглядів, у тому числі на предмет вживання психоактивних речовин.</w:t>
            </w:r>
          </w:p>
        </w:tc>
        <w:tc>
          <w:tcPr>
            <w:tcW w:w="1350" w:type="dxa"/>
          </w:tcPr>
          <w:p w:rsidR="00263DE6" w:rsidRDefault="00263DE6">
            <w:pPr>
              <w:jc w:val="center"/>
              <w:rPr>
                <w:sz w:val="28"/>
                <w:szCs w:val="28"/>
              </w:rPr>
            </w:pPr>
          </w:p>
          <w:p w:rsidR="00263DE6" w:rsidRDefault="0072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960,00</w:t>
            </w:r>
          </w:p>
        </w:tc>
        <w:tc>
          <w:tcPr>
            <w:tcW w:w="1455" w:type="dxa"/>
          </w:tcPr>
          <w:p w:rsidR="00263DE6" w:rsidRDefault="00263DE6">
            <w:pPr>
              <w:jc w:val="center"/>
              <w:rPr>
                <w:sz w:val="28"/>
                <w:szCs w:val="28"/>
              </w:rPr>
            </w:pPr>
          </w:p>
          <w:p w:rsidR="00263DE6" w:rsidRDefault="0072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192,00</w:t>
            </w:r>
          </w:p>
        </w:tc>
        <w:tc>
          <w:tcPr>
            <w:tcW w:w="1365" w:type="dxa"/>
          </w:tcPr>
          <w:p w:rsidR="00263DE6" w:rsidRDefault="00263DE6">
            <w:pPr>
              <w:jc w:val="center"/>
              <w:rPr>
                <w:sz w:val="28"/>
                <w:szCs w:val="28"/>
              </w:rPr>
            </w:pPr>
          </w:p>
          <w:p w:rsidR="00263DE6" w:rsidRDefault="0072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1152,00</w:t>
            </w:r>
          </w:p>
        </w:tc>
      </w:tr>
    </w:tbl>
    <w:p w:rsidR="00263DE6" w:rsidRDefault="00263DE6">
      <w:pPr>
        <w:pBdr>
          <w:bottom w:val="none" w:sz="4" w:space="31" w:color="000000"/>
        </w:pBdr>
        <w:jc w:val="right"/>
      </w:pPr>
    </w:p>
    <w:p w:rsidR="002F0C98" w:rsidRDefault="002F0C98">
      <w:pPr>
        <w:pBdr>
          <w:bottom w:val="none" w:sz="4" w:space="31" w:color="000000"/>
        </w:pBdr>
        <w:jc w:val="right"/>
      </w:pPr>
    </w:p>
    <w:p w:rsidR="002F0C98" w:rsidRPr="002F0C98" w:rsidRDefault="002F0C98" w:rsidP="002F0C98">
      <w:pPr>
        <w:contextualSpacing/>
        <w:rPr>
          <w:color w:val="000000"/>
          <w:sz w:val="28"/>
          <w:szCs w:val="28"/>
          <w:lang w:val="ru-RU"/>
        </w:rPr>
      </w:pPr>
      <w:r w:rsidRPr="002F0C98">
        <w:rPr>
          <w:color w:val="000000"/>
          <w:sz w:val="28"/>
          <w:szCs w:val="28"/>
          <w:lang w:val="ru-RU"/>
        </w:rPr>
        <w:t xml:space="preserve">Начальник </w:t>
      </w:r>
      <w:proofErr w:type="spellStart"/>
      <w:r w:rsidRPr="002F0C98">
        <w:rPr>
          <w:color w:val="000000"/>
          <w:sz w:val="28"/>
          <w:szCs w:val="28"/>
          <w:lang w:val="ru-RU"/>
        </w:rPr>
        <w:t>відділу</w:t>
      </w:r>
      <w:proofErr w:type="spellEnd"/>
      <w:r w:rsidRPr="002F0C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F0C98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2F0C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F0C98">
        <w:rPr>
          <w:color w:val="000000"/>
          <w:sz w:val="28"/>
          <w:szCs w:val="28"/>
          <w:lang w:val="ru-RU"/>
        </w:rPr>
        <w:t>захисту</w:t>
      </w:r>
      <w:proofErr w:type="spellEnd"/>
    </w:p>
    <w:p w:rsidR="002F0C98" w:rsidRPr="002F0C98" w:rsidRDefault="002F0C98" w:rsidP="002F0C98">
      <w:pPr>
        <w:contextualSpacing/>
        <w:rPr>
          <w:color w:val="000000"/>
          <w:sz w:val="28"/>
          <w:szCs w:val="28"/>
          <w:lang w:val="ru-RU"/>
        </w:rPr>
      </w:pPr>
      <w:proofErr w:type="spellStart"/>
      <w:r w:rsidRPr="002F0C98">
        <w:rPr>
          <w:color w:val="000000"/>
          <w:sz w:val="28"/>
          <w:szCs w:val="28"/>
          <w:lang w:val="ru-RU"/>
        </w:rPr>
        <w:t>населення</w:t>
      </w:r>
      <w:proofErr w:type="spellEnd"/>
      <w:r w:rsidRPr="002F0C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F0C98">
        <w:rPr>
          <w:color w:val="000000"/>
          <w:sz w:val="28"/>
          <w:szCs w:val="28"/>
          <w:lang w:val="ru-RU"/>
        </w:rPr>
        <w:t>сімʼї</w:t>
      </w:r>
      <w:proofErr w:type="spellEnd"/>
      <w:r w:rsidRPr="002F0C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F0C98">
        <w:rPr>
          <w:color w:val="000000"/>
          <w:sz w:val="28"/>
          <w:szCs w:val="28"/>
          <w:lang w:val="ru-RU"/>
        </w:rPr>
        <w:t>молоді</w:t>
      </w:r>
      <w:proofErr w:type="spellEnd"/>
      <w:r w:rsidRPr="002F0C98">
        <w:rPr>
          <w:color w:val="000000"/>
          <w:sz w:val="28"/>
          <w:szCs w:val="28"/>
          <w:lang w:val="ru-RU"/>
        </w:rPr>
        <w:t xml:space="preserve"> та </w:t>
      </w:r>
      <w:proofErr w:type="spellStart"/>
      <w:r w:rsidRPr="002F0C98">
        <w:rPr>
          <w:color w:val="000000"/>
          <w:sz w:val="28"/>
          <w:szCs w:val="28"/>
          <w:lang w:val="ru-RU"/>
        </w:rPr>
        <w:t>охорони</w:t>
      </w:r>
      <w:proofErr w:type="spellEnd"/>
      <w:r w:rsidRPr="002F0C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F0C98">
        <w:rPr>
          <w:color w:val="000000"/>
          <w:sz w:val="28"/>
          <w:szCs w:val="28"/>
          <w:lang w:val="ru-RU"/>
        </w:rPr>
        <w:t>здоров’я</w:t>
      </w:r>
      <w:proofErr w:type="spellEnd"/>
    </w:p>
    <w:p w:rsidR="002F0C98" w:rsidRPr="002F0C98" w:rsidRDefault="002F0C98" w:rsidP="002F0C98">
      <w:pPr>
        <w:contextualSpacing/>
        <w:rPr>
          <w:sz w:val="24"/>
          <w:szCs w:val="24"/>
        </w:rPr>
      </w:pPr>
      <w:proofErr w:type="spellStart"/>
      <w:r w:rsidRPr="002F0C98">
        <w:rPr>
          <w:color w:val="000000"/>
          <w:sz w:val="28"/>
          <w:szCs w:val="28"/>
          <w:lang w:val="ru-RU"/>
        </w:rPr>
        <w:t>Менської</w:t>
      </w:r>
      <w:proofErr w:type="spellEnd"/>
      <w:r w:rsidRPr="002F0C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F0C98">
        <w:rPr>
          <w:color w:val="000000"/>
          <w:sz w:val="28"/>
          <w:szCs w:val="28"/>
          <w:lang w:val="ru-RU"/>
        </w:rPr>
        <w:t>міської</w:t>
      </w:r>
      <w:proofErr w:type="spellEnd"/>
      <w:r w:rsidRPr="002F0C98">
        <w:rPr>
          <w:color w:val="000000"/>
          <w:sz w:val="28"/>
          <w:szCs w:val="28"/>
          <w:lang w:val="ru-RU"/>
        </w:rPr>
        <w:t xml:space="preserve"> ради</w:t>
      </w:r>
      <w:r w:rsidRPr="002F0C98">
        <w:rPr>
          <w:color w:val="000000"/>
          <w:sz w:val="28"/>
          <w:szCs w:val="28"/>
          <w:lang w:val="ru-RU"/>
        </w:rPr>
        <w:tab/>
      </w:r>
      <w:r w:rsidRPr="002F0C98">
        <w:rPr>
          <w:color w:val="000000"/>
          <w:sz w:val="28"/>
          <w:szCs w:val="28"/>
          <w:lang w:val="ru-RU"/>
        </w:rPr>
        <w:tab/>
      </w:r>
      <w:r w:rsidRPr="002F0C98">
        <w:rPr>
          <w:color w:val="000000"/>
          <w:sz w:val="28"/>
          <w:szCs w:val="28"/>
          <w:lang w:val="ru-RU"/>
        </w:rPr>
        <w:tab/>
      </w:r>
      <w:r w:rsidRPr="002F0C98">
        <w:rPr>
          <w:color w:val="000000"/>
          <w:sz w:val="28"/>
          <w:szCs w:val="28"/>
          <w:lang w:val="ru-RU"/>
        </w:rPr>
        <w:tab/>
      </w:r>
      <w:r w:rsidRPr="002F0C98">
        <w:rPr>
          <w:color w:val="000000"/>
          <w:sz w:val="28"/>
          <w:szCs w:val="28"/>
          <w:lang w:val="ru-RU"/>
        </w:rPr>
        <w:tab/>
      </w:r>
      <w:r w:rsidRPr="002F0C98">
        <w:rPr>
          <w:color w:val="000000"/>
          <w:sz w:val="28"/>
          <w:szCs w:val="28"/>
          <w:lang w:val="ru-RU"/>
        </w:rPr>
        <w:tab/>
        <w:t>Марина МОСКАЛЬЧУК</w:t>
      </w:r>
    </w:p>
    <w:p w:rsidR="002F0C98" w:rsidRPr="002F0C98" w:rsidRDefault="002F0C98" w:rsidP="002F0C98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C98" w:rsidRDefault="002F0C98">
      <w:pPr>
        <w:pBdr>
          <w:bottom w:val="none" w:sz="4" w:space="31" w:color="000000"/>
        </w:pBdr>
        <w:jc w:val="right"/>
      </w:pPr>
    </w:p>
    <w:sectPr w:rsidR="002F0C98" w:rsidSect="0065754D">
      <w:headerReference w:type="default" r:id="rId8"/>
      <w:foot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7D" w:rsidRDefault="00AD157D">
      <w:r>
        <w:separator/>
      </w:r>
    </w:p>
  </w:endnote>
  <w:endnote w:type="continuationSeparator" w:id="0">
    <w:p w:rsidR="00AD157D" w:rsidRDefault="00AD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E6" w:rsidRDefault="00263DE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7D" w:rsidRDefault="00AD157D">
      <w:r>
        <w:separator/>
      </w:r>
    </w:p>
  </w:footnote>
  <w:footnote w:type="continuationSeparator" w:id="0">
    <w:p w:rsidR="00AD157D" w:rsidRDefault="00AD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E6" w:rsidRDefault="00726F2A">
    <w:r>
      <w:t xml:space="preserve">                                                                                         </w:t>
    </w:r>
  </w:p>
  <w:p w:rsidR="00263DE6" w:rsidRDefault="00263DE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443"/>
    <w:multiLevelType w:val="hybridMultilevel"/>
    <w:tmpl w:val="086C5E36"/>
    <w:lvl w:ilvl="0" w:tplc="A7726D5E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E8E0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C881F3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BC6EBD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A3ED20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F5C0889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9C144BC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49E8AB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5D68F06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4F52"/>
    <w:multiLevelType w:val="hybridMultilevel"/>
    <w:tmpl w:val="78061B9C"/>
    <w:lvl w:ilvl="0" w:tplc="A4D046A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BCC691F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B8ADA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8A2BA6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660AED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D66EE2E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8105A9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3F8D2C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76EA6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248"/>
    <w:multiLevelType w:val="hybridMultilevel"/>
    <w:tmpl w:val="1A1641A2"/>
    <w:lvl w:ilvl="0" w:tplc="73482ECE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217A94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86AE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084C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D216E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6416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FEF6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10F49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CEE8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2C73B6"/>
    <w:multiLevelType w:val="hybridMultilevel"/>
    <w:tmpl w:val="AC7A6630"/>
    <w:lvl w:ilvl="0" w:tplc="CFA81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D64DDE">
      <w:start w:val="1"/>
      <w:numFmt w:val="lowerLetter"/>
      <w:lvlText w:val="%2."/>
      <w:lvlJc w:val="left"/>
      <w:pPr>
        <w:ind w:left="1440" w:hanging="360"/>
      </w:pPr>
    </w:lvl>
    <w:lvl w:ilvl="2" w:tplc="BF84B464">
      <w:start w:val="1"/>
      <w:numFmt w:val="lowerRoman"/>
      <w:lvlText w:val="%3."/>
      <w:lvlJc w:val="right"/>
      <w:pPr>
        <w:ind w:left="2160" w:hanging="180"/>
      </w:pPr>
    </w:lvl>
    <w:lvl w:ilvl="3" w:tplc="15D266CA">
      <w:start w:val="1"/>
      <w:numFmt w:val="decimal"/>
      <w:lvlText w:val="%4."/>
      <w:lvlJc w:val="left"/>
      <w:pPr>
        <w:ind w:left="2880" w:hanging="360"/>
      </w:pPr>
    </w:lvl>
    <w:lvl w:ilvl="4" w:tplc="F37C7B6C">
      <w:start w:val="1"/>
      <w:numFmt w:val="lowerLetter"/>
      <w:lvlText w:val="%5."/>
      <w:lvlJc w:val="left"/>
      <w:pPr>
        <w:ind w:left="3600" w:hanging="360"/>
      </w:pPr>
    </w:lvl>
    <w:lvl w:ilvl="5" w:tplc="660C6F70">
      <w:start w:val="1"/>
      <w:numFmt w:val="lowerRoman"/>
      <w:lvlText w:val="%6."/>
      <w:lvlJc w:val="right"/>
      <w:pPr>
        <w:ind w:left="4320" w:hanging="180"/>
      </w:pPr>
    </w:lvl>
    <w:lvl w:ilvl="6" w:tplc="A1AA8DF8">
      <w:start w:val="1"/>
      <w:numFmt w:val="decimal"/>
      <w:lvlText w:val="%7."/>
      <w:lvlJc w:val="left"/>
      <w:pPr>
        <w:ind w:left="5040" w:hanging="360"/>
      </w:pPr>
    </w:lvl>
    <w:lvl w:ilvl="7" w:tplc="00EEF63A">
      <w:start w:val="1"/>
      <w:numFmt w:val="lowerLetter"/>
      <w:lvlText w:val="%8."/>
      <w:lvlJc w:val="left"/>
      <w:pPr>
        <w:ind w:left="5760" w:hanging="360"/>
      </w:pPr>
    </w:lvl>
    <w:lvl w:ilvl="8" w:tplc="C0A64B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E6"/>
    <w:rsid w:val="00263DE6"/>
    <w:rsid w:val="002F0C98"/>
    <w:rsid w:val="003C2AE8"/>
    <w:rsid w:val="0065754D"/>
    <w:rsid w:val="00726F2A"/>
    <w:rsid w:val="00A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291C"/>
  <w15:docId w15:val="{B571A64D-170C-4C9F-B906-EA953BEF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4</cp:revision>
  <dcterms:created xsi:type="dcterms:W3CDTF">2022-12-19T08:25:00Z</dcterms:created>
  <dcterms:modified xsi:type="dcterms:W3CDTF">2022-12-21T16:40:00Z</dcterms:modified>
</cp:coreProperties>
</file>