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09" w:rsidRDefault="00110909">
      <w:pPr>
        <w:pStyle w:val="1"/>
        <w:ind w:firstLine="0"/>
        <w:rPr>
          <w:rFonts w:eastAsia="Lucida Sans Unicode" w:cs="Mangal"/>
        </w:rPr>
      </w:pPr>
    </w:p>
    <w:p w:rsidR="00110909" w:rsidRDefault="00206239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110909" w:rsidRDefault="00110909">
      <w:pPr>
        <w:pStyle w:val="1"/>
        <w:ind w:firstLine="0"/>
        <w:rPr>
          <w:rFonts w:eastAsia="Lucida Sans Unicode" w:cs="Mangal"/>
          <w:sz w:val="16"/>
        </w:rPr>
      </w:pPr>
    </w:p>
    <w:p w:rsidR="00110909" w:rsidRDefault="00206239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110909" w:rsidRDefault="00206239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110909" w:rsidRDefault="00206239" w:rsidP="0036078B">
      <w:pPr>
        <w:pStyle w:val="2"/>
        <w:tabs>
          <w:tab w:val="clear" w:pos="4394"/>
          <w:tab w:val="clear" w:pos="7370"/>
          <w:tab w:val="left" w:pos="567"/>
          <w:tab w:val="left" w:pos="4535"/>
          <w:tab w:val="left" w:pos="7371"/>
        </w:tabs>
        <w:rPr>
          <w:color w:val="000000"/>
        </w:rPr>
      </w:pPr>
      <w:r>
        <w:t>20 грудня 2022 року</w:t>
      </w:r>
      <w:r w:rsidR="0036078B">
        <w:tab/>
        <w:t xml:space="preserve">м. </w:t>
      </w:r>
      <w:proofErr w:type="spellStart"/>
      <w:r w:rsidR="0036078B">
        <w:t>Мена</w:t>
      </w:r>
      <w:proofErr w:type="spellEnd"/>
      <w:r w:rsidR="0036078B">
        <w:tab/>
      </w:r>
      <w:r>
        <w:t xml:space="preserve">№ </w:t>
      </w:r>
      <w:r w:rsidR="0036078B">
        <w:t>267</w:t>
      </w:r>
    </w:p>
    <w:p w:rsidR="00110909" w:rsidRDefault="00206239" w:rsidP="0036078B">
      <w:pPr>
        <w:pBdr>
          <w:bottom w:val="none" w:sz="4" w:space="28" w:color="000000"/>
        </w:pBdr>
        <w:ind w:right="6094" w:firstLine="0"/>
      </w:pPr>
      <w:r>
        <w:rPr>
          <w:b/>
          <w:szCs w:val="28"/>
        </w:rPr>
        <w:t>Про погодження тарифу на платні послуги, що надаються КНП «Менська міська лікарня» Менської міської ради</w:t>
      </w:r>
    </w:p>
    <w:p w:rsidR="00110909" w:rsidRDefault="00206239">
      <w:pPr>
        <w:pBdr>
          <w:between w:val="none" w:sz="4" w:space="0" w:color="000000"/>
        </w:pBdr>
        <w:tabs>
          <w:tab w:val="left" w:pos="567"/>
        </w:tabs>
        <w:ind w:firstLine="0"/>
      </w:pPr>
      <w:r>
        <w:tab/>
        <w:t>Відповідно до постанови Кабінету Міністрів України 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(зі змінами і доповненнями), на виконання рішення 6 сесії Менської міської ради 8 скликання від 31 травня  2021 року № 255 «Про погодження Положення про платні медичні послуги, що надаються КНП «Менська міська лікарня</w:t>
      </w:r>
      <w:r w:rsidR="0036078B">
        <w:t>» Менської міської ради</w:t>
      </w:r>
      <w:r>
        <w:t xml:space="preserve"> та керуючись Законом України «Про місцеве самоврядування в Україні»</w:t>
      </w:r>
      <w:r w:rsidR="0036078B">
        <w:t>,</w:t>
      </w:r>
      <w:bookmarkStart w:id="0" w:name="_GoBack"/>
      <w:bookmarkEnd w:id="0"/>
      <w:r>
        <w:rPr>
          <w:szCs w:val="28"/>
        </w:rPr>
        <w:t xml:space="preserve"> виконавчий комітет  Менської міської ради,</w:t>
      </w:r>
    </w:p>
    <w:p w:rsidR="00110909" w:rsidRDefault="00206239">
      <w:pPr>
        <w:pBdr>
          <w:bottom w:val="none" w:sz="4" w:space="28" w:color="000000"/>
        </w:pBdr>
        <w:ind w:firstLine="0"/>
      </w:pPr>
      <w:r>
        <w:rPr>
          <w:szCs w:val="28"/>
        </w:rPr>
        <w:t>ВИРІШИВ:</w:t>
      </w:r>
    </w:p>
    <w:p w:rsidR="00110909" w:rsidRDefault="00206239">
      <w:pPr>
        <w:pBdr>
          <w:bottom w:val="none" w:sz="4" w:space="28" w:color="000000"/>
        </w:pBdr>
        <w:tabs>
          <w:tab w:val="left" w:pos="709"/>
        </w:tabs>
      </w:pPr>
      <w:r>
        <w:rPr>
          <w:szCs w:val="28"/>
        </w:rPr>
        <w:t>1. Погодити тариф на платні послуги, що надаються Комунальним некомерційним підприємством «Менська міська лікарня» Менської міської ради згідно додатку до даного рішення (додається).</w:t>
      </w:r>
    </w:p>
    <w:p w:rsidR="00110909" w:rsidRDefault="00206239">
      <w:pPr>
        <w:pBdr>
          <w:bottom w:val="none" w:sz="4" w:space="28" w:color="000000"/>
        </w:pBdr>
      </w:pPr>
      <w:r>
        <w:rPr>
          <w:szCs w:val="28"/>
        </w:rPr>
        <w:t xml:space="preserve">2. Генеральному директору КНП «Менська міська лікарня»  </w:t>
      </w:r>
      <w:proofErr w:type="spellStart"/>
      <w:r>
        <w:rPr>
          <w:szCs w:val="28"/>
        </w:rPr>
        <w:t>Разновану</w:t>
      </w:r>
      <w:proofErr w:type="spellEnd"/>
      <w:r>
        <w:rPr>
          <w:szCs w:val="28"/>
        </w:rPr>
        <w:t xml:space="preserve"> Г.І. затвердити та ввести в дію тариф на платні послуги з 01.01.2023 року.</w:t>
      </w:r>
    </w:p>
    <w:p w:rsidR="00110909" w:rsidRDefault="00206239">
      <w:pPr>
        <w:pBdr>
          <w:bottom w:val="none" w:sz="4" w:space="28" w:color="000000"/>
        </w:pBdr>
      </w:pPr>
      <w:r>
        <w:rPr>
          <w:szCs w:val="28"/>
        </w:rPr>
        <w:t>3.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Cs w:val="28"/>
        </w:rPr>
        <w:t>Небери</w:t>
      </w:r>
      <w:proofErr w:type="spellEnd"/>
      <w:r>
        <w:rPr>
          <w:szCs w:val="28"/>
        </w:rPr>
        <w:t xml:space="preserve"> О.Л.</w:t>
      </w:r>
    </w:p>
    <w:p w:rsidR="00110909" w:rsidRDefault="00110909">
      <w:pPr>
        <w:pBdr>
          <w:bottom w:val="none" w:sz="4" w:space="28" w:color="000000"/>
        </w:pBdr>
        <w:rPr>
          <w:szCs w:val="28"/>
        </w:rPr>
      </w:pPr>
    </w:p>
    <w:p w:rsidR="00110909" w:rsidRDefault="00110909">
      <w:pPr>
        <w:pBdr>
          <w:bottom w:val="none" w:sz="4" w:space="28" w:color="000000"/>
        </w:pBdr>
      </w:pPr>
    </w:p>
    <w:p w:rsidR="00110909" w:rsidRDefault="00206239">
      <w:pPr>
        <w:pBdr>
          <w:bottom w:val="none" w:sz="4" w:space="28" w:color="000000"/>
        </w:pBdr>
        <w:tabs>
          <w:tab w:val="left" w:pos="6520"/>
        </w:tabs>
        <w:ind w:firstLine="0"/>
      </w:pPr>
      <w:r>
        <w:rPr>
          <w:szCs w:val="28"/>
        </w:rPr>
        <w:t xml:space="preserve">Міський голова </w:t>
      </w:r>
      <w:r>
        <w:rPr>
          <w:szCs w:val="28"/>
        </w:rPr>
        <w:tab/>
        <w:t>Геннадій ПРИМАКОВ</w:t>
      </w:r>
    </w:p>
    <w:sectPr w:rsidR="00110909" w:rsidSect="006303D4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CE" w:rsidRDefault="00AF60CE">
      <w:r>
        <w:separator/>
      </w:r>
    </w:p>
  </w:endnote>
  <w:endnote w:type="continuationSeparator" w:id="0">
    <w:p w:rsidR="00AF60CE" w:rsidRDefault="00AF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CE" w:rsidRDefault="00AF60CE">
      <w:r>
        <w:separator/>
      </w:r>
    </w:p>
  </w:footnote>
  <w:footnote w:type="continuationSeparator" w:id="0">
    <w:p w:rsidR="00AF60CE" w:rsidRDefault="00AF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09" w:rsidRDefault="00206239">
    <w:r>
      <w:t xml:space="preserve">                                                       </w:t>
    </w: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  <a:rou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30460"/>
    <w:multiLevelType w:val="hybridMultilevel"/>
    <w:tmpl w:val="F7CA8B26"/>
    <w:lvl w:ilvl="0" w:tplc="D7882CC2">
      <w:start w:val="1"/>
      <w:numFmt w:val="decimal"/>
      <w:lvlText w:val="%1."/>
      <w:lvlJc w:val="left"/>
      <w:pPr>
        <w:ind w:left="709" w:hanging="359"/>
      </w:pPr>
    </w:lvl>
    <w:lvl w:ilvl="1" w:tplc="8AB600E0">
      <w:start w:val="1"/>
      <w:numFmt w:val="lowerLetter"/>
      <w:lvlText w:val="%2."/>
      <w:lvlJc w:val="left"/>
      <w:pPr>
        <w:ind w:left="1429" w:hanging="359"/>
      </w:pPr>
    </w:lvl>
    <w:lvl w:ilvl="2" w:tplc="F81288DE">
      <w:start w:val="1"/>
      <w:numFmt w:val="lowerRoman"/>
      <w:lvlText w:val="%3."/>
      <w:lvlJc w:val="right"/>
      <w:pPr>
        <w:ind w:left="2149" w:hanging="179"/>
      </w:pPr>
    </w:lvl>
    <w:lvl w:ilvl="3" w:tplc="37B69912">
      <w:start w:val="1"/>
      <w:numFmt w:val="decimal"/>
      <w:lvlText w:val="%4."/>
      <w:lvlJc w:val="left"/>
      <w:pPr>
        <w:ind w:left="2869" w:hanging="359"/>
      </w:pPr>
    </w:lvl>
    <w:lvl w:ilvl="4" w:tplc="E934326A">
      <w:start w:val="1"/>
      <w:numFmt w:val="lowerLetter"/>
      <w:lvlText w:val="%5."/>
      <w:lvlJc w:val="left"/>
      <w:pPr>
        <w:ind w:left="3589" w:hanging="359"/>
      </w:pPr>
    </w:lvl>
    <w:lvl w:ilvl="5" w:tplc="652A7908">
      <w:start w:val="1"/>
      <w:numFmt w:val="lowerRoman"/>
      <w:lvlText w:val="%6."/>
      <w:lvlJc w:val="right"/>
      <w:pPr>
        <w:ind w:left="4309" w:hanging="179"/>
      </w:pPr>
    </w:lvl>
    <w:lvl w:ilvl="6" w:tplc="A68E2BC0">
      <w:start w:val="1"/>
      <w:numFmt w:val="decimal"/>
      <w:lvlText w:val="%7."/>
      <w:lvlJc w:val="left"/>
      <w:pPr>
        <w:ind w:left="5029" w:hanging="359"/>
      </w:pPr>
    </w:lvl>
    <w:lvl w:ilvl="7" w:tplc="C998568C">
      <w:start w:val="1"/>
      <w:numFmt w:val="lowerLetter"/>
      <w:lvlText w:val="%8."/>
      <w:lvlJc w:val="left"/>
      <w:pPr>
        <w:ind w:left="5749" w:hanging="359"/>
      </w:pPr>
    </w:lvl>
    <w:lvl w:ilvl="8" w:tplc="9C141C3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09"/>
    <w:rsid w:val="00110909"/>
    <w:rsid w:val="00206239"/>
    <w:rsid w:val="0036078B"/>
    <w:rsid w:val="006303D4"/>
    <w:rsid w:val="00657A89"/>
    <w:rsid w:val="00AA4C7F"/>
    <w:rsid w:val="00A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25C"/>
  <w15:docId w15:val="{A724210A-EC93-4499-AE2C-C7BBD82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5</cp:revision>
  <cp:lastPrinted>2022-12-21T16:38:00Z</cp:lastPrinted>
  <dcterms:created xsi:type="dcterms:W3CDTF">2022-12-19T08:18:00Z</dcterms:created>
  <dcterms:modified xsi:type="dcterms:W3CDTF">2022-12-21T16:41:00Z</dcterms:modified>
</cp:coreProperties>
</file>