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7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sz w:val="16"/>
        </w:rPr>
      </w:r>
      <w:r/>
    </w:p>
    <w:p>
      <w:pPr>
        <w:pStyle w:val="897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сьома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97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7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 </w:t>
      </w:r>
      <w:r>
        <w:rPr>
          <w:color w:val="000000"/>
          <w:sz w:val="28"/>
          <w:szCs w:val="28"/>
          <w:lang w:val="uk-UA"/>
        </w:rPr>
        <w:t xml:space="preserve">грудень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№506</w:t>
      </w:r>
      <w:r/>
    </w:p>
    <w:p>
      <w:pPr>
        <w:ind w:left="0" w:right="2" w:firstLine="0"/>
        <w:jc w:val="both"/>
        <w:spacing w:after="153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зміни в оперативному управлінні Відділу освіти Менської міської ради нерухомим майном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адресою: м. Мена, вул.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Героїв АТО, 6</w:t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/>
    </w:p>
    <w:p>
      <w:pPr>
        <w:pStyle w:val="899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 метою забезпечення ефективної діяльності Відділу освіти Менської міської ради, покращення співпраці з іншими структурними підрозділами Менської міської ради та економії бюджетних коштів</w:t>
      </w:r>
      <w:r>
        <w:rPr>
          <w:color w:val="000000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Порядку</w:t>
      </w:r>
      <w:r>
        <w:rPr>
          <w:rFonts w:ascii="Times New Roman" w:hAnsi="Times New Roman" w:cs="Times New Roman" w:eastAsia="Times New Roman"/>
          <w:color w:val="333333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рішенням 8 сесії Менсько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396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керуючись ст. 26 Закону України «Про місцеве самоврядування в Україні», </w:t>
      </w:r>
      <w:r>
        <w:rPr>
          <w:color w:val="000000"/>
        </w:rPr>
        <w:t xml:space="preserve"> Менська міська рада</w:t>
      </w:r>
      <w:r/>
    </w:p>
    <w:p>
      <w:pPr>
        <w:pStyle w:val="899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01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Пр</w:t>
      </w:r>
      <w:r>
        <w:rPr>
          <w:color w:val="000000"/>
          <w:sz w:val="28"/>
          <w:szCs w:val="28"/>
          <w:lang w:val="uk-UA"/>
        </w:rPr>
        <w:t xml:space="preserve">ипинити право оперативного управління Відділу освіти Менської міської ради на частину адміністративного приміщення, а саме кабінети </w:t>
      </w:r>
      <w:bookmarkStart w:id="1" w:name="_Hlk122088289"/>
      <w:r>
        <w:rPr>
          <w:color w:val="000000"/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46 (площею 12,1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47 (площею 11,9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48 (площею 10,1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</w:t>
      </w:r>
      <w:bookmarkEnd w:id="1"/>
      <w:r>
        <w:t xml:space="preserve"> 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адресою: вулиця</w:t>
      </w:r>
      <w:r>
        <w:rPr>
          <w:color w:val="000000"/>
          <w:sz w:val="28"/>
          <w:szCs w:val="28"/>
          <w:lang w:val="uk-UA"/>
        </w:rPr>
        <w:t xml:space="preserve"> Героїв АТО, 6</w:t>
      </w:r>
      <w:r>
        <w:rPr>
          <w:color w:val="000000"/>
          <w:sz w:val="28"/>
          <w:szCs w:val="28"/>
          <w:lang w:val="uk-UA"/>
        </w:rPr>
        <w:t xml:space="preserve"> м. Мена Чернігівської області.</w:t>
      </w:r>
      <w:r/>
    </w:p>
    <w:p>
      <w:pPr>
        <w:pStyle w:val="901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</w:t>
      </w:r>
      <w:r>
        <w:rPr>
          <w:color w:val="000000"/>
          <w:sz w:val="28"/>
          <w:szCs w:val="28"/>
          <w:lang w:val="uk-UA"/>
        </w:rPr>
        <w:t xml:space="preserve"> Відділу освіти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частину</w:t>
      </w:r>
      <w:r>
        <w:rPr>
          <w:color w:val="000000"/>
          <w:sz w:val="28"/>
          <w:szCs w:val="28"/>
          <w:lang w:val="uk-UA"/>
        </w:rPr>
        <w:t xml:space="preserve"> адміністративного</w:t>
      </w:r>
      <w:r>
        <w:rPr>
          <w:color w:val="000000"/>
          <w:sz w:val="28"/>
          <w:szCs w:val="28"/>
          <w:lang w:val="uk-UA"/>
        </w:rPr>
        <w:t xml:space="preserve"> приміщення</w:t>
      </w:r>
      <w:r>
        <w:rPr>
          <w:color w:val="000000"/>
          <w:sz w:val="28"/>
          <w:szCs w:val="28"/>
          <w:lang w:val="uk-UA"/>
        </w:rPr>
        <w:t xml:space="preserve">, а саме 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абінети:</w:t>
      </w:r>
      <w:r>
        <w:rPr>
          <w:color w:val="000000"/>
          <w:sz w:val="28"/>
          <w:szCs w:val="28"/>
          <w:lang w:val="uk-UA"/>
        </w:rPr>
        <w:t xml:space="preserve"> № 38 (площею 10,8); 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40 (площею 10,8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№ </w:t>
      </w:r>
      <w:r>
        <w:rPr>
          <w:sz w:val="28"/>
          <w:szCs w:val="28"/>
          <w:lang w:val="uk-UA"/>
        </w:rPr>
        <w:t xml:space="preserve">43 (площею 9,6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44 (площею 14,6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адресою: вулиця</w:t>
      </w:r>
      <w:r>
        <w:rPr>
          <w:color w:val="000000"/>
          <w:sz w:val="28"/>
          <w:szCs w:val="28"/>
          <w:lang w:val="uk-UA"/>
        </w:rPr>
        <w:t xml:space="preserve"> Героїв АТО, 6</w:t>
      </w:r>
      <w:r>
        <w:rPr>
          <w:color w:val="000000"/>
          <w:sz w:val="28"/>
          <w:szCs w:val="28"/>
          <w:lang w:val="uk-UA"/>
        </w:rPr>
        <w:t xml:space="preserve"> м. Мена Чернігівської області.</w:t>
      </w:r>
      <w:r/>
    </w:p>
    <w:p>
      <w:pPr>
        <w:pStyle w:val="901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Приймання – передачу майна здійснити комісіям, які створюються розпорядженням міського голови та наказом начальника Відділу освіти.</w:t>
      </w:r>
      <w:r/>
    </w:p>
    <w:p>
      <w:pPr>
        <w:pStyle w:val="901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color w:val="000000"/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</w:rPr>
        <w:t xml:space="preserve">міському голові Примакову Г.А.:</w:t>
      </w:r>
      <w:r/>
    </w:p>
    <w:p>
      <w:pPr>
        <w:pStyle w:val="898"/>
        <w:ind w:firstLine="567"/>
        <w:jc w:val="both"/>
        <w:tabs>
          <w:tab w:val="left" w:pos="42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затвердити акт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приймання-передачі майна;</w:t>
      </w:r>
      <w:r/>
    </w:p>
    <w:p>
      <w:pPr>
        <w:pStyle w:val="900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укласти до</w:t>
      </w:r>
      <w:r>
        <w:rPr>
          <w:rFonts w:ascii="Times New Roman" w:hAnsi="Times New Roman"/>
          <w:sz w:val="28"/>
          <w:szCs w:val="28"/>
        </w:rPr>
        <w:t xml:space="preserve">даткову угоду до договору</w:t>
      </w:r>
      <w:r>
        <w:rPr>
          <w:rFonts w:ascii="Times New Roman" w:hAnsi="Times New Roman"/>
          <w:sz w:val="28"/>
          <w:szCs w:val="28"/>
        </w:rPr>
        <w:t xml:space="preserve"> про закріплення майна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1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  <w:lang w:val="uk-UA"/>
        </w:rPr>
        <w:t xml:space="preserve">Менській міській раді та Відділу освіти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внести</w:t>
      </w:r>
      <w:r>
        <w:rPr>
          <w:color w:val="000000"/>
          <w:sz w:val="28"/>
          <w:szCs w:val="28"/>
          <w:lang w:val="uk-UA"/>
        </w:rPr>
        <w:t xml:space="preserve"> зміни до договору</w:t>
      </w:r>
      <w:r>
        <w:rPr>
          <w:color w:val="000000"/>
          <w:sz w:val="28"/>
          <w:szCs w:val="28"/>
          <w:lang w:val="uk-UA"/>
        </w:rPr>
        <w:t xml:space="preserve"> про відшкодування відділом освіти частини витрат Менської міської ради за утримання приміщення та надання комунальних послуг.</w:t>
      </w:r>
      <w:r>
        <w:rPr>
          <w:color w:val="000000"/>
          <w:sz w:val="28"/>
          <w:lang w:val="uk-UA"/>
        </w:rPr>
      </w:r>
      <w:r/>
    </w:p>
    <w:p>
      <w:pPr>
        <w:pStyle w:val="901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</w:t>
      </w:r>
      <w:r>
        <w:rPr>
          <w:color w:val="000000"/>
          <w:sz w:val="28"/>
          <w:szCs w:val="28"/>
          <w:lang w:val="uk-UA"/>
        </w:rPr>
        <w:t xml:space="preserve">тань</w:t>
      </w:r>
      <w:r>
        <w:rPr>
          <w:color w:val="000000"/>
          <w:sz w:val="28"/>
          <w:szCs w:val="28"/>
          <w:lang w:val="uk-UA"/>
        </w:rPr>
        <w:t xml:space="preserve"> пла</w:t>
      </w:r>
      <w:r>
        <w:rPr>
          <w:rFonts w:ascii="Times New Roman" w:hAnsi="Times New Roman"/>
          <w:color w:val="000000"/>
          <w:sz w:val="28"/>
          <w:szCs w:val="28"/>
        </w:rPr>
        <w:t xml:space="preserve">нування, фінансів, бюджету, соціально-економічного розвитку, житлово-комунал</w:t>
      </w:r>
      <w:bookmarkStart w:id="2" w:name="_GoBack"/>
      <w:r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ьного господарства та комунального майна та на</w:t>
      </w:r>
      <w:r>
        <w:rPr>
          <w:rFonts w:ascii="Times New Roman" w:hAnsi="Times New Roman"/>
          <w:color w:val="000000"/>
          <w:sz w:val="28"/>
          <w:szCs w:val="28"/>
        </w:rPr>
        <w:t xml:space="preserve"> першого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Неберу</w:t>
      </w:r>
      <w:r>
        <w:rPr>
          <w:rFonts w:ascii="Times New Roman" w:hAnsi="Times New Roman"/>
          <w:sz w:val="28"/>
          <w:szCs w:val="28"/>
        </w:rPr>
        <w:t xml:space="preserve"> О.Л.</w:t>
      </w:r>
      <w:r/>
    </w:p>
    <w:p>
      <w:pPr>
        <w:pStyle w:val="90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uk-UA"/>
        </w:rPr>
      </w:r>
      <w:r/>
    </w:p>
    <w:p>
      <w:pPr>
        <w:pStyle w:val="900"/>
        <w:ind w:left="0"/>
        <w:jc w:val="both"/>
        <w:spacing w:lineRule="auto" w:line="240" w:after="0"/>
        <w:tabs>
          <w:tab w:val="left" w:pos="426" w:leader="none"/>
          <w:tab w:val="left" w:pos="652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712"/>
    <w:next w:val="712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712"/>
    <w:next w:val="712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712"/>
    <w:next w:val="712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712"/>
    <w:next w:val="712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712"/>
    <w:next w:val="712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712"/>
    <w:next w:val="712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712"/>
    <w:next w:val="712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712"/>
    <w:next w:val="712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712"/>
    <w:next w:val="712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Title Char"/>
    <w:basedOn w:val="713"/>
    <w:link w:val="736"/>
    <w:uiPriority w:val="10"/>
    <w:rPr>
      <w:sz w:val="48"/>
      <w:szCs w:val="48"/>
    </w:rPr>
  </w:style>
  <w:style w:type="character" w:styleId="685">
    <w:name w:val="Subtitle Char"/>
    <w:basedOn w:val="713"/>
    <w:link w:val="738"/>
    <w:uiPriority w:val="11"/>
    <w:rPr>
      <w:sz w:val="24"/>
      <w:szCs w:val="24"/>
    </w:rPr>
  </w:style>
  <w:style w:type="character" w:styleId="686">
    <w:name w:val="Quote Char"/>
    <w:link w:val="740"/>
    <w:uiPriority w:val="29"/>
    <w:rPr>
      <w:i/>
    </w:rPr>
  </w:style>
  <w:style w:type="character" w:styleId="687">
    <w:name w:val="Intense Quote Char"/>
    <w:link w:val="742"/>
    <w:uiPriority w:val="30"/>
    <w:rPr>
      <w:i/>
    </w:rPr>
  </w:style>
  <w:style w:type="paragraph" w:styleId="688">
    <w:name w:val="Header"/>
    <w:basedOn w:val="712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9">
    <w:name w:val="Footer"/>
    <w:basedOn w:val="712"/>
    <w:link w:val="7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0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1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2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5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8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9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0">
    <w:name w:val="Footnote Text Char"/>
    <w:link w:val="877"/>
    <w:uiPriority w:val="99"/>
    <w:rPr>
      <w:sz w:val="18"/>
    </w:rPr>
  </w:style>
  <w:style w:type="character" w:styleId="711">
    <w:name w:val="Endnote Text Char"/>
    <w:link w:val="880"/>
    <w:uiPriority w:val="99"/>
    <w:rPr>
      <w:sz w:val="20"/>
    </w:rPr>
  </w:style>
  <w:style w:type="paragraph" w:styleId="712" w:default="1">
    <w:name w:val="Normal"/>
    <w:qFormat/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 w:customStyle="1">
    <w:name w:val="Заголовок 1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 w:customStyle="1">
    <w:name w:val="Heading 1 Char"/>
    <w:link w:val="716"/>
    <w:uiPriority w:val="9"/>
    <w:rPr>
      <w:rFonts w:ascii="Arial" w:hAnsi="Arial" w:cs="Arial" w:eastAsia="Arial"/>
      <w:sz w:val="40"/>
      <w:szCs w:val="40"/>
    </w:rPr>
  </w:style>
  <w:style w:type="paragraph" w:styleId="718" w:customStyle="1">
    <w:name w:val="Заголовок 21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 w:customStyle="1">
    <w:name w:val="Heading 2 Char"/>
    <w:link w:val="718"/>
    <w:uiPriority w:val="9"/>
    <w:rPr>
      <w:rFonts w:ascii="Arial" w:hAnsi="Arial" w:cs="Arial" w:eastAsia="Arial"/>
      <w:sz w:val="34"/>
    </w:rPr>
  </w:style>
  <w:style w:type="paragraph" w:styleId="720" w:customStyle="1">
    <w:name w:val="Заголовок 31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 w:customStyle="1">
    <w:name w:val="Heading 3 Char"/>
    <w:link w:val="720"/>
    <w:uiPriority w:val="9"/>
    <w:rPr>
      <w:rFonts w:ascii="Arial" w:hAnsi="Arial" w:cs="Arial" w:eastAsia="Arial"/>
      <w:sz w:val="30"/>
      <w:szCs w:val="30"/>
    </w:rPr>
  </w:style>
  <w:style w:type="paragraph" w:styleId="722" w:customStyle="1">
    <w:name w:val="Заголовок 41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 w:customStyle="1">
    <w:name w:val="Heading 4 Char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 w:customStyle="1">
    <w:name w:val="Заголовок 51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 w:customStyle="1">
    <w:name w:val="Heading 5 Char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 w:customStyle="1">
    <w:name w:val="Заголовок 61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 w:customStyle="1">
    <w:name w:val="Heading 6 Char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 w:customStyle="1">
    <w:name w:val="Заголовок 71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 w:customStyle="1">
    <w:name w:val="Heading 7 Char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 w:customStyle="1">
    <w:name w:val="Заголовок 81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 w:customStyle="1">
    <w:name w:val="Heading 8 Char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 w:customStyle="1">
    <w:name w:val="Заголовок 91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9 Char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basedOn w:val="712"/>
    <w:rPr>
      <w:rFonts w:ascii="Times New Roman" w:hAnsi="Times New Roman" w:eastAsia="Times New Roman"/>
      <w:lang w:val="uk-UA"/>
    </w:rPr>
    <w:pPr>
      <w:ind w:left="720"/>
    </w:pPr>
  </w:style>
  <w:style w:type="paragraph" w:styleId="73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і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Насичена цитата Знак"/>
    <w:link w:val="742"/>
    <w:uiPriority w:val="30"/>
    <w:rPr>
      <w:i/>
    </w:rPr>
  </w:style>
  <w:style w:type="paragraph" w:styleId="744" w:customStyle="1">
    <w:name w:val="Верхній колонтитул1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Header Char"/>
    <w:link w:val="744"/>
    <w:uiPriority w:val="99"/>
  </w:style>
  <w:style w:type="paragraph" w:styleId="746" w:customStyle="1">
    <w:name w:val="Нижній колонтитул1"/>
    <w:link w:val="7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uiPriority w:val="99"/>
  </w:style>
  <w:style w:type="paragraph" w:styleId="74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 w:customStyle="1">
    <w:name w:val="Caption Char"/>
    <w:link w:val="746"/>
    <w:uiPriority w:val="99"/>
  </w:style>
  <w:style w:type="table" w:styleId="7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ви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link w:val="881"/>
    <w:uiPriority w:val="99"/>
    <w:semiHidden/>
    <w:unhideWhenUsed/>
  </w:style>
  <w:style w:type="character" w:styleId="881" w:customStyle="1">
    <w:name w:val="Текст кінцевої виноски Знак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uiPriority w:val="99"/>
    <w:unhideWhenUsed/>
  </w:style>
  <w:style w:type="paragraph" w:styleId="89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>
    <w:name w:val="Balloon Text"/>
    <w:basedOn w:val="712"/>
    <w:link w:val="896"/>
    <w:semiHidden/>
    <w:rPr>
      <w:rFonts w:ascii="Tahoma" w:hAnsi="Tahoma"/>
      <w:sz w:val="16"/>
      <w:szCs w:val="16"/>
    </w:rPr>
  </w:style>
  <w:style w:type="character" w:styleId="896" w:customStyle="1">
    <w:name w:val="Текст у виносці Знак"/>
    <w:basedOn w:val="713"/>
    <w:link w:val="895"/>
    <w:semiHidden/>
    <w:rPr>
      <w:rFonts w:ascii="Tahoma" w:hAnsi="Tahoma" w:eastAsia="Calibri"/>
      <w:sz w:val="16"/>
      <w:szCs w:val="16"/>
      <w:lang w:bidi="en-US"/>
    </w:rPr>
  </w:style>
  <w:style w:type="paragraph" w:styleId="897">
    <w:name w:val="Normal (Web)"/>
    <w:basedOn w:val="71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8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99" w:customStyle="1">
    <w:name w:val="Основной текст1"/>
    <w:basedOn w:val="712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00" w:customStyle="1">
    <w:name w:val="Абзац списка1"/>
    <w:basedOn w:val="712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01" w:customStyle="1">
    <w:name w:val="Обычный (веб)1"/>
    <w:basedOn w:val="71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2" w:customStyle="1">
    <w:name w:val="docy"/>
    <w:basedOn w:val="7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11</cp:revision>
  <dcterms:created xsi:type="dcterms:W3CDTF">2022-12-16T11:16:00Z</dcterms:created>
  <dcterms:modified xsi:type="dcterms:W3CDTF">2022-12-23T11:08:34Z</dcterms:modified>
</cp:coreProperties>
</file>