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2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  <w:rPr>
          <w:sz w:val="18"/>
        </w:rPr>
      </w:pPr>
      <w:r>
        <w:rPr>
          <w:rFonts w:ascii="Times New Roman" w:hAnsi="Times New Roman" w:cs="Times New Roman" w:eastAsia="Times New Roman"/>
          <w:color w:val="000000"/>
          <w:sz w:val="10"/>
        </w:rPr>
      </w: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12"/>
        </w:rPr>
      </w:r>
      <w:r>
        <w:rPr>
          <w:sz w:val="18"/>
        </w:rPr>
      </w:r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0"/>
          <w:szCs w:val="28"/>
          <w:lang w:eastAsia="uk-UA"/>
        </w:rPr>
      </w:r>
    </w:p>
    <w:p>
      <w:pPr>
        <w:spacing w:lineRule="auto" w:line="240" w:after="0"/>
        <w:tabs>
          <w:tab w:val="left" w:pos="4252" w:leader="none"/>
          <w:tab w:val="left" w:pos="808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08 грудня 2022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№ 407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0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0"/>
          <w:szCs w:val="28"/>
          <w:lang w:eastAsia="uk-UA"/>
        </w:rPr>
      </w:r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створення комісії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для повернення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земельних ділянок</w:t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1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1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sz w:val="18"/>
          <w:szCs w:val="28"/>
          <w:lang w:eastAsia="uk-UA"/>
        </w:rPr>
      </w:r>
    </w:p>
    <w:p>
      <w:pPr>
        <w:pStyle w:val="89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 xml:space="preserve">повернення з орендного користування </w:t>
      </w:r>
      <w:r>
        <w:rPr>
          <w:rFonts w:ascii="Times New Roman" w:hAnsi="Times New Roman"/>
          <w:sz w:val="28"/>
          <w:szCs w:val="28"/>
        </w:rPr>
        <w:t xml:space="preserve">ПрАТ</w:t>
      </w:r>
      <w:r>
        <w:rPr>
          <w:rFonts w:ascii="Times New Roman" w:hAnsi="Times New Roman"/>
          <w:sz w:val="28"/>
          <w:szCs w:val="28"/>
        </w:rPr>
        <w:t xml:space="preserve"> «Корпорація «Інтерагросистема»</w:t>
      </w:r>
      <w:r>
        <w:rPr>
          <w:rFonts w:ascii="Times New Roman" w:hAnsi="Times New Roman"/>
          <w:sz w:val="28"/>
          <w:szCs w:val="28"/>
        </w:rPr>
        <w:t xml:space="preserve"> земельних ділянок площею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147,4606 га з кадастровим номером 7423084000:04:000:0025 та площею 211,2 га з кадастровим номером 7423084000:02:000:0294, які розташовані на території Менської міської територіальної громади за межами населеного пункту села Покровське</w:t>
      </w:r>
      <w:r>
        <w:rPr>
          <w:rFonts w:ascii="Times New Roman" w:hAnsi="Times New Roman"/>
          <w:sz w:val="28"/>
          <w:szCs w:val="28"/>
        </w:rPr>
        <w:t xml:space="preserve">, у зв’язку з припиненням </w:t>
      </w:r>
      <w:r>
        <w:rPr>
          <w:rFonts w:ascii="Times New Roman" w:hAnsi="Times New Roman"/>
          <w:sz w:val="28"/>
          <w:szCs w:val="28"/>
        </w:rPr>
        <w:t xml:space="preserve">Договору оренди землі від 08 січня 2011 р</w:t>
      </w:r>
      <w:r>
        <w:rPr>
          <w:rFonts w:ascii="Times New Roman" w:hAnsi="Times New Roman"/>
          <w:sz w:val="28"/>
          <w:szCs w:val="28"/>
        </w:rPr>
        <w:t xml:space="preserve">оку</w:t>
      </w:r>
      <w:r>
        <w:rPr>
          <w:rFonts w:ascii="Times New Roman" w:hAnsi="Times New Roman"/>
          <w:sz w:val="28"/>
          <w:szCs w:val="28"/>
        </w:rPr>
        <w:t xml:space="preserve"> та відмовою орендаря добровільно повернути земельні ділянки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керуючись пунктом 20 частини 4 статті 42 Закону України «Про місцеве самоврядування в Україні»:</w:t>
      </w:r>
      <w:r/>
    </w:p>
    <w:p>
      <w:pPr>
        <w:pStyle w:val="892"/>
        <w:numPr>
          <w:ilvl w:val="0"/>
          <w:numId w:val="2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комісію для </w:t>
      </w:r>
      <w:r>
        <w:rPr>
          <w:rFonts w:ascii="Times New Roman" w:hAnsi="Times New Roman"/>
          <w:sz w:val="28"/>
          <w:szCs w:val="28"/>
        </w:rPr>
        <w:t xml:space="preserve">повернення з орендного користування </w:t>
      </w:r>
      <w:r>
        <w:rPr>
          <w:rFonts w:ascii="Times New Roman" w:hAnsi="Times New Roman"/>
          <w:sz w:val="28"/>
          <w:szCs w:val="28"/>
        </w:rPr>
        <w:t xml:space="preserve">ПрАТ</w:t>
      </w:r>
      <w:r>
        <w:rPr>
          <w:rFonts w:ascii="Times New Roman" w:hAnsi="Times New Roman"/>
          <w:sz w:val="28"/>
          <w:szCs w:val="28"/>
        </w:rPr>
        <w:t xml:space="preserve"> «Корпорація «Інтерагросистема» </w:t>
      </w:r>
      <w:r>
        <w:rPr>
          <w:rFonts w:ascii="Times New Roman" w:hAnsi="Times New Roman"/>
          <w:sz w:val="28"/>
          <w:szCs w:val="28"/>
        </w:rPr>
        <w:t xml:space="preserve">земельних </w:t>
      </w:r>
      <w:r>
        <w:rPr>
          <w:rFonts w:ascii="Times New Roman" w:hAnsi="Times New Roman"/>
          <w:sz w:val="28"/>
          <w:szCs w:val="28"/>
        </w:rPr>
        <w:t xml:space="preserve">діля</w:t>
      </w:r>
      <w:r>
        <w:rPr>
          <w:rFonts w:ascii="Times New Roman" w:hAnsi="Times New Roman"/>
          <w:sz w:val="28"/>
          <w:szCs w:val="28"/>
        </w:rPr>
        <w:t xml:space="preserve">нок площею 147,4606 га з кадастровим номером 7423084000:04:000:0025 та площею 211,2 га  з кадастровим номером 7423084000:02:000:0294, які розташовані на території Менської міської територіальної громади за межами населеного пункту села Покровське у складі: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Голова комісії</w:t>
      </w: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: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НЕБЕРА Олег Леонідович, перший заступник міського голови.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lang w:eastAsia="ru-RU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Секретар комісії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: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БІЛОГУБ Ігор Олексійович, головний спеціаліст відділу земельних відносин, агропромислового комплексу та екології Менської міської ради.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Члени комісії: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lang w:eastAsia="ru-RU"/>
        </w:rPr>
      </w:pPr>
      <w:r>
        <w:rPr>
          <w:rFonts w:ascii="Times New Roman" w:hAnsi="Times New Roman" w:eastAsia="MS Mincho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АВРАМЕНКО Михайло Михайлович, 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і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нженер-землевпорядник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номер кваліфікаційного сертифікату 001558 виданий 18.01.2013 року - свідоцтво про підвищення кваліфікації інженера-землевпорядника серія АА №1276 від 10.12.2020 р)</w:t>
      </w:r>
      <w:r>
        <w:rPr>
          <w:rFonts w:ascii="Times New Roman" w:hAnsi="Times New Roman"/>
          <w:sz w:val="28"/>
          <w:szCs w:val="28"/>
        </w:rPr>
        <w:t xml:space="preserve"> (за згодою);</w:t>
      </w:r>
      <w:r>
        <w:rPr>
          <w:rFonts w:ascii="Times New Roman" w:hAnsi="Times New Roman" w:eastAsia="MS Mincho"/>
          <w:sz w:val="28"/>
          <w:szCs w:val="28"/>
          <w:lang w:eastAsia="ru-RU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lang w:eastAsia="ru-RU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МАРЦЕВА Тетяна Іванівна, заступник начальника юридичного відділу Менської міської ради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;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color w:val="000000"/>
          <w:spacing w:val="-2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ЧЕПУРКО Сергій Олександрович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MS Mincho"/>
          <w:color w:val="000000"/>
          <w:spacing w:val="-2"/>
          <w:sz w:val="28"/>
          <w:szCs w:val="28"/>
          <w:lang w:eastAsia="ru-RU"/>
        </w:rPr>
        <w:t xml:space="preserve">депутат Менської міської ради, голова постійної комісії з питань містобудування, будівництва, земельних відносин та охорони природи;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lang w:eastAsia="ru-RU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Представник </w:t>
      </w:r>
      <w:r>
        <w:rPr>
          <w:rFonts w:ascii="Times New Roman" w:hAnsi="Times New Roman"/>
          <w:sz w:val="28"/>
          <w:szCs w:val="28"/>
        </w:rPr>
        <w:t xml:space="preserve">ПрАТ</w:t>
      </w:r>
      <w:r>
        <w:rPr>
          <w:rFonts w:ascii="Times New Roman" w:hAnsi="Times New Roman"/>
          <w:sz w:val="28"/>
          <w:szCs w:val="28"/>
        </w:rPr>
        <w:t xml:space="preserve"> «Корпорація «Інтерагросистема» </w:t>
      </w:r>
      <w:r>
        <w:rPr>
          <w:rFonts w:ascii="Times New Roman" w:hAnsi="Times New Roman"/>
          <w:sz w:val="28"/>
          <w:szCs w:val="28"/>
        </w:rPr>
        <w:t xml:space="preserve">(за згодою).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 Комісії приступити до роботи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09 грудня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2022 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оку.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За результатами роботи комісії скласти акт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повернення земельних ділянок з орендного користування.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 Контроль за виконанням даного розпорядження залишаю за собою.</w:t>
      </w:r>
      <w:r/>
    </w:p>
    <w:p>
      <w:pPr>
        <w:ind w:right="-1"/>
        <w:jc w:val="both"/>
        <w:spacing w:lineRule="auto" w:line="240" w:after="0"/>
        <w:tabs>
          <w:tab w:val="left" w:pos="0" w:leader="none"/>
          <w:tab w:val="left" w:pos="6379" w:leader="none"/>
        </w:tabs>
        <w:rPr>
          <w:rFonts w:ascii="Times New Roman" w:hAnsi="Times New Roman" w:cs="Times New Roman" w:eastAsia="Times New Roman"/>
          <w:color w:val="000000"/>
          <w:sz w:val="14"/>
          <w:szCs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14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14"/>
          <w:szCs w:val="28"/>
          <w:highlight w:val="none"/>
          <w:lang w:eastAsia="uk-UA"/>
        </w:rPr>
      </w:r>
    </w:p>
    <w:p>
      <w:pPr>
        <w:ind w:right="-1"/>
        <w:jc w:val="both"/>
        <w:spacing w:lineRule="auto" w:line="240" w:after="0"/>
        <w:tabs>
          <w:tab w:val="left" w:pos="0" w:leader="none"/>
          <w:tab w:val="left" w:pos="637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6" w:h="16838" w:orient="portrait"/>
      <w:pgMar w:top="567" w:right="567" w:bottom="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imes New Roman">
    <w:panose1 w:val="02020603050405020304"/>
  </w:font>
  <w:font w:name="Microsoft Sans Serif">
    <w:panose1 w:val="020B060402020202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8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r>
      <w:t xml:space="preserve">2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Title Char"/>
    <w:basedOn w:val="715"/>
    <w:link w:val="736"/>
    <w:uiPriority w:val="10"/>
    <w:rPr>
      <w:sz w:val="48"/>
      <w:szCs w:val="48"/>
    </w:rPr>
  </w:style>
  <w:style w:type="character" w:styleId="709">
    <w:name w:val="Subtitle Char"/>
    <w:basedOn w:val="715"/>
    <w:link w:val="738"/>
    <w:uiPriority w:val="11"/>
    <w:rPr>
      <w:sz w:val="24"/>
      <w:szCs w:val="24"/>
    </w:rPr>
  </w:style>
  <w:style w:type="character" w:styleId="710">
    <w:name w:val="Quote Char"/>
    <w:link w:val="740"/>
    <w:uiPriority w:val="29"/>
    <w:rPr>
      <w:i/>
    </w:rPr>
  </w:style>
  <w:style w:type="character" w:styleId="711">
    <w:name w:val="Intense Quote Char"/>
    <w:link w:val="742"/>
    <w:uiPriority w:val="30"/>
    <w:rPr>
      <w:i/>
    </w:rPr>
  </w:style>
  <w:style w:type="character" w:styleId="712">
    <w:name w:val="Footnote Text Char"/>
    <w:link w:val="875"/>
    <w:uiPriority w:val="99"/>
    <w:rPr>
      <w:sz w:val="18"/>
    </w:rPr>
  </w:style>
  <w:style w:type="character" w:styleId="713">
    <w:name w:val="Endnote Text Char"/>
    <w:link w:val="878"/>
    <w:uiPriority w:val="99"/>
    <w:rPr>
      <w:sz w:val="20"/>
    </w:rPr>
  </w:style>
  <w:style w:type="paragraph" w:styleId="714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paragraph" w:styleId="718" w:customStyle="1">
    <w:name w:val="Heading 1"/>
    <w:basedOn w:val="714"/>
    <w:next w:val="714"/>
    <w:link w:val="7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19" w:customStyle="1">
    <w:name w:val="Heading 1 Char"/>
    <w:basedOn w:val="715"/>
    <w:link w:val="718"/>
    <w:uiPriority w:val="9"/>
    <w:rPr>
      <w:rFonts w:ascii="Arial" w:hAnsi="Arial" w:cs="Arial" w:eastAsia="Arial"/>
      <w:sz w:val="40"/>
      <w:szCs w:val="40"/>
    </w:rPr>
  </w:style>
  <w:style w:type="paragraph" w:styleId="720" w:customStyle="1">
    <w:name w:val="Heading 2"/>
    <w:basedOn w:val="714"/>
    <w:next w:val="714"/>
    <w:link w:val="7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21" w:customStyle="1">
    <w:name w:val="Heading 2 Char"/>
    <w:basedOn w:val="715"/>
    <w:link w:val="720"/>
    <w:uiPriority w:val="9"/>
    <w:rPr>
      <w:rFonts w:ascii="Arial" w:hAnsi="Arial" w:cs="Arial" w:eastAsia="Arial"/>
      <w:sz w:val="34"/>
    </w:rPr>
  </w:style>
  <w:style w:type="paragraph" w:styleId="722" w:customStyle="1">
    <w:name w:val="Heading 3"/>
    <w:basedOn w:val="714"/>
    <w:next w:val="714"/>
    <w:link w:val="7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23" w:customStyle="1">
    <w:name w:val="Heading 3 Char"/>
    <w:basedOn w:val="715"/>
    <w:link w:val="722"/>
    <w:uiPriority w:val="9"/>
    <w:rPr>
      <w:rFonts w:ascii="Arial" w:hAnsi="Arial" w:cs="Arial" w:eastAsia="Arial"/>
      <w:sz w:val="30"/>
      <w:szCs w:val="30"/>
    </w:rPr>
  </w:style>
  <w:style w:type="paragraph" w:styleId="724" w:customStyle="1">
    <w:name w:val="Heading 4"/>
    <w:basedOn w:val="714"/>
    <w:next w:val="714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25" w:customStyle="1">
    <w:name w:val="Heading 4 Char"/>
    <w:basedOn w:val="715"/>
    <w:link w:val="724"/>
    <w:uiPriority w:val="9"/>
    <w:rPr>
      <w:rFonts w:ascii="Arial" w:hAnsi="Arial" w:cs="Arial" w:eastAsia="Arial"/>
      <w:b/>
      <w:bCs/>
      <w:sz w:val="26"/>
      <w:szCs w:val="26"/>
    </w:rPr>
  </w:style>
  <w:style w:type="paragraph" w:styleId="726" w:customStyle="1">
    <w:name w:val="Heading 5"/>
    <w:basedOn w:val="714"/>
    <w:next w:val="714"/>
    <w:link w:val="7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27" w:customStyle="1">
    <w:name w:val="Heading 5 Char"/>
    <w:basedOn w:val="715"/>
    <w:link w:val="726"/>
    <w:uiPriority w:val="9"/>
    <w:rPr>
      <w:rFonts w:ascii="Arial" w:hAnsi="Arial" w:cs="Arial" w:eastAsia="Arial"/>
      <w:b/>
      <w:bCs/>
      <w:sz w:val="24"/>
      <w:szCs w:val="24"/>
    </w:rPr>
  </w:style>
  <w:style w:type="paragraph" w:styleId="728" w:customStyle="1">
    <w:name w:val="Heading 6"/>
    <w:basedOn w:val="714"/>
    <w:next w:val="714"/>
    <w:link w:val="72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29" w:customStyle="1">
    <w:name w:val="Heading 6 Char"/>
    <w:basedOn w:val="715"/>
    <w:link w:val="728"/>
    <w:uiPriority w:val="9"/>
    <w:rPr>
      <w:rFonts w:ascii="Arial" w:hAnsi="Arial" w:cs="Arial" w:eastAsia="Arial"/>
      <w:b/>
      <w:bCs/>
      <w:sz w:val="22"/>
      <w:szCs w:val="22"/>
    </w:rPr>
  </w:style>
  <w:style w:type="paragraph" w:styleId="730" w:customStyle="1">
    <w:name w:val="Heading 7"/>
    <w:basedOn w:val="714"/>
    <w:next w:val="714"/>
    <w:link w:val="73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31" w:customStyle="1">
    <w:name w:val="Heading 7 Char"/>
    <w:basedOn w:val="715"/>
    <w:link w:val="7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2" w:customStyle="1">
    <w:name w:val="Heading 8"/>
    <w:basedOn w:val="714"/>
    <w:next w:val="714"/>
    <w:link w:val="7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33" w:customStyle="1">
    <w:name w:val="Heading 8 Char"/>
    <w:basedOn w:val="715"/>
    <w:link w:val="732"/>
    <w:uiPriority w:val="9"/>
    <w:rPr>
      <w:rFonts w:ascii="Arial" w:hAnsi="Arial" w:cs="Arial" w:eastAsia="Arial"/>
      <w:i/>
      <w:iCs/>
      <w:sz w:val="22"/>
      <w:szCs w:val="22"/>
    </w:rPr>
  </w:style>
  <w:style w:type="paragraph" w:styleId="734" w:customStyle="1">
    <w:name w:val="Heading 9"/>
    <w:basedOn w:val="714"/>
    <w:next w:val="714"/>
    <w:link w:val="7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5" w:customStyle="1">
    <w:name w:val="Heading 9 Char"/>
    <w:basedOn w:val="715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736">
    <w:name w:val="Title"/>
    <w:basedOn w:val="714"/>
    <w:next w:val="714"/>
    <w:link w:val="73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7" w:customStyle="1">
    <w:name w:val="Название Знак"/>
    <w:basedOn w:val="715"/>
    <w:link w:val="736"/>
    <w:uiPriority w:val="10"/>
    <w:rPr>
      <w:sz w:val="48"/>
      <w:szCs w:val="48"/>
    </w:rPr>
  </w:style>
  <w:style w:type="paragraph" w:styleId="738">
    <w:name w:val="Subtitle"/>
    <w:basedOn w:val="714"/>
    <w:next w:val="714"/>
    <w:link w:val="739"/>
    <w:qFormat/>
    <w:uiPriority w:val="11"/>
    <w:rPr>
      <w:sz w:val="24"/>
      <w:szCs w:val="24"/>
    </w:rPr>
    <w:pPr>
      <w:spacing w:before="200"/>
    </w:pPr>
  </w:style>
  <w:style w:type="character" w:styleId="739" w:customStyle="1">
    <w:name w:val="Подзаголовок Знак"/>
    <w:basedOn w:val="715"/>
    <w:link w:val="738"/>
    <w:uiPriority w:val="11"/>
    <w:rPr>
      <w:sz w:val="24"/>
      <w:szCs w:val="24"/>
    </w:rPr>
  </w:style>
  <w:style w:type="paragraph" w:styleId="740">
    <w:name w:val="Quote"/>
    <w:basedOn w:val="714"/>
    <w:next w:val="714"/>
    <w:link w:val="741"/>
    <w:qFormat/>
    <w:uiPriority w:val="29"/>
    <w:rPr>
      <w:i/>
    </w:rPr>
    <w:pPr>
      <w:ind w:left="720" w:right="720"/>
    </w:p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basedOn w:val="714"/>
    <w:next w:val="714"/>
    <w:link w:val="7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Выделенная цитата Знак"/>
    <w:link w:val="742"/>
    <w:uiPriority w:val="30"/>
    <w:rPr>
      <w:i/>
    </w:rPr>
  </w:style>
  <w:style w:type="character" w:styleId="744" w:customStyle="1">
    <w:name w:val="Header Char"/>
    <w:basedOn w:val="715"/>
    <w:link w:val="897"/>
    <w:uiPriority w:val="99"/>
  </w:style>
  <w:style w:type="character" w:styleId="745" w:customStyle="1">
    <w:name w:val="Footer Char"/>
    <w:basedOn w:val="715"/>
    <w:link w:val="899"/>
    <w:uiPriority w:val="99"/>
  </w:style>
  <w:style w:type="paragraph" w:styleId="746" w:customStyle="1">
    <w:name w:val="Caption"/>
    <w:basedOn w:val="714"/>
    <w:next w:val="714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47" w:customStyle="1">
    <w:name w:val="Caption Char"/>
    <w:link w:val="899"/>
    <w:uiPriority w:val="99"/>
  </w:style>
  <w:style w:type="table" w:styleId="748">
    <w:name w:val="Table Grid"/>
    <w:basedOn w:val="7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basedOn w:val="7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1"/>
    <w:basedOn w:val="7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2"/>
    <w:basedOn w:val="7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Plain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Plain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Plain Table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 w:customStyle="1">
    <w:name w:val="Grid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78" w:customStyle="1">
    <w:name w:val="Grid Table 4 - Accent 2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9" w:customStyle="1">
    <w:name w:val="Grid Table 4 - Accent 3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0" w:customStyle="1">
    <w:name w:val="Grid Table 4 - Accent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1" w:customStyle="1">
    <w:name w:val="Grid Table 4 - Accent 5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82" w:customStyle="1">
    <w:name w:val="Grid Table 4 - Accent 6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3" w:customStyle="1">
    <w:name w:val="Grid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2" w:customStyle="1">
    <w:name w:val="Grid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3" w:customStyle="1">
    <w:name w:val="Grid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4" w:customStyle="1">
    <w:name w:val="Grid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5" w:customStyle="1">
    <w:name w:val="Grid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6" w:customStyle="1">
    <w:name w:val="Grid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7" w:customStyle="1">
    <w:name w:val="Grid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13" w:customStyle="1">
    <w:name w:val="List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4" w:customStyle="1">
    <w:name w:val="List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5" w:customStyle="1">
    <w:name w:val="List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6" w:customStyle="1">
    <w:name w:val="List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17" w:customStyle="1">
    <w:name w:val="List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8" w:customStyle="1">
    <w:name w:val="List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41" w:customStyle="1">
    <w:name w:val="List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2" w:customStyle="1">
    <w:name w:val="List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3" w:customStyle="1">
    <w:name w:val="List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4" w:customStyle="1">
    <w:name w:val="List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45" w:customStyle="1">
    <w:name w:val="List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6" w:customStyle="1">
    <w:name w:val="List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4" w:customStyle="1">
    <w:name w:val="Lined - Accent 1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5" w:customStyle="1">
    <w:name w:val="Lined - Accent 2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6" w:customStyle="1">
    <w:name w:val="Lined - Accent 3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7" w:customStyle="1">
    <w:name w:val="Lined - Accent 4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8" w:customStyle="1">
    <w:name w:val="Lined - Accent 5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9" w:customStyle="1">
    <w:name w:val="Lined - Accent 6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0" w:customStyle="1">
    <w:name w:val="Bordered &amp; Lined - Accent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1" w:customStyle="1">
    <w:name w:val="Bordered &amp; Lined - Accent 1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2" w:customStyle="1">
    <w:name w:val="Bordered &amp; Lined - Accent 2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3" w:customStyle="1">
    <w:name w:val="Bordered &amp; Lined - Accent 3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4" w:customStyle="1">
    <w:name w:val="Bordered &amp; Lined - Accent 4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5" w:customStyle="1">
    <w:name w:val="Bordered &amp; Lined - Accent 5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6" w:customStyle="1">
    <w:name w:val="Bordered &amp; Lined - Accent 6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7" w:customStyle="1">
    <w:name w:val="Bordered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8" w:customStyle="1">
    <w:name w:val="Bordered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69" w:customStyle="1">
    <w:name w:val="Bordered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0" w:customStyle="1">
    <w:name w:val="Bordered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1" w:customStyle="1">
    <w:name w:val="Bordered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2" w:customStyle="1">
    <w:name w:val="Bordered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73" w:customStyle="1">
    <w:name w:val="Bordered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563C1" w:themeColor="hyperlink"/>
      <w:u w:val="single"/>
    </w:rPr>
  </w:style>
  <w:style w:type="paragraph" w:styleId="875">
    <w:name w:val="footnote text"/>
    <w:basedOn w:val="714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basedOn w:val="715"/>
    <w:uiPriority w:val="99"/>
    <w:unhideWhenUsed/>
    <w:rPr>
      <w:vertAlign w:val="superscript"/>
    </w:rPr>
  </w:style>
  <w:style w:type="paragraph" w:styleId="878">
    <w:name w:val="endnote text"/>
    <w:basedOn w:val="714"/>
    <w:link w:val="879"/>
    <w:uiPriority w:val="99"/>
    <w:semiHidden/>
    <w:unhideWhenUsed/>
    <w:rPr>
      <w:sz w:val="20"/>
    </w:rPr>
    <w:pPr>
      <w:spacing w:lineRule="auto" w:line="240" w:after="0"/>
    </w:p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basedOn w:val="715"/>
    <w:uiPriority w:val="99"/>
    <w:semiHidden/>
    <w:unhideWhenUsed/>
    <w:rPr>
      <w:vertAlign w:val="superscript"/>
    </w:rPr>
  </w:style>
  <w:style w:type="paragraph" w:styleId="881">
    <w:name w:val="toc 1"/>
    <w:basedOn w:val="714"/>
    <w:next w:val="714"/>
    <w:uiPriority w:val="39"/>
    <w:unhideWhenUsed/>
    <w:pPr>
      <w:spacing w:after="57"/>
    </w:pPr>
  </w:style>
  <w:style w:type="paragraph" w:styleId="882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883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884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885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886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887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888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889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714"/>
    <w:next w:val="714"/>
    <w:uiPriority w:val="99"/>
    <w:unhideWhenUsed/>
    <w:pPr>
      <w:spacing w:after="0"/>
    </w:pPr>
  </w:style>
  <w:style w:type="paragraph" w:styleId="892">
    <w:name w:val="No Spacing"/>
    <w:qFormat/>
    <w:uiPriority w:val="9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3">
    <w:name w:val="Balloon Text"/>
    <w:basedOn w:val="714"/>
    <w:link w:val="89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4" w:customStyle="1">
    <w:name w:val="Текст выноски Знак"/>
    <w:basedOn w:val="715"/>
    <w:link w:val="893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95" w:customStyle="1">
    <w:name w:val="docdata"/>
    <w:basedOn w:val="71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6">
    <w:name w:val="Normal (Web)"/>
    <w:basedOn w:val="71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7" w:customStyle="1">
    <w:name w:val="Header"/>
    <w:basedOn w:val="714"/>
    <w:link w:val="8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8" w:customStyle="1">
    <w:name w:val="Верхний колонтитул Знак"/>
    <w:basedOn w:val="715"/>
    <w:link w:val="897"/>
    <w:uiPriority w:val="99"/>
    <w:rPr>
      <w:rFonts w:ascii="Calibri" w:hAnsi="Calibri" w:cs="Calibri" w:eastAsia="Calibri"/>
    </w:rPr>
  </w:style>
  <w:style w:type="paragraph" w:styleId="899" w:customStyle="1">
    <w:name w:val="Footer"/>
    <w:basedOn w:val="714"/>
    <w:link w:val="90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0" w:customStyle="1">
    <w:name w:val="Нижний колонтитул Знак"/>
    <w:basedOn w:val="715"/>
    <w:link w:val="899"/>
    <w:uiPriority w:val="99"/>
    <w:rPr>
      <w:rFonts w:ascii="Calibri" w:hAnsi="Calibri" w:cs="Calibri" w:eastAsia="Calibri"/>
    </w:rPr>
  </w:style>
  <w:style w:type="paragraph" w:styleId="901">
    <w:name w:val="List Paragraph"/>
    <w:basedOn w:val="714"/>
    <w:qFormat/>
    <w:uiPriority w:val="34"/>
    <w:pPr>
      <w:contextualSpacing w:val="true"/>
      <w:ind w:left="720"/>
    </w:pPr>
  </w:style>
  <w:style w:type="paragraph" w:styleId="902" w:customStyle="1">
    <w:name w:val="Звичайний"/>
    <w:rPr>
      <w:rFonts w:ascii="Microsoft Sans Serif" w:hAnsi="Microsoft Sans Serif" w:cs="Microsoft Sans Serif" w:eastAsia="Microsoft Sans Serif"/>
      <w:color w:val="000000"/>
      <w:sz w:val="24"/>
      <w:szCs w:val="24"/>
      <w:lang w:bidi="uk-UA" w:eastAsia="uk-UA"/>
    </w:rPr>
    <w:pPr>
      <w:spacing w:lineRule="auto" w:line="240" w:after="0"/>
      <w:shd w:val="nil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6</cp:revision>
  <dcterms:created xsi:type="dcterms:W3CDTF">2022-12-09T06:10:00Z</dcterms:created>
  <dcterms:modified xsi:type="dcterms:W3CDTF">2022-12-13T11:33:18Z</dcterms:modified>
</cp:coreProperties>
</file>