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4E3" w:rsidRDefault="003B0A05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</w:rPr>
      </w:pPr>
      <w:r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eastAsia="hi-IN" w:bidi="hi-IN"/>
        </w:rPr>
        <w:t>МЕНСЬКА МІСЬКА РАДА</w:t>
      </w:r>
    </w:p>
    <w:p w:rsidR="008944E3" w:rsidRDefault="008944E3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16"/>
          <w:szCs w:val="16"/>
        </w:rPr>
      </w:pPr>
    </w:p>
    <w:p w:rsidR="008944E3" w:rsidRDefault="003B0A05" w:rsidP="00411EA0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</w:rPr>
      </w:pPr>
      <w:r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eastAsia="hi-IN" w:bidi="hi-IN"/>
        </w:rPr>
        <w:t>ВИКОНАВЧИЙ КОМІТЕТ</w:t>
      </w:r>
    </w:p>
    <w:p w:rsidR="008944E3" w:rsidRDefault="003B0A05">
      <w:pPr>
        <w:widowControl w:val="0"/>
        <w:tabs>
          <w:tab w:val="left" w:pos="4536"/>
        </w:tabs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</w:rPr>
      </w:pPr>
      <w:r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eastAsia="hi-IN" w:bidi="hi-IN"/>
        </w:rPr>
        <w:t>РІШЕННЯ</w:t>
      </w:r>
    </w:p>
    <w:p w:rsidR="008944E3" w:rsidRDefault="008944E3">
      <w:pPr>
        <w:widowControl w:val="0"/>
        <w:tabs>
          <w:tab w:val="left" w:pos="4536"/>
        </w:tabs>
        <w:spacing w:after="0" w:line="240" w:lineRule="auto"/>
        <w:rPr>
          <w:rFonts w:ascii="Times New Roman" w:eastAsia="Lucida Sans Unicode" w:hAnsi="Times New Roman" w:cs="Mangal"/>
          <w:b/>
          <w:color w:val="000000"/>
          <w:sz w:val="28"/>
          <w:szCs w:val="28"/>
        </w:rPr>
      </w:pPr>
    </w:p>
    <w:p w:rsidR="008944E3" w:rsidRDefault="003B0A05">
      <w:pPr>
        <w:widowControl w:val="0"/>
        <w:tabs>
          <w:tab w:val="left" w:pos="567"/>
          <w:tab w:val="left" w:pos="4394"/>
          <w:tab w:val="left" w:pos="4536"/>
          <w:tab w:val="left" w:pos="7228"/>
          <w:tab w:val="left" w:pos="7371"/>
        </w:tabs>
        <w:spacing w:after="0" w:line="240" w:lineRule="auto"/>
        <w:rPr>
          <w:rFonts w:ascii="Times New Roman" w:eastAsia="Lucida Sans Unicode" w:hAnsi="Times New Roman" w:cs="Mangal"/>
          <w:color w:val="000000"/>
          <w:sz w:val="28"/>
          <w:szCs w:val="28"/>
          <w:lang w:val="uk-UA"/>
        </w:rPr>
      </w:pPr>
      <w:r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 xml:space="preserve">22 листопада </w:t>
      </w: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202</w:t>
      </w:r>
      <w:r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>2</w:t>
      </w: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року                 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ab/>
        <w:t>м. Мена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ab/>
        <w:t xml:space="preserve">№ </w:t>
      </w:r>
      <w:r w:rsidR="00411EA0"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>224</w:t>
      </w:r>
    </w:p>
    <w:p w:rsidR="008944E3" w:rsidRDefault="008944E3">
      <w:pPr>
        <w:spacing w:line="240" w:lineRule="auto"/>
        <w:ind w:right="567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944E3" w:rsidRDefault="003B0A05">
      <w:pPr>
        <w:widowControl w:val="0"/>
        <w:spacing w:after="0" w:line="240" w:lineRule="auto"/>
        <w:ind w:right="-1"/>
        <w:jc w:val="both"/>
        <w:rPr>
          <w:rFonts w:ascii="Times New Roman" w:eastAsia="Lucida Sans Unicode" w:hAnsi="Times New Roman" w:cs="Mangal"/>
          <w:b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b/>
          <w:sz w:val="28"/>
          <w:szCs w:val="28"/>
          <w:lang w:val="uk-UA" w:eastAsia="hi-IN" w:bidi="hi-IN"/>
        </w:rPr>
        <w:t xml:space="preserve">Про надання соціальних послуг в КУ «Територіальний центр соціального обслуговування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val="uk-UA"/>
        </w:rPr>
        <w:t>(надання соціальних послуг)</w:t>
      </w:r>
      <w:r>
        <w:rPr>
          <w:rFonts w:ascii="Times New Roman" w:eastAsia="Lucida Sans Unicode" w:hAnsi="Times New Roman" w:cs="Mangal"/>
          <w:b/>
          <w:bCs/>
          <w:sz w:val="28"/>
          <w:szCs w:val="28"/>
          <w:lang w:val="uk-UA" w:eastAsia="hi-IN" w:bidi="hi-IN"/>
        </w:rPr>
        <w:t>»</w:t>
      </w:r>
      <w:r>
        <w:rPr>
          <w:rFonts w:ascii="Times New Roman" w:eastAsia="Lucida Sans Unicode" w:hAnsi="Times New Roman" w:cs="Mangal"/>
          <w:b/>
          <w:sz w:val="28"/>
          <w:szCs w:val="28"/>
          <w:lang w:val="uk-UA" w:eastAsia="hi-IN" w:bidi="hi-IN"/>
        </w:rPr>
        <w:t xml:space="preserve"> Менської міської ради</w:t>
      </w:r>
    </w:p>
    <w:p w:rsidR="008944E3" w:rsidRDefault="008944E3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b/>
          <w:sz w:val="28"/>
          <w:szCs w:val="28"/>
          <w:lang w:val="uk-UA" w:eastAsia="hi-IN" w:bidi="hi-IN"/>
        </w:rPr>
      </w:pPr>
    </w:p>
    <w:p w:rsidR="008944E3" w:rsidRDefault="00411EA0" w:rsidP="00411EA0">
      <w:pPr>
        <w:spacing w:line="240" w:lineRule="auto"/>
        <w:contextualSpacing/>
        <w:jc w:val="both"/>
        <w:rPr>
          <w:rFonts w:ascii="Times New Roman" w:eastAsia="Lucida Sans Unicode" w:hAnsi="Times New Roman" w:cs="Mangal"/>
          <w:color w:val="000000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 xml:space="preserve">       </w:t>
      </w:r>
      <w:bookmarkStart w:id="0" w:name="_GoBack"/>
      <w:bookmarkEnd w:id="0"/>
      <w:r w:rsidR="003B0A05"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>Розглянувши заяви громадян, які проживають в Менській міській територіальній громаді та бажають отримувати соціальні послуги в КУ «Територіальний центр соціального обслуговування (надання соціальних послуг)» Менської міської ради Чернігівської області, враховуючи рішення комісії по наданню соціальних послуг, для розгляду та вирішення питань взяття на облік та зняття з обліку осіб з надання їм соціальних послуг в КУ «Територіальний центр соціального обслуговування (надання соціальних послуг)» Менської міської ради, керуючись Постановою Кабінету Міністрів України від 29.12.2009 № 1417 «Деякі питання діяльності територіальних центрів соціального обслуговування (надання соціальних послуг)», та ст.34 Закону України «Про місцеве самоврядування в Україні»,  виконавчий комітет Менської міської ради</w:t>
      </w:r>
    </w:p>
    <w:p w:rsidR="008944E3" w:rsidRDefault="003B0A05">
      <w:pPr>
        <w:spacing w:after="0" w:line="240" w:lineRule="auto"/>
        <w:contextualSpacing/>
        <w:jc w:val="both"/>
        <w:rPr>
          <w:rFonts w:ascii="Times New Roman" w:eastAsia="Lucida Sans Unicode" w:hAnsi="Times New Roman" w:cs="Mangal"/>
          <w:color w:val="000000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>ВИРІШИВ:</w:t>
      </w:r>
    </w:p>
    <w:p w:rsidR="008944E3" w:rsidRDefault="003B0A05">
      <w:pPr>
        <w:spacing w:after="0" w:line="240" w:lineRule="auto"/>
        <w:jc w:val="both"/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 xml:space="preserve">      1. Затвердити Список осіб, яким надаються соціальні послуги в КУ «Територіальний центр соціального обслуговування (надання соціальних послуг)» Менської міської ради відповідно до заяв, поданих ними в період з 27 жовтня</w:t>
      </w:r>
      <w:r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 xml:space="preserve"> по 16 листопада 2022 року (додаток 1 додається).</w:t>
      </w:r>
    </w:p>
    <w:p w:rsidR="008944E3" w:rsidRDefault="003B0A05">
      <w:pPr>
        <w:pStyle w:val="af7"/>
        <w:spacing w:after="0" w:line="240" w:lineRule="auto"/>
        <w:ind w:left="0"/>
        <w:jc w:val="both"/>
        <w:rPr>
          <w:rFonts w:ascii="Times New Roman" w:eastAsia="Lucida Sans Unicode" w:hAnsi="Times New Roman" w:cs="Mangal"/>
          <w:color w:val="FF0000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 xml:space="preserve">      2. Затвердити Список осіб, яким припиняється надання соціальних послуг в КУ «Територіальний центр соціального обслуговування (надання </w:t>
      </w:r>
      <w:r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 xml:space="preserve">соціальних послуг)» Менської міської ради, та зняти їх з обліку комунальної установи відповідно до відомостей, поданих у період з </w:t>
      </w:r>
      <w:r w:rsidR="002C6E37"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 xml:space="preserve">07 жовтня по 31 </w:t>
      </w:r>
      <w:r w:rsidR="00195031"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 xml:space="preserve">жовтня </w:t>
      </w:r>
      <w:r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>2022 року (додаток 2 додається).</w:t>
      </w:r>
    </w:p>
    <w:p w:rsidR="008944E3" w:rsidRDefault="003B0A05">
      <w:pPr>
        <w:pStyle w:val="af7"/>
        <w:spacing w:line="240" w:lineRule="auto"/>
        <w:ind w:left="0"/>
        <w:jc w:val="both"/>
        <w:rPr>
          <w:rFonts w:ascii="Times New Roman" w:eastAsia="Lucida Sans Unicode" w:hAnsi="Times New Roman" w:cs="Mangal"/>
          <w:color w:val="000000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 xml:space="preserve">      3. Кон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hi-IN" w:bidi="hi-IN"/>
        </w:rPr>
        <w:t>троль за виконанням рішення покласти на начальника відділу соціального захисту населення, сім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’ї,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hi-IN" w:bidi="hi-IN"/>
        </w:rPr>
        <w:t>охорони здоров’я Менської міської ради М.В. 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>Москальчук.</w:t>
      </w:r>
    </w:p>
    <w:p w:rsidR="008944E3" w:rsidRDefault="008944E3">
      <w:pPr>
        <w:contextualSpacing/>
        <w:jc w:val="center"/>
        <w:rPr>
          <w:rFonts w:ascii="Times New Roman" w:eastAsia="Lucida Sans Unicode" w:hAnsi="Times New Roman" w:cs="Mangal"/>
          <w:color w:val="000000"/>
          <w:sz w:val="28"/>
          <w:szCs w:val="28"/>
          <w:lang w:val="uk-UA" w:eastAsia="hi-IN" w:bidi="hi-IN"/>
        </w:rPr>
      </w:pPr>
    </w:p>
    <w:p w:rsidR="008944E3" w:rsidRDefault="003B0A05">
      <w:pPr>
        <w:contextualSpacing/>
        <w:rPr>
          <w:rFonts w:ascii="Times New Roman" w:eastAsia="Lucida Sans Unicode" w:hAnsi="Times New Roman" w:cs="Mangal"/>
          <w:color w:val="000000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>Міський голова                                                                       Геннадій ПРИМАКОВ</w:t>
      </w:r>
    </w:p>
    <w:p w:rsidR="008944E3" w:rsidRDefault="008944E3"/>
    <w:sectPr w:rsidR="008944E3" w:rsidSect="00FC0720">
      <w:headerReference w:type="default" r:id="rId9"/>
      <w:pgSz w:w="11906" w:h="16838"/>
      <w:pgMar w:top="1134" w:right="567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7633" w:rsidRDefault="00787633">
      <w:pPr>
        <w:spacing w:after="0" w:line="240" w:lineRule="auto"/>
      </w:pPr>
      <w:r>
        <w:separator/>
      </w:r>
    </w:p>
  </w:endnote>
  <w:endnote w:type="continuationSeparator" w:id="0">
    <w:p w:rsidR="00787633" w:rsidRDefault="00787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7633" w:rsidRDefault="00787633">
      <w:pPr>
        <w:spacing w:after="0" w:line="240" w:lineRule="auto"/>
      </w:pPr>
      <w:r>
        <w:separator/>
      </w:r>
    </w:p>
  </w:footnote>
  <w:footnote w:type="continuationSeparator" w:id="0">
    <w:p w:rsidR="00787633" w:rsidRDefault="00787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4E3" w:rsidRDefault="003B0A05">
    <w:pPr>
      <w:jc w:val="center"/>
    </w:pPr>
    <w:r>
      <w:rPr>
        <w:noProof/>
      </w:rPr>
      <w:drawing>
        <wp:inline distT="0" distB="0" distL="0" distR="0">
          <wp:extent cx="438150" cy="609600"/>
          <wp:effectExtent l="0" t="0" r="0" b="0"/>
          <wp:docPr id="1" name="_x0000_i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_x0000_i0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438148" cy="609599"/>
                  </a:xfrm>
                  <a:prstGeom prst="rect">
                    <a:avLst/>
                  </a:prstGeom>
                  <a:noFill/>
                  <a:ln w="9525">
                    <a:noFill/>
                    <a:miter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97B41"/>
    <w:multiLevelType w:val="hybridMultilevel"/>
    <w:tmpl w:val="9A88F2DC"/>
    <w:lvl w:ilvl="0" w:tplc="74BE0B2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EFBC99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1AFFA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B8AC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CCEF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14239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C414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EEE62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0257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C831EA"/>
    <w:multiLevelType w:val="hybridMultilevel"/>
    <w:tmpl w:val="3A5AEF3A"/>
    <w:lvl w:ilvl="0" w:tplc="222C3CA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320AF3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2E9C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EA78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8029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50E6E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0A1B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7C572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66D45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44E3"/>
    <w:rsid w:val="00195031"/>
    <w:rsid w:val="002C6E37"/>
    <w:rsid w:val="003B0A05"/>
    <w:rsid w:val="00411EA0"/>
    <w:rsid w:val="00787633"/>
    <w:rsid w:val="008944E3"/>
    <w:rsid w:val="00FC0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19F0B"/>
  <w15:docId w15:val="{2922482C-639A-4598-B58D-DCF6A0B1F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ідзаголовок Знак"/>
    <w:basedOn w:val="a0"/>
    <w:link w:val="a6"/>
    <w:uiPriority w:val="11"/>
    <w:rPr>
      <w:sz w:val="24"/>
      <w:szCs w:val="24"/>
    </w:rPr>
  </w:style>
  <w:style w:type="paragraph" w:styleId="a8">
    <w:name w:val="Quote"/>
    <w:basedOn w:val="a"/>
    <w:next w:val="a"/>
    <w:link w:val="a9"/>
    <w:uiPriority w:val="29"/>
    <w:qFormat/>
    <w:pPr>
      <w:ind w:left="720" w:right="720"/>
    </w:pPr>
    <w:rPr>
      <w:i/>
    </w:rPr>
  </w:style>
  <w:style w:type="character" w:customStyle="1" w:styleId="a9">
    <w:name w:val="Цитата Знак"/>
    <w:link w:val="a8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Насичена цитата Знак"/>
    <w:link w:val="aa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c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d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Звичайна таблиц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auto"/>
      </w:tcPr>
    </w:tblStylePr>
    <w:tblStylePr w:type="band1Horz">
      <w:tblPr/>
      <w:tcPr>
        <w:shd w:val="clear" w:color="FFFFFF" w:themeColor="text1" w:themeTint="00" w:fill="auto"/>
      </w:tcPr>
    </w:tblStylePr>
  </w:style>
  <w:style w:type="table" w:customStyle="1" w:styleId="21">
    <w:name w:val="Звичайна таблиц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Звичайна таблиц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41">
    <w:name w:val="Звичайна таблиц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51">
    <w:name w:val="Звичайна таблиц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-11">
    <w:name w:val="Таблиця-сітка 1 (світл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я-сі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31">
    <w:name w:val="Таблиця-сі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41">
    <w:name w:val="Таблиця-сі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51">
    <w:name w:val="Таблиця-сітка 5 (темн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-61">
    <w:name w:val="Таблиця-сітка 6 (кольоров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я-сітка 7 (кольоров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Таблиця-список 1 (світлий)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-210">
    <w:name w:val="Таблиця-список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310">
    <w:name w:val="Таблиця-список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Таблиця-список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510">
    <w:name w:val="Таблиця-список 5 (темний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-610">
    <w:name w:val="Таблиця-список 6 (кольоровий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Таблиця-список 7 (кольоровий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ви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інцевої ви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List Paragraph"/>
    <w:basedOn w:val="a"/>
    <w:uiPriority w:val="34"/>
    <w:qFormat/>
    <w:pPr>
      <w:ind w:left="720"/>
      <w:contextualSpacing/>
    </w:pPr>
    <w:rPr>
      <w:rFonts w:ascii="Calibri" w:eastAsia="Calibri" w:hAnsi="Calibri" w:cs="Calibri"/>
    </w:rPr>
  </w:style>
  <w:style w:type="paragraph" w:styleId="af8">
    <w:name w:val="Balloon Text"/>
    <w:basedOn w:val="a"/>
    <w:link w:val="af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у виносці Знак"/>
    <w:basedOn w:val="a0"/>
    <w:link w:val="af8"/>
    <w:uiPriority w:val="99"/>
    <w:semiHidden/>
    <w:rPr>
      <w:rFonts w:ascii="Tahoma" w:hAnsi="Tahoma" w:cs="Tahoma"/>
      <w:sz w:val="16"/>
      <w:szCs w:val="16"/>
    </w:rPr>
  </w:style>
  <w:style w:type="paragraph" w:styleId="afa">
    <w:name w:val="header"/>
    <w:basedOn w:val="a"/>
    <w:link w:val="af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ій колонтитул Знак"/>
    <w:basedOn w:val="a0"/>
    <w:link w:val="afa"/>
    <w:uiPriority w:val="99"/>
  </w:style>
  <w:style w:type="paragraph" w:styleId="afc">
    <w:name w:val="footer"/>
    <w:basedOn w:val="a"/>
    <w:link w:val="afd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ій колонтитул Знак"/>
    <w:basedOn w:val="a0"/>
    <w:link w:val="afc"/>
    <w:uiPriority w:val="99"/>
  </w:style>
  <w:style w:type="paragraph" w:customStyle="1" w:styleId="docdata">
    <w:name w:val="docdata"/>
    <w:basedOn w:val="6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FACB8CEF-735B-4E21-B251-111DCAEFC4AC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1234</Words>
  <Characters>704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Eco_1</dc:creator>
  <cp:keywords/>
  <dc:description/>
  <cp:lastModifiedBy>Usher</cp:lastModifiedBy>
  <cp:revision>27</cp:revision>
  <dcterms:created xsi:type="dcterms:W3CDTF">2022-09-08T13:16:00Z</dcterms:created>
  <dcterms:modified xsi:type="dcterms:W3CDTF">2022-11-25T08:20:00Z</dcterms:modified>
</cp:coreProperties>
</file>