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lang w:val="uk-UA"/>
        </w:rPr>
        <w:t xml:space="preserve">Додаток </w:t>
      </w:r>
      <w:r/>
    </w:p>
    <w:p>
      <w:pPr>
        <w:ind w:left="5812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lang w:val="uk-UA"/>
        </w:rPr>
        <w:t xml:space="preserve">до </w:t>
      </w:r>
      <w:r>
        <w:rPr>
          <w:color w:val="000000"/>
          <w:sz w:val="28"/>
        </w:rPr>
        <w:t xml:space="preserve">рішення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2</w:t>
      </w:r>
      <w:r>
        <w:rPr>
          <w:color w:val="000000"/>
          <w:sz w:val="28"/>
          <w:lang w:val="uk-UA"/>
        </w:rPr>
        <w:t xml:space="preserve">6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сесії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Менської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міської</w:t>
      </w:r>
      <w:r>
        <w:rPr>
          <w:color w:val="000000"/>
          <w:sz w:val="28"/>
        </w:rPr>
        <w:t xml:space="preserve"> ради 8 </w:t>
      </w:r>
      <w:r>
        <w:rPr>
          <w:color w:val="000000"/>
          <w:sz w:val="28"/>
        </w:rPr>
        <w:t xml:space="preserve">скликання</w:t>
      </w:r>
      <w:r>
        <w:rPr>
          <w:color w:val="000000"/>
          <w:sz w:val="28"/>
        </w:rPr>
        <w:t xml:space="preserve"> </w:t>
      </w:r>
      <w:r/>
    </w:p>
    <w:p>
      <w:pPr>
        <w:pStyle w:val="919"/>
        <w:ind w:left="5811"/>
        <w:rPr>
          <w:lang w:val="uk-UA"/>
        </w:rPr>
      </w:pPr>
      <w:r>
        <w:rPr>
          <w:rFonts w:ascii="Times New Roman" w:hAnsi="Times New Roman"/>
          <w:color w:val="000000"/>
          <w:sz w:val="28"/>
        </w:rPr>
        <w:t xml:space="preserve">2</w:t>
      </w:r>
      <w:r>
        <w:rPr>
          <w:rFonts w:ascii="Times New Roman" w:hAnsi="Times New Roman"/>
          <w:color w:val="000000"/>
          <w:sz w:val="28"/>
          <w:lang w:val="uk-UA"/>
        </w:rPr>
        <w:t xml:space="preserve">3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 xml:space="preserve">листопада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2022  року</w:t>
      </w:r>
      <w:r>
        <w:rPr>
          <w:rFonts w:ascii="Times New Roman" w:hAnsi="Times New Roman"/>
          <w:color w:val="000000"/>
          <w:sz w:val="28"/>
        </w:rPr>
        <w:t xml:space="preserve">  №418 </w:t>
      </w:r>
      <w:r/>
    </w:p>
    <w:p>
      <w:pPr>
        <w:pStyle w:val="91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ПЕРЕДАВАЛЬНИЙ АКТ</w:t>
      </w:r>
      <w:r/>
    </w:p>
    <w:p>
      <w:pPr>
        <w:pStyle w:val="91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  <w:r/>
    </w:p>
    <w:p>
      <w:pPr>
        <w:pStyle w:val="919"/>
        <w:jc w:val="both"/>
        <w:rPr>
          <w:rFonts w:ascii="Times New Roman" w:hAnsi="Times New Roman"/>
          <w:sz w:val="28"/>
          <w:szCs w:val="28"/>
          <w:lang w:val="uk-UA"/>
        </w:rPr>
      </w:pPr>
      <w:r/>
      <w:bookmarkStart w:id="0" w:name="o246"/>
      <w:r/>
      <w:bookmarkEnd w:id="0"/>
      <w:r>
        <w:rPr>
          <w:rFonts w:ascii="Times New Roman" w:hAnsi="Times New Roman"/>
          <w:sz w:val="27"/>
          <w:szCs w:val="27"/>
          <w:lang w:val="uk-UA"/>
        </w:rPr>
        <w:t xml:space="preserve">м. </w:t>
      </w:r>
      <w:r>
        <w:rPr>
          <w:rFonts w:ascii="Times New Roman" w:hAnsi="Times New Roman"/>
          <w:sz w:val="27"/>
          <w:szCs w:val="27"/>
          <w:lang w:val="uk-UA"/>
        </w:rPr>
        <w:t xml:space="preserve">Мена</w:t>
      </w:r>
      <w:r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 xml:space="preserve">«__»</w:t>
      </w:r>
      <w:r>
        <w:rPr>
          <w:rFonts w:ascii="Times New Roman" w:hAnsi="Times New Roman"/>
          <w:sz w:val="28"/>
          <w:szCs w:val="28"/>
          <w:lang w:val="uk-UA"/>
        </w:rPr>
        <w:t xml:space="preserve"> __________20___ року</w:t>
      </w:r>
      <w:r/>
    </w:p>
    <w:p>
      <w:pPr>
        <w:pStyle w:val="91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910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 xml:space="preserve">Ми, що нижче підписалися, голова та члени комісії з </w:t>
      </w:r>
      <w:r>
        <w:rPr>
          <w:sz w:val="28"/>
          <w:szCs w:val="28"/>
          <w:lang w:val="uk-UA"/>
        </w:rPr>
        <w:t xml:space="preserve">припинення через </w:t>
      </w:r>
      <w:r>
        <w:rPr>
          <w:sz w:val="28"/>
          <w:szCs w:val="28"/>
          <w:lang w:val="uk-UA"/>
        </w:rPr>
        <w:t xml:space="preserve">реорганізаці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Куковицького</w:t>
      </w:r>
      <w:r>
        <w:rPr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шляхом приєднання до Опорного закладу Менська гімназія Менської міської ради</w:t>
      </w:r>
      <w:r>
        <w:rPr>
          <w:sz w:val="28"/>
          <w:szCs w:val="28"/>
          <w:lang w:val="uk-UA"/>
        </w:rPr>
        <w:t xml:space="preserve">, утвореної рішенням </w:t>
      </w:r>
      <w:r>
        <w:rPr>
          <w:sz w:val="28"/>
          <w:highlight w:val="white"/>
          <w:lang w:val="uk-UA"/>
        </w:rPr>
        <w:t xml:space="preserve">22</w:t>
      </w:r>
      <w:r>
        <w:rPr>
          <w:sz w:val="28"/>
          <w:highlight w:val="white"/>
          <w:lang w:val="uk-UA"/>
        </w:rPr>
        <w:t xml:space="preserve"> сесії Менської міської ради 8 скликання</w:t>
      </w:r>
      <w:r>
        <w:rPr>
          <w:sz w:val="28"/>
          <w:lang w:val="uk-UA"/>
        </w:rPr>
        <w:t xml:space="preserve"> від </w:t>
      </w:r>
      <w:r>
        <w:rPr>
          <w:sz w:val="28"/>
          <w:lang w:val="uk-UA"/>
        </w:rPr>
        <w:t xml:space="preserve">29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серпня</w:t>
      </w:r>
      <w:r>
        <w:rPr>
          <w:sz w:val="28"/>
          <w:lang w:val="uk-UA"/>
        </w:rPr>
        <w:t xml:space="preserve"> 202</w:t>
      </w:r>
      <w:r>
        <w:rPr>
          <w:sz w:val="28"/>
          <w:lang w:val="uk-UA"/>
        </w:rPr>
        <w:t xml:space="preserve">2</w:t>
      </w:r>
      <w:r>
        <w:rPr>
          <w:sz w:val="28"/>
          <w:highlight w:val="white"/>
          <w:lang w:val="uk-UA"/>
        </w:rPr>
        <w:t xml:space="preserve"> року №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267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у складі:</w:t>
      </w:r>
      <w:r/>
    </w:p>
    <w:p>
      <w:pPr>
        <w:pStyle w:val="927"/>
        <w:ind w:firstLine="0"/>
        <w:rPr>
          <w:b/>
          <w:color w:val="auto"/>
          <w:sz w:val="28"/>
          <w:szCs w:val="28"/>
          <w:lang w:val="uk-UA" w:eastAsia="ru-RU"/>
        </w:rPr>
        <w:pBdr>
          <w:left w:val="none" w:color="000000" w:sz="0" w:space="31"/>
          <w:between w:val="none" w:color="000000" w:sz="0" w:space="0"/>
        </w:pBdr>
      </w:pPr>
      <w:r>
        <w:rPr>
          <w:b/>
          <w:color w:val="auto"/>
          <w:sz w:val="28"/>
          <w:szCs w:val="28"/>
          <w:lang w:val="uk-UA" w:eastAsia="ru-RU"/>
        </w:rPr>
      </w:r>
      <w:r/>
    </w:p>
    <w:p>
      <w:pPr>
        <w:pStyle w:val="927"/>
        <w:ind w:left="2835" w:hanging="2832"/>
        <w:rPr>
          <w:color w:val="auto"/>
          <w:sz w:val="28"/>
          <w:szCs w:val="28"/>
          <w:lang w:val="uk-UA" w:eastAsia="ru-RU"/>
        </w:rPr>
        <w:pBdr>
          <w:left w:val="none" w:color="000000" w:sz="0" w:space="31"/>
          <w:between w:val="none" w:color="000000" w:sz="0" w:space="0"/>
        </w:pBdr>
      </w:pPr>
      <w:r>
        <w:rPr>
          <w:color w:val="auto"/>
          <w:sz w:val="28"/>
          <w:szCs w:val="28"/>
          <w:lang w:val="uk-UA" w:eastAsia="ru-RU"/>
        </w:rPr>
        <w:t xml:space="preserve">Терентьєва Оксана</w:t>
      </w:r>
      <w:r/>
    </w:p>
    <w:p>
      <w:pPr>
        <w:pStyle w:val="927"/>
        <w:ind w:left="2835" w:hanging="2832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color w:val="auto"/>
          <w:sz w:val="28"/>
          <w:szCs w:val="28"/>
          <w:lang w:val="uk-UA" w:eastAsia="ru-RU"/>
        </w:rPr>
        <w:t xml:space="preserve">Петрівна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директор </w:t>
      </w:r>
      <w:r>
        <w:rPr>
          <w:sz w:val="28"/>
          <w:szCs w:val="28"/>
          <w:lang w:val="uk-UA"/>
        </w:rPr>
        <w:t xml:space="preserve">Куковицького</w:t>
      </w:r>
      <w:r>
        <w:rPr>
          <w:sz w:val="28"/>
          <w:szCs w:val="28"/>
          <w:lang w:val="uk-UA"/>
        </w:rPr>
        <w:t xml:space="preserve"> закладу загальної середньої освіти І-І</w:t>
      </w:r>
      <w:r>
        <w:rPr>
          <w:sz w:val="28"/>
          <w:szCs w:val="28"/>
          <w:lang w:val="uk-UA"/>
        </w:rPr>
        <w:t xml:space="preserve">І</w:t>
      </w:r>
      <w:r>
        <w:rPr>
          <w:sz w:val="28"/>
          <w:szCs w:val="28"/>
          <w:lang w:val="uk-UA"/>
        </w:rPr>
        <w:t xml:space="preserve">І ступенів Менської міської ради, </w:t>
      </w:r>
      <w:r>
        <w:rPr>
          <w:i/>
          <w:sz w:val="28"/>
          <w:szCs w:val="28"/>
          <w:lang w:val="uk-UA"/>
        </w:rPr>
        <w:t xml:space="preserve">голова комісії</w:t>
      </w:r>
      <w:r>
        <w:rPr>
          <w:rStyle w:val="928"/>
          <w:sz w:val="28"/>
          <w:szCs w:val="28"/>
          <w:lang w:val="uk-UA"/>
        </w:rPr>
        <w:t xml:space="preserve">, ІПН 2920308848</w:t>
      </w:r>
      <w:r>
        <w:rPr>
          <w:i/>
          <w:sz w:val="28"/>
          <w:szCs w:val="28"/>
          <w:lang w:val="uk-UA"/>
        </w:rPr>
        <w:t xml:space="preserve">;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Дворниченко</w:t>
      </w:r>
      <w:r>
        <w:rPr>
          <w:sz w:val="28"/>
          <w:szCs w:val="28"/>
          <w:lang w:val="uk-UA"/>
        </w:rPr>
        <w:t xml:space="preserve"> Марина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Миколаївна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головний спеціаліст-головний бухгалтер Відділу освіти Менської міської ради, </w:t>
      </w:r>
      <w:r>
        <w:rPr>
          <w:i/>
          <w:sz w:val="28"/>
          <w:szCs w:val="28"/>
          <w:lang w:val="uk-UA"/>
        </w:rPr>
        <w:t xml:space="preserve">заступник голови комісії,</w:t>
      </w:r>
      <w:r>
        <w:rPr>
          <w:rStyle w:val="928"/>
          <w:sz w:val="28"/>
          <w:szCs w:val="28"/>
          <w:lang w:val="uk-UA"/>
        </w:rPr>
        <w:t xml:space="preserve"> ІПН 2945520063</w:t>
      </w:r>
      <w:r>
        <w:rPr>
          <w:i/>
          <w:sz w:val="28"/>
          <w:szCs w:val="28"/>
          <w:lang w:val="uk-UA"/>
        </w:rPr>
        <w:t xml:space="preserve">;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Федорченко Сніжана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Володимирівна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головний спеціаліст Відділу освіти Менської міської ради, </w:t>
      </w:r>
      <w:r>
        <w:rPr>
          <w:i/>
          <w:sz w:val="28"/>
          <w:szCs w:val="28"/>
          <w:lang w:val="uk-UA"/>
        </w:rPr>
        <w:t xml:space="preserve">секретар комісії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ІПН </w:t>
      </w:r>
      <w:r>
        <w:rPr>
          <w:sz w:val="28"/>
          <w:szCs w:val="28"/>
          <w:lang w:val="uk-UA"/>
        </w:rPr>
        <w:t xml:space="preserve">3378001222</w:t>
      </w:r>
      <w:r>
        <w:rPr>
          <w:i/>
          <w:sz w:val="28"/>
          <w:szCs w:val="28"/>
          <w:lang w:val="uk-UA"/>
        </w:rPr>
        <w:t xml:space="preserve">;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Солонар</w:t>
      </w:r>
      <w:r>
        <w:rPr>
          <w:sz w:val="28"/>
          <w:szCs w:val="28"/>
          <w:lang w:val="uk-UA"/>
        </w:rPr>
        <w:t xml:space="preserve"> Вадим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Ігорович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–</w:t>
      </w:r>
      <w:r>
        <w:rPr>
          <w:sz w:val="28"/>
          <w:szCs w:val="28"/>
          <w:lang w:val="uk-UA"/>
        </w:rPr>
        <w:t xml:space="preserve"> головний спеціаліст</w:t>
      </w:r>
      <w:r>
        <w:rPr>
          <w:sz w:val="28"/>
          <w:szCs w:val="28"/>
          <w:lang w:val="uk-UA"/>
        </w:rPr>
        <w:t xml:space="preserve">-юрисконсульт</w:t>
      </w:r>
      <w:r>
        <w:rPr>
          <w:sz w:val="28"/>
          <w:szCs w:val="28"/>
          <w:lang w:val="uk-UA"/>
        </w:rPr>
        <w:t xml:space="preserve"> Відділу освіти Менської міської ради, </w:t>
      </w:r>
      <w:r>
        <w:rPr>
          <w:i/>
          <w:sz w:val="28"/>
          <w:szCs w:val="28"/>
          <w:lang w:val="uk-UA"/>
        </w:rPr>
        <w:t xml:space="preserve">член комісії</w:t>
      </w:r>
      <w:r>
        <w:rPr>
          <w:rStyle w:val="928"/>
          <w:sz w:val="28"/>
          <w:szCs w:val="28"/>
          <w:lang w:val="uk-UA"/>
        </w:rPr>
        <w:t xml:space="preserve">, ІПН 3073703799</w:t>
      </w:r>
      <w:r>
        <w:rPr>
          <w:i/>
          <w:sz w:val="28"/>
          <w:szCs w:val="28"/>
          <w:lang w:val="uk-UA"/>
        </w:rPr>
        <w:t xml:space="preserve">;</w:t>
      </w:r>
      <w:r/>
    </w:p>
    <w:p>
      <w:pPr>
        <w:pStyle w:val="927"/>
        <w:ind w:firstLine="0"/>
        <w:rPr>
          <w:iCs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iCs/>
          <w:sz w:val="28"/>
          <w:szCs w:val="28"/>
          <w:lang w:val="uk-UA"/>
        </w:rPr>
        <w:t xml:space="preserve">Дорошенко Ольга</w:t>
      </w:r>
      <w:r/>
    </w:p>
    <w:p>
      <w:pPr>
        <w:pStyle w:val="927"/>
        <w:ind w:left="2694" w:hanging="2694"/>
        <w:rPr>
          <w:iCs/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iCs/>
          <w:sz w:val="28"/>
          <w:szCs w:val="28"/>
          <w:lang w:val="uk-UA"/>
        </w:rPr>
        <w:t xml:space="preserve">Миколаївна </w:t>
      </w:r>
      <w:r>
        <w:rPr>
          <w:iCs/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ab/>
        <w:t xml:space="preserve">– начальник відділу з обслуговування освітніх установ та закладів освіти Комунальної установи «Центр з обслуговування освітніх установ та закладів освіти» Менської міської ради, </w:t>
      </w:r>
      <w:r>
        <w:rPr>
          <w:i/>
          <w:sz w:val="28"/>
          <w:szCs w:val="28"/>
          <w:lang w:val="uk-UA"/>
        </w:rPr>
        <w:t xml:space="preserve">член комісії</w:t>
      </w:r>
      <w:r>
        <w:rPr>
          <w:sz w:val="28"/>
          <w:szCs w:val="28"/>
          <w:lang w:val="uk-UA"/>
        </w:rPr>
        <w:t xml:space="preserve">, ІПН 2853017340;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Хоменко Тетяна</w:t>
      </w:r>
      <w:r/>
    </w:p>
    <w:p>
      <w:pPr>
        <w:pStyle w:val="927"/>
        <w:ind w:left="2694" w:hanging="2694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  <w:t xml:space="preserve">Олексіївна</w:t>
      </w:r>
      <w:r>
        <w:rPr>
          <w:sz w:val="28"/>
          <w:szCs w:val="28"/>
          <w:lang w:val="uk-UA"/>
        </w:rPr>
        <w:tab/>
        <w:t xml:space="preserve">– директор Опорного закладу Менська гімназія Менської міської ради, </w:t>
      </w:r>
      <w:r>
        <w:rPr>
          <w:i/>
          <w:sz w:val="28"/>
          <w:szCs w:val="28"/>
          <w:lang w:val="uk-UA"/>
        </w:rPr>
        <w:t xml:space="preserve">член комісії</w:t>
      </w:r>
      <w:r>
        <w:rPr>
          <w:sz w:val="28"/>
          <w:szCs w:val="28"/>
          <w:lang w:val="uk-UA"/>
        </w:rPr>
        <w:t xml:space="preserve">, ІПН </w:t>
      </w:r>
      <w:r>
        <w:rPr>
          <w:sz w:val="28"/>
          <w:szCs w:val="28"/>
          <w:lang w:val="uk-UA"/>
        </w:rPr>
        <w:t xml:space="preserve">2415008685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7"/>
        <w:ind w:firstLine="0"/>
        <w:jc w:val="left"/>
        <w:rPr>
          <w:sz w:val="28"/>
          <w:szCs w:val="28"/>
          <w:lang w:val="uk-UA"/>
        </w:rPr>
        <w:pBdr>
          <w:left w:val="none" w:color="000000" w:sz="0" w:space="31"/>
          <w:between w:val="none" w:color="000000" w:sz="0" w:space="0"/>
        </w:pBdr>
      </w:pPr>
      <w:r>
        <w:rPr>
          <w:sz w:val="28"/>
          <w:szCs w:val="28"/>
          <w:lang w:val="uk-UA"/>
        </w:rPr>
      </w:r>
      <w:r/>
    </w:p>
    <w:p>
      <w:pPr>
        <w:pStyle w:val="910"/>
        <w:ind w:right="-1" w:firstLine="708"/>
        <w:jc w:val="both"/>
        <w:rPr>
          <w:sz w:val="28"/>
          <w:szCs w:val="28"/>
          <w:lang w:val="uk-UA"/>
        </w:rPr>
        <w:outlineLvl w:val="0"/>
      </w:pPr>
      <w:r>
        <w:rPr>
          <w:sz w:val="28"/>
          <w:szCs w:val="28"/>
          <w:lang w:val="uk-UA"/>
        </w:rPr>
        <w:t xml:space="preserve">Керуючись ст. 107 Цивільного кодексу України, відповідно до рішення </w:t>
      </w:r>
      <w:r>
        <w:rPr>
          <w:sz w:val="28"/>
          <w:highlight w:val="white"/>
          <w:lang w:val="uk-UA"/>
        </w:rPr>
        <w:t xml:space="preserve">22</w:t>
      </w:r>
      <w:r>
        <w:rPr>
          <w:sz w:val="28"/>
          <w:highlight w:val="white"/>
          <w:lang w:val="uk-UA"/>
        </w:rPr>
        <w:t xml:space="preserve"> сесії Менської міської ради 8 скликання</w:t>
      </w:r>
      <w:r>
        <w:rPr>
          <w:sz w:val="28"/>
          <w:lang w:val="uk-UA"/>
        </w:rPr>
        <w:t xml:space="preserve"> від </w:t>
      </w:r>
      <w:r>
        <w:rPr>
          <w:sz w:val="28"/>
          <w:lang w:val="uk-UA"/>
        </w:rPr>
        <w:t xml:space="preserve">29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серпня</w:t>
      </w:r>
      <w:r>
        <w:rPr>
          <w:sz w:val="28"/>
          <w:lang w:val="uk-UA"/>
        </w:rPr>
        <w:t xml:space="preserve"> 202</w:t>
      </w:r>
      <w:r>
        <w:rPr>
          <w:sz w:val="28"/>
          <w:lang w:val="uk-UA"/>
        </w:rPr>
        <w:t xml:space="preserve">2</w:t>
      </w:r>
      <w:r>
        <w:rPr>
          <w:sz w:val="28"/>
          <w:highlight w:val="white"/>
          <w:lang w:val="uk-UA"/>
        </w:rPr>
        <w:t xml:space="preserve"> року №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267</w:t>
      </w:r>
      <w:r>
        <w:rPr>
          <w:sz w:val="28"/>
          <w:lang w:val="uk-UA"/>
        </w:rPr>
        <w:t xml:space="preserve"> «</w:t>
      </w:r>
      <w:r>
        <w:rPr>
          <w:sz w:val="28"/>
          <w:highlight w:val="white"/>
          <w:lang w:val="uk-UA"/>
        </w:rPr>
        <w:t xml:space="preserve">Про реорганізацію шляхом приєднання юридичної особи – </w:t>
      </w:r>
      <w:r>
        <w:rPr>
          <w:sz w:val="28"/>
          <w:highlight w:val="white"/>
          <w:lang w:val="uk-UA"/>
        </w:rPr>
        <w:t xml:space="preserve">Куковицький</w:t>
      </w:r>
      <w:r>
        <w:rPr>
          <w:sz w:val="28"/>
          <w:highlight w:val="white"/>
          <w:lang w:val="uk-UA"/>
        </w:rPr>
        <w:t xml:space="preserve"> заклад загальної середньої освіти І-І</w:t>
      </w:r>
      <w:r>
        <w:rPr>
          <w:sz w:val="28"/>
          <w:highlight w:val="white"/>
          <w:lang w:val="uk-UA"/>
        </w:rPr>
        <w:t xml:space="preserve">І</w:t>
      </w:r>
      <w:r>
        <w:rPr>
          <w:sz w:val="28"/>
          <w:highlight w:val="white"/>
          <w:lang w:val="uk-UA"/>
        </w:rPr>
        <w:t xml:space="preserve">І ступенів Менської міської ради та створення філії опорного закладу освіти</w:t>
      </w:r>
      <w:r>
        <w:rPr>
          <w:sz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склали цей акт про наступне:</w:t>
      </w:r>
      <w:r/>
    </w:p>
    <w:p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Правонаступництво щодо майна, усіх прав та обов’язків </w:t>
      </w:r>
      <w:bookmarkStart w:id="1" w:name="_Hlk72327470"/>
      <w:r>
        <w:rPr>
          <w:sz w:val="28"/>
          <w:lang w:val="uk-UA"/>
        </w:rPr>
        <w:t xml:space="preserve">Куковицького</w:t>
      </w:r>
      <w:r>
        <w:rPr>
          <w:sz w:val="28"/>
          <w:lang w:val="uk-UA"/>
        </w:rPr>
        <w:t xml:space="preserve"> закладу загальної середньої освіти І-І</w:t>
      </w:r>
      <w:r>
        <w:rPr>
          <w:sz w:val="28"/>
          <w:lang w:val="uk-UA"/>
        </w:rPr>
        <w:t xml:space="preserve">І</w:t>
      </w:r>
      <w:r>
        <w:rPr>
          <w:sz w:val="28"/>
          <w:lang w:val="uk-UA"/>
        </w:rPr>
        <w:t xml:space="preserve">І ступенів Менської міської ради </w:t>
      </w:r>
      <w:bookmarkEnd w:id="1"/>
      <w:r>
        <w:rPr>
          <w:sz w:val="28"/>
          <w:szCs w:val="28"/>
          <w:lang w:val="uk-UA"/>
        </w:rPr>
        <w:t xml:space="preserve">після його реорганізації шляхом приєднання до Опорного закладу Менська гімназія Менської міської ради переходить правонаступнику – </w:t>
      </w:r>
      <w:r>
        <w:rPr>
          <w:color w:val="000000" w:themeColor="text1"/>
          <w:sz w:val="28"/>
          <w:szCs w:val="28"/>
          <w:lang w:val="uk-UA"/>
        </w:rPr>
        <w:t xml:space="preserve">Опорному закладу Менська гімназія Менської міської ради</w:t>
      </w:r>
      <w:r>
        <w:rPr>
          <w:bCs/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а саме:</w:t>
      </w:r>
      <w:r/>
    </w:p>
    <w:p>
      <w:pPr>
        <w:pStyle w:val="91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все наявне </w:t>
      </w:r>
      <w:r>
        <w:rPr>
          <w:rFonts w:ascii="Times New Roman" w:hAnsi="Times New Roman"/>
          <w:sz w:val="28"/>
          <w:szCs w:val="28"/>
          <w:lang w:val="uk-UA"/>
        </w:rPr>
        <w:t xml:space="preserve">рухоме </w:t>
      </w:r>
      <w:r>
        <w:rPr>
          <w:rFonts w:ascii="Times New Roman" w:hAnsi="Times New Roman"/>
          <w:sz w:val="28"/>
          <w:szCs w:val="28"/>
          <w:lang w:val="uk-UA"/>
        </w:rPr>
        <w:t xml:space="preserve">майно, що належить </w:t>
      </w:r>
      <w:r>
        <w:rPr>
          <w:rFonts w:ascii="Times New Roman" w:hAnsi="Times New Roman"/>
          <w:sz w:val="28"/>
          <w:lang w:val="uk-UA"/>
        </w:rPr>
        <w:t xml:space="preserve">Куковицькому</w:t>
      </w:r>
      <w:r>
        <w:rPr>
          <w:rFonts w:ascii="Times New Roman" w:hAnsi="Times New Roman"/>
          <w:sz w:val="28"/>
          <w:lang w:val="uk-UA"/>
        </w:rPr>
        <w:t xml:space="preserve"> закладу загальної середньої освіти І-І</w:t>
      </w:r>
      <w:r>
        <w:rPr>
          <w:rFonts w:ascii="Times New Roman" w:hAnsi="Times New Roman"/>
          <w:sz w:val="28"/>
          <w:lang w:val="uk-UA"/>
        </w:rPr>
        <w:t xml:space="preserve">І</w:t>
      </w:r>
      <w:r>
        <w:rPr>
          <w:rFonts w:ascii="Times New Roman" w:hAnsi="Times New Roman"/>
          <w:sz w:val="28"/>
          <w:lang w:val="uk-UA"/>
        </w:rPr>
        <w:t xml:space="preserve">І ступенів Менської міської ради</w:t>
      </w:r>
      <w:r>
        <w:rPr>
          <w:rFonts w:ascii="Times New Roman" w:hAnsi="Times New Roman"/>
          <w:sz w:val="28"/>
          <w:lang w:val="uk-UA"/>
        </w:rPr>
        <w:t xml:space="preserve"> та нерухоме, а саме:</w:t>
      </w:r>
      <w:r>
        <w:rPr>
          <w:rFonts w:ascii="Times New Roman" w:hAnsi="Times New Roman"/>
          <w:sz w:val="28"/>
          <w:lang w:val="uk-UA"/>
        </w:rPr>
        <w:t xml:space="preserve"> інтернат (інвентарний номер 10310001), </w:t>
      </w:r>
      <w:r>
        <w:rPr>
          <w:rFonts w:ascii="Times New Roman" w:hAnsi="Times New Roman"/>
          <w:sz w:val="28"/>
          <w:lang w:val="uk-UA"/>
        </w:rPr>
        <w:t xml:space="preserve">ідальня</w:t>
      </w:r>
      <w:r>
        <w:rPr>
          <w:rFonts w:ascii="Times New Roman" w:hAnsi="Times New Roman"/>
          <w:sz w:val="28"/>
          <w:lang w:val="uk-UA"/>
        </w:rPr>
        <w:t xml:space="preserve"> (інвентарний номер 10310006), хлів (інвентарний номер 10310007), погреб (інвентарний номер 10310009).</w:t>
      </w:r>
      <w:bookmarkStart w:id="2" w:name="_GoBack"/>
      <w:r/>
      <w:bookmarkEnd w:id="2"/>
      <w:r/>
      <w:r/>
    </w:p>
    <w:p>
      <w:pPr>
        <w:pStyle w:val="919"/>
        <w:jc w:val="both"/>
        <w:tabs>
          <w:tab w:val="left" w:pos="709" w:leader="none"/>
          <w:tab w:val="clear" w:pos="91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Комісією з 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припинення через реорганізацію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І-ІІІ ступенів Менської міської ради шляхом приєднання до Опорного закладу Менська гімназія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вчинено всі передбачені законодавством дії стосовно реорганізації юридичної особи – </w:t>
      </w:r>
      <w:bookmarkStart w:id="3" w:name="o270"/>
      <w:r/>
      <w:bookmarkStart w:id="4" w:name="o272"/>
      <w:r/>
      <w:bookmarkEnd w:id="3"/>
      <w:r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Куковицького</w:t>
      </w:r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І-І</w:t>
      </w:r>
      <w:r>
        <w:rPr>
          <w:rFonts w:ascii="Times New Roman" w:hAnsi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/>
          <w:sz w:val="28"/>
          <w:szCs w:val="28"/>
          <w:lang w:val="uk-UA"/>
        </w:rPr>
        <w:t xml:space="preserve">І ступенів Менської міської ради.</w:t>
      </w:r>
      <w:r/>
    </w:p>
    <w:p>
      <w:pPr>
        <w:pStyle w:val="914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4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Передавальний акт підписали:</w:t>
      </w:r>
      <w:r/>
    </w:p>
    <w:p>
      <w:pPr>
        <w:pStyle w:val="914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Комісія з </w:t>
      </w:r>
      <w:r>
        <w:rPr>
          <w:sz w:val="28"/>
          <w:szCs w:val="28"/>
          <w:lang w:val="uk-UA"/>
        </w:rPr>
        <w:t xml:space="preserve">припинення через реорганізацію </w:t>
      </w:r>
      <w:r>
        <w:rPr>
          <w:sz w:val="28"/>
          <w:szCs w:val="28"/>
          <w:lang w:val="uk-UA"/>
        </w:rPr>
        <w:t xml:space="preserve">Куковицького</w:t>
      </w:r>
      <w:r>
        <w:rPr>
          <w:sz w:val="28"/>
          <w:szCs w:val="28"/>
          <w:lang w:val="uk-UA"/>
        </w:rPr>
        <w:t xml:space="preserve"> закладу загальної середньої освіти І-ІІІ ступенів</w:t>
      </w:r>
      <w:r>
        <w:rPr>
          <w:sz w:val="28"/>
          <w:szCs w:val="28"/>
          <w:lang w:val="uk-UA"/>
        </w:rPr>
        <w:t xml:space="preserve"> Менської міської ради </w:t>
      </w:r>
      <w:r/>
    </w:p>
    <w:p>
      <w:pPr>
        <w:pStyle w:val="91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                              ____________ </w:t>
      </w:r>
      <w:r>
        <w:rPr>
          <w:sz w:val="28"/>
          <w:szCs w:val="28"/>
          <w:lang w:val="uk-UA"/>
        </w:rPr>
        <w:t xml:space="preserve">Терентьєва О.П.</w:t>
      </w:r>
      <w:r/>
    </w:p>
    <w:p>
      <w:pPr>
        <w:pStyle w:val="916"/>
        <w:jc w:val="both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            ____________ </w:t>
      </w:r>
      <w:r>
        <w:rPr>
          <w:sz w:val="28"/>
          <w:szCs w:val="28"/>
          <w:lang w:val="uk-UA"/>
        </w:rPr>
        <w:t xml:space="preserve">Дворниченко</w:t>
      </w:r>
      <w:r>
        <w:rPr>
          <w:sz w:val="28"/>
          <w:szCs w:val="28"/>
          <w:lang w:val="uk-UA"/>
        </w:rPr>
        <w:t xml:space="preserve"> М.М.</w:t>
      </w:r>
      <w:r/>
    </w:p>
    <w:p>
      <w:pPr>
        <w:pStyle w:val="916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комісії:                           ____________ Федорченко С.В.</w:t>
      </w:r>
      <w:r/>
    </w:p>
    <w:p>
      <w:pPr>
        <w:pStyle w:val="916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                               ____________ </w:t>
      </w:r>
      <w:r>
        <w:rPr>
          <w:sz w:val="28"/>
          <w:szCs w:val="28"/>
          <w:lang w:val="uk-UA"/>
        </w:rPr>
        <w:t xml:space="preserve">Солонар</w:t>
      </w:r>
      <w:r>
        <w:rPr>
          <w:sz w:val="28"/>
          <w:szCs w:val="28"/>
          <w:lang w:val="uk-UA"/>
        </w:rPr>
        <w:t xml:space="preserve"> В.І.</w:t>
      </w:r>
      <w:r/>
    </w:p>
    <w:p>
      <w:pPr>
        <w:pStyle w:val="916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____________ Дорошенко О.М.</w:t>
      </w:r>
      <w:r/>
    </w:p>
    <w:p>
      <w:pPr>
        <w:pStyle w:val="916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____________ Хоменко Т.О.</w:t>
      </w:r>
      <w:r/>
    </w:p>
    <w:p>
      <w:pPr>
        <w:pStyle w:val="916"/>
        <w:ind w:left="180"/>
        <w:tabs>
          <w:tab w:val="num" w:pos="18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4"/>
        <w:ind w:firstLine="0"/>
        <w:spacing w:after="12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 передачу здійснили: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</w:t>
      </w:r>
      <w:r>
        <w:rPr>
          <w:sz w:val="28"/>
          <w:szCs w:val="28"/>
        </w:rPr>
        <w:t xml:space="preserve">Терентьєва О.П.</w:t>
      </w:r>
      <w:r/>
    </w:p>
    <w:p>
      <w:pPr>
        <w:pStyle w:val="914"/>
        <w:ind w:firstLine="0"/>
        <w:spacing w:after="12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 Хоменко Т.О.</w:t>
      </w:r>
      <w:r/>
    </w:p>
    <w:p>
      <w:pPr>
        <w:pStyle w:val="914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4"/>
        <w:ind w:firstLine="0"/>
        <w:tabs>
          <w:tab w:val="left" w:pos="56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Даний акт складено в 3 примірниках, що мають однакову юридичну силу. </w:t>
      </w:r>
      <w:r>
        <w:rPr>
          <w:sz w:val="28"/>
          <w:szCs w:val="28"/>
        </w:rPr>
        <w:tab/>
      </w:r>
      <w:r>
        <w:rPr>
          <w:sz w:val="28"/>
          <w:szCs w:val="28"/>
        </w:rPr>
      </w:r>
      <w:r/>
      <w:r>
        <w:rPr>
          <w:sz w:val="28"/>
          <w:szCs w:val="28"/>
        </w:rPr>
      </w:r>
      <w:r/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99" w:right="566" w:bottom="899" w:left="1560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right"/>
      <w:rPr>
        <w:sz w:val="28"/>
      </w:rPr>
    </w:pPr>
    <w:r>
      <w:fldChar w:fldCharType="begin"/>
    </w:r>
    <w:r>
      <w:instrText xml:space="preserve">PAGE \* MERGEFORMAT</w:instrText>
    </w:r>
    <w:r>
      <w:rPr>
        <w:sz w:val="28"/>
      </w:rPr>
      <w:fldChar w:fldCharType="separate"/>
    </w:r>
    <w:r>
      <w:rPr>
        <w:sz w:val="28"/>
      </w:rPr>
      <w:t xml:space="preserve">1</w:t>
    </w:r>
    <w:r>
      <w:rPr>
        <w:sz w:val="28"/>
      </w:rPr>
      <w:fldChar w:fldCharType="end"/>
    </w:r>
    <w:r>
      <w:rPr>
        <w:sz w:val="28"/>
      </w:rPr>
      <w:t xml:space="preserve">                                    </w:t>
    </w:r>
    <w:r>
      <w:rPr>
        <w:sz w:val="28"/>
      </w:rPr>
      <w:t xml:space="preserve">продовження</w:t>
    </w:r>
    <w:r>
      <w:rPr>
        <w:sz w:val="28"/>
      </w:rPr>
      <w:t xml:space="preserve"> </w:t>
    </w:r>
    <w:r>
      <w:rPr>
        <w:sz w:val="28"/>
      </w:rPr>
      <w:t xml:space="preserve">додатка</w:t>
    </w:r>
    <w:r/>
  </w:p>
  <w:p>
    <w:pPr>
      <w:pStyle w:val="7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center"/>
    </w:pPr>
    <w:r/>
    <w:r/>
  </w:p>
  <w:p>
    <w:pPr>
      <w:pStyle w:val="7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/>
      </w:rPr>
    </w:lvl>
    <w:lvl w:ilvl="1">
      <w:start w:val="10"/>
      <w:numFmt w:val="decimal"/>
      <w:isLgl w:val="false"/>
      <w:suff w:val="tab"/>
      <w:lvlText w:val="%2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2"/>
      <w:numFmt w:val="decimal"/>
      <w:isLgl w:val="false"/>
      <w:suff w:val="tab"/>
      <w:lvlText w:val="%1.%2."/>
      <w:lvlJc w:val="left"/>
      <w:pPr>
        <w:ind w:left="1288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  <w:rPr>
        <w:color w:val="00000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 w:default="1">
    <w:name w:val="Normal"/>
    <w:qFormat/>
    <w:rPr>
      <w:lang w:eastAsia="zh-CN"/>
    </w:rPr>
  </w:style>
  <w:style w:type="paragraph" w:styleId="712">
    <w:name w:val="Heading 1"/>
    <w:basedOn w:val="910"/>
    <w:next w:val="910"/>
    <w:link w:val="741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713">
    <w:name w:val="Heading 2"/>
    <w:basedOn w:val="910"/>
    <w:next w:val="910"/>
    <w:link w:val="742"/>
    <w:rPr>
      <w:sz w:val="28"/>
      <w:szCs w:val="28"/>
    </w:rPr>
    <w:pPr>
      <w:jc w:val="center"/>
      <w:keepNext/>
      <w:spacing w:lineRule="auto" w:line="480" w:after="100" w:before="100"/>
      <w:widowControl w:val="off"/>
      <w:outlineLvl w:val="1"/>
    </w:pPr>
  </w:style>
  <w:style w:type="paragraph" w:styleId="714">
    <w:name w:val="Heading 3"/>
    <w:link w:val="743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15">
    <w:name w:val="Heading 4"/>
    <w:link w:val="744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16">
    <w:name w:val="Heading 5"/>
    <w:link w:val="745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17">
    <w:name w:val="Heading 6"/>
    <w:link w:val="746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18">
    <w:name w:val="Heading 7"/>
    <w:link w:val="7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19">
    <w:name w:val="Heading 8"/>
    <w:link w:val="748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0">
    <w:name w:val="Heading 9"/>
    <w:link w:val="749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Heading 1 Char"/>
    <w:basedOn w:val="721"/>
    <w:uiPriority w:val="9"/>
    <w:rPr>
      <w:rFonts w:ascii="Arial" w:hAnsi="Arial" w:cs="Arial" w:eastAsia="Arial"/>
      <w:sz w:val="40"/>
      <w:szCs w:val="40"/>
    </w:rPr>
  </w:style>
  <w:style w:type="character" w:styleId="725" w:customStyle="1">
    <w:name w:val="Heading 2 Char"/>
    <w:basedOn w:val="721"/>
    <w:uiPriority w:val="9"/>
    <w:rPr>
      <w:rFonts w:ascii="Arial" w:hAnsi="Arial" w:cs="Arial" w:eastAsia="Arial"/>
      <w:sz w:val="34"/>
    </w:rPr>
  </w:style>
  <w:style w:type="character" w:styleId="726" w:customStyle="1">
    <w:name w:val="Heading 3 Char"/>
    <w:basedOn w:val="721"/>
    <w:uiPriority w:val="9"/>
    <w:rPr>
      <w:rFonts w:ascii="Arial" w:hAnsi="Arial" w:cs="Arial" w:eastAsia="Arial"/>
      <w:sz w:val="30"/>
      <w:szCs w:val="30"/>
    </w:rPr>
  </w:style>
  <w:style w:type="character" w:styleId="727" w:customStyle="1">
    <w:name w:val="Heading 4 Char"/>
    <w:basedOn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28" w:customStyle="1">
    <w:name w:val="Heading 5 Char"/>
    <w:basedOn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29" w:customStyle="1">
    <w:name w:val="Heading 6 Char"/>
    <w:basedOn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30" w:customStyle="1">
    <w:name w:val="Heading 7 Char"/>
    <w:basedOn w:val="7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1" w:customStyle="1">
    <w:name w:val="Heading 8 Char"/>
    <w:basedOn w:val="721"/>
    <w:uiPriority w:val="9"/>
    <w:rPr>
      <w:rFonts w:ascii="Arial" w:hAnsi="Arial" w:cs="Arial" w:eastAsia="Arial"/>
      <w:i/>
      <w:iCs/>
      <w:sz w:val="22"/>
      <w:szCs w:val="22"/>
    </w:rPr>
  </w:style>
  <w:style w:type="character" w:styleId="732" w:customStyle="1">
    <w:name w:val="Heading 9 Char"/>
    <w:basedOn w:val="721"/>
    <w:uiPriority w:val="9"/>
    <w:rPr>
      <w:rFonts w:ascii="Arial" w:hAnsi="Arial" w:cs="Arial" w:eastAsia="Arial"/>
      <w:i/>
      <w:iCs/>
      <w:sz w:val="21"/>
      <w:szCs w:val="21"/>
    </w:rPr>
  </w:style>
  <w:style w:type="character" w:styleId="733" w:customStyle="1">
    <w:name w:val="Title Char"/>
    <w:basedOn w:val="721"/>
    <w:uiPriority w:val="10"/>
    <w:rPr>
      <w:sz w:val="48"/>
      <w:szCs w:val="48"/>
    </w:rPr>
  </w:style>
  <w:style w:type="character" w:styleId="734" w:customStyle="1">
    <w:name w:val="Subtitle Char"/>
    <w:basedOn w:val="721"/>
    <w:uiPriority w:val="11"/>
    <w:rPr>
      <w:sz w:val="24"/>
      <w:szCs w:val="24"/>
    </w:rPr>
  </w:style>
  <w:style w:type="character" w:styleId="735" w:customStyle="1">
    <w:name w:val="Quote Char"/>
    <w:uiPriority w:val="29"/>
    <w:rPr>
      <w:i/>
    </w:rPr>
  </w:style>
  <w:style w:type="character" w:styleId="736" w:customStyle="1">
    <w:name w:val="Intense Quote Char"/>
    <w:uiPriority w:val="30"/>
    <w:rPr>
      <w:i/>
    </w:rPr>
  </w:style>
  <w:style w:type="character" w:styleId="737" w:customStyle="1">
    <w:name w:val="Header Char"/>
    <w:basedOn w:val="721"/>
    <w:uiPriority w:val="99"/>
  </w:style>
  <w:style w:type="character" w:styleId="738" w:customStyle="1">
    <w:name w:val="Caption Char"/>
    <w:uiPriority w:val="99"/>
  </w:style>
  <w:style w:type="character" w:styleId="739" w:customStyle="1">
    <w:name w:val="Footnote Text Char"/>
    <w:uiPriority w:val="99"/>
    <w:rPr>
      <w:sz w:val="18"/>
    </w:rPr>
  </w:style>
  <w:style w:type="character" w:styleId="740" w:customStyle="1">
    <w:name w:val="Endnote Text Char"/>
    <w:uiPriority w:val="99"/>
    <w:rPr>
      <w:sz w:val="20"/>
    </w:rPr>
  </w:style>
  <w:style w:type="character" w:styleId="741" w:customStyle="1">
    <w:name w:val="Заголовок 1 Знак"/>
    <w:link w:val="712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"/>
    <w:link w:val="713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link w:val="71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link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link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link w:val="717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link w:val="719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link w:val="720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List Paragraph"/>
    <w:basedOn w:val="910"/>
    <w:rPr>
      <w:rFonts w:ascii="Calibri" w:hAnsi="Calibri"/>
      <w:sz w:val="22"/>
      <w:szCs w:val="22"/>
      <w:lang w:val="uk-UA" w:eastAsia="uk-UA"/>
    </w:rPr>
    <w:pPr>
      <w:contextualSpacing w:val="true"/>
      <w:ind w:left="720"/>
      <w:spacing w:lineRule="auto" w:line="276" w:after="200"/>
    </w:pPr>
  </w:style>
  <w:style w:type="paragraph" w:styleId="751">
    <w:name w:val="No Spacing"/>
    <w:qFormat/>
    <w:uiPriority w:val="1"/>
    <w:rPr>
      <w:lang w:eastAsia="zh-CN"/>
    </w:rPr>
  </w:style>
  <w:style w:type="paragraph" w:styleId="752">
    <w:name w:val="Title"/>
    <w:link w:val="753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3" w:customStyle="1">
    <w:name w:val="Назва Знак"/>
    <w:link w:val="752"/>
    <w:uiPriority w:val="10"/>
    <w:rPr>
      <w:sz w:val="48"/>
      <w:szCs w:val="48"/>
    </w:rPr>
  </w:style>
  <w:style w:type="paragraph" w:styleId="754">
    <w:name w:val="Subtitle"/>
    <w:link w:val="755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55" w:customStyle="1">
    <w:name w:val="Підзаголовок Знак"/>
    <w:link w:val="754"/>
    <w:uiPriority w:val="11"/>
    <w:rPr>
      <w:sz w:val="24"/>
      <w:szCs w:val="24"/>
    </w:rPr>
  </w:style>
  <w:style w:type="paragraph" w:styleId="756">
    <w:name w:val="Quote"/>
    <w:link w:val="757"/>
    <w:qFormat/>
    <w:uiPriority w:val="29"/>
    <w:rPr>
      <w:i/>
      <w:lang w:eastAsia="zh-CN"/>
    </w:rPr>
    <w:pPr>
      <w:ind w:left="720" w:right="720"/>
    </w:pPr>
  </w:style>
  <w:style w:type="character" w:styleId="757" w:customStyle="1">
    <w:name w:val="Цитата Знак"/>
    <w:link w:val="756"/>
    <w:uiPriority w:val="29"/>
    <w:rPr>
      <w:i/>
    </w:rPr>
  </w:style>
  <w:style w:type="paragraph" w:styleId="758">
    <w:name w:val="Intense Quote"/>
    <w:link w:val="759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Насичена цитата Знак"/>
    <w:link w:val="758"/>
    <w:uiPriority w:val="30"/>
    <w:rPr>
      <w:i/>
    </w:rPr>
  </w:style>
  <w:style w:type="paragraph" w:styleId="760">
    <w:name w:val="Header"/>
    <w:link w:val="761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61" w:customStyle="1">
    <w:name w:val="Верхній колонтитул Знак"/>
    <w:link w:val="760"/>
    <w:uiPriority w:val="99"/>
  </w:style>
  <w:style w:type="paragraph" w:styleId="762">
    <w:name w:val="Footer"/>
    <w:link w:val="765"/>
    <w:uiPriority w:val="99"/>
    <w:unhideWhenUsed/>
    <w:rPr>
      <w:lang w:eastAsia="zh-CN"/>
    </w:rPr>
    <w:pPr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  <w:uiPriority w:val="99"/>
  </w:style>
  <w:style w:type="paragraph" w:styleId="764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65" w:customStyle="1">
    <w:name w:val="Нижній колонтитул Знак"/>
    <w:link w:val="762"/>
    <w:uiPriority w:val="99"/>
  </w:style>
  <w:style w:type="table" w:styleId="766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2">
    <w:name w:val="Hyperlink"/>
    <w:uiPriority w:val="99"/>
    <w:unhideWhenUsed/>
    <w:rPr>
      <w:color w:val="0000FF"/>
      <w:u w:val="single"/>
    </w:rPr>
  </w:style>
  <w:style w:type="paragraph" w:styleId="893">
    <w:name w:val="footnote text"/>
    <w:link w:val="894"/>
    <w:uiPriority w:val="99"/>
    <w:semiHidden/>
    <w:unhideWhenUsed/>
    <w:rPr>
      <w:sz w:val="18"/>
      <w:lang w:eastAsia="zh-CN"/>
    </w:rPr>
    <w:pPr>
      <w:spacing w:after="40"/>
    </w:pPr>
  </w:style>
  <w:style w:type="character" w:styleId="894" w:customStyle="1">
    <w:name w:val="Текст ви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link w:val="897"/>
    <w:uiPriority w:val="99"/>
    <w:semiHidden/>
    <w:unhideWhenUsed/>
    <w:rPr>
      <w:lang w:eastAsia="zh-CN"/>
    </w:rPr>
  </w:style>
  <w:style w:type="character" w:styleId="897" w:customStyle="1">
    <w:name w:val="Текст кінцевої виноски Знак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uiPriority w:val="39"/>
    <w:unhideWhenUsed/>
    <w:rPr>
      <w:lang w:eastAsia="zh-CN"/>
    </w:rPr>
    <w:pPr>
      <w:spacing w:after="57"/>
    </w:pPr>
  </w:style>
  <w:style w:type="paragraph" w:styleId="900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1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2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3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04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05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06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07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08">
    <w:name w:val="TOC Heading"/>
    <w:uiPriority w:val="39"/>
    <w:unhideWhenUsed/>
    <w:rPr>
      <w:lang w:eastAsia="zh-CN"/>
    </w:rPr>
  </w:style>
  <w:style w:type="paragraph" w:styleId="909">
    <w:name w:val="table of figures"/>
    <w:uiPriority w:val="99"/>
    <w:unhideWhenUsed/>
    <w:rPr>
      <w:lang w:eastAsia="zh-CN"/>
    </w:rPr>
  </w:style>
  <w:style w:type="paragraph" w:styleId="910" w:customStyle="1">
    <w:name w:val="Звичайний1"/>
    <w:rPr>
      <w:sz w:val="24"/>
      <w:szCs w:val="24"/>
    </w:rPr>
  </w:style>
  <w:style w:type="character" w:styleId="911" w:customStyle="1">
    <w:name w:val="Шрифт абзацу за замовчуванням1"/>
    <w:semiHidden/>
  </w:style>
  <w:style w:type="table" w:styleId="912" w:customStyle="1">
    <w:name w:val="Звичайна таблиця1"/>
    <w:semiHidden/>
    <w:rPr>
      <w:lang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13" w:customStyle="1">
    <w:name w:val="Немає списку1"/>
    <w:semiHidden/>
  </w:style>
  <w:style w:type="paragraph" w:styleId="914" w:customStyle="1">
    <w:name w:val="Основний текст з відступом1"/>
    <w:basedOn w:val="910"/>
    <w:link w:val="915"/>
    <w:rPr>
      <w:sz w:val="28"/>
      <w:lang w:val="uk-UA" w:eastAsia="en-US"/>
    </w:rPr>
    <w:pPr>
      <w:ind w:firstLine="567"/>
    </w:pPr>
  </w:style>
  <w:style w:type="character" w:styleId="915" w:customStyle="1">
    <w:name w:val="Основний текст з відступом Знак"/>
    <w:link w:val="914"/>
    <w:rPr>
      <w:sz w:val="28"/>
      <w:szCs w:val="24"/>
      <w:lang w:eastAsia="en-US"/>
    </w:rPr>
  </w:style>
  <w:style w:type="paragraph" w:styleId="916" w:customStyle="1">
    <w:name w:val="Основний текст1"/>
    <w:basedOn w:val="910"/>
    <w:link w:val="917"/>
    <w:pPr>
      <w:spacing w:after="120"/>
    </w:pPr>
  </w:style>
  <w:style w:type="character" w:styleId="917" w:customStyle="1">
    <w:name w:val="Основний текст Знак"/>
    <w:link w:val="916"/>
    <w:rPr>
      <w:sz w:val="24"/>
      <w:szCs w:val="24"/>
      <w:lang w:val="ru-RU" w:eastAsia="ru-RU"/>
    </w:rPr>
  </w:style>
  <w:style w:type="paragraph" w:styleId="918" w:customStyle="1">
    <w:name w:val="Звичайний (веб)1"/>
    <w:basedOn w:val="910"/>
    <w:pPr>
      <w:spacing w:after="100" w:afterAutospacing="1" w:before="100" w:beforeAutospacing="1"/>
    </w:pPr>
  </w:style>
  <w:style w:type="paragraph" w:styleId="919" w:customStyle="1">
    <w:name w:val="Стандартний HTML1"/>
    <w:basedOn w:val="910"/>
    <w:link w:val="920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0" w:customStyle="1">
    <w:name w:val="Стандартний HTML Знак"/>
    <w:link w:val="919"/>
    <w:rPr>
      <w:rFonts w:ascii="Courier New" w:hAnsi="Courier New"/>
      <w:lang w:val="ru-RU" w:eastAsia="ru-RU"/>
    </w:rPr>
  </w:style>
  <w:style w:type="character" w:styleId="921" w:customStyle="1">
    <w:name w:val="Основной текст_"/>
    <w:link w:val="922"/>
    <w:rPr>
      <w:sz w:val="23"/>
      <w:szCs w:val="23"/>
      <w:shd w:val="clear" w:fill="FFFFFF" w:color="auto"/>
    </w:rPr>
  </w:style>
  <w:style w:type="paragraph" w:styleId="922" w:customStyle="1">
    <w:name w:val="Основной текст2"/>
    <w:basedOn w:val="910"/>
    <w:link w:val="921"/>
    <w:rPr>
      <w:sz w:val="23"/>
      <w:szCs w:val="23"/>
      <w:lang w:val="en-US" w:eastAsia="en-US"/>
    </w:rPr>
    <w:pPr>
      <w:jc w:val="both"/>
      <w:spacing w:lineRule="atLeast" w:line="0" w:before="720"/>
      <w:shd w:val="clear" w:fill="FFFFFF" w:color="auto"/>
      <w:widowControl w:val="off"/>
    </w:pPr>
  </w:style>
  <w:style w:type="paragraph" w:styleId="923" w:customStyle="1">
    <w:name w:val="rvps2"/>
    <w:basedOn w:val="910"/>
    <w:rPr>
      <w:lang w:val="uk-UA" w:eastAsia="uk-UA"/>
    </w:rPr>
    <w:pPr>
      <w:spacing w:after="100" w:afterAutospacing="1" w:before="100" w:beforeAutospacing="1"/>
    </w:pPr>
  </w:style>
  <w:style w:type="character" w:styleId="924" w:customStyle="1">
    <w:name w:val="Гіперпосилання1"/>
    <w:rPr>
      <w:color w:val="0000FF"/>
      <w:u w:val="single"/>
    </w:rPr>
  </w:style>
  <w:style w:type="character" w:styleId="925" w:customStyle="1">
    <w:name w:val="без абзаца Знак"/>
    <w:link w:val="926"/>
    <w:rPr>
      <w:sz w:val="28"/>
    </w:rPr>
  </w:style>
  <w:style w:type="paragraph" w:styleId="926" w:customStyle="1">
    <w:name w:val="без абзаца"/>
    <w:basedOn w:val="910"/>
    <w:link w:val="925"/>
    <w:rPr>
      <w:sz w:val="28"/>
      <w:szCs w:val="20"/>
      <w:lang w:val="en-US" w:eastAsia="en-US"/>
    </w:rPr>
    <w:pPr>
      <w:jc w:val="center"/>
    </w:pPr>
  </w:style>
  <w:style w:type="paragraph" w:styleId="927" w:customStyle="1">
    <w:name w:val="List Paragraph Char"/>
    <w:rPr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character" w:styleId="928" w:customStyle="1">
    <w:name w:val="2231;bqiaagaaeyqcaaagiaiaaaoxbaaabb8eaaaaaaaaaaaaaaaaaaaaaaaaaaaaaaaaaaaaaaaaaaaaaaaaaaaaaaaaaaaaaaaaaaaaaaaaaaaaaaaaaaaaaaaaaaaaaaaaaaaaaaaaaaaaaaaaaaaaaaaaaaaaaaaaaaaaaaaaaaaaaaaaaaaaaaaaaaaaaaaaaaaaaaaaaaaaaaaaaaaaaaaaaaaaaaaaaaaaaaa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DFC6E35-2599-427A-BF3C-8E5DFC9B0C0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2B669AE-1C1B-4FF2-B3AC-0FF96CDC67A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ПРИМАКОВ Геннадій Анатолійович</cp:lastModifiedBy>
  <cp:revision>7</cp:revision>
  <dcterms:created xsi:type="dcterms:W3CDTF">2022-11-09T09:13:00Z</dcterms:created>
  <dcterms:modified xsi:type="dcterms:W3CDTF">2022-11-26T12:47:54Z</dcterms:modified>
</cp:coreProperties>
</file>