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4"/>
        <w:jc w:val="center"/>
        <w:widowControl w:val="off"/>
        <w:rPr>
          <w:b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04"/>
        <w:jc w:val="center"/>
        <w:widowControl w:val="off"/>
        <w:rPr>
          <w:sz w:val="16"/>
          <w:szCs w:val="24"/>
        </w:rPr>
      </w:pPr>
      <w:r>
        <w:rPr>
          <w:b/>
          <w:bCs/>
          <w:color w:val="000000"/>
          <w:sz w:val="16"/>
          <w:szCs w:val="28"/>
          <w:highlight w:val="none"/>
        </w:rPr>
      </w:r>
      <w:r>
        <w:rPr>
          <w:sz w:val="16"/>
          <w:szCs w:val="24"/>
        </w:rPr>
      </w:r>
      <w:r/>
    </w:p>
    <w:p>
      <w:pPr>
        <w:pStyle w:val="904"/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none"/>
        </w:rPr>
        <w:t xml:space="preserve">(двадцять шоста сесія восьмого скликання)</w:t>
      </w:r>
      <w:r/>
    </w:p>
    <w:p>
      <w:pPr>
        <w:pStyle w:val="904"/>
        <w:ind w:left="0" w:firstLine="0"/>
        <w:jc w:val="center"/>
        <w:rPr>
          <w:b/>
          <w:bCs/>
          <w:spacing w:val="60"/>
          <w:sz w:val="28"/>
          <w:szCs w:val="28"/>
        </w:rPr>
        <w:suppressLineNumbers w:val="0"/>
      </w:pPr>
      <w:r>
        <w:rPr>
          <w:b/>
          <w:bCs/>
          <w:spacing w:val="60"/>
          <w:sz w:val="28"/>
          <w:szCs w:val="28"/>
        </w:rPr>
      </w:r>
      <w:r>
        <w:rPr>
          <w:rFonts w:ascii="Times New Roman" w:hAnsi="Times New Roman" w:cs="Times New Roman"/>
          <w:b/>
          <w:sz w:val="28"/>
        </w:rPr>
        <w:t xml:space="preserve">РІШЕННЯ</w:t>
      </w:r>
      <w:r>
        <w:rPr>
          <w:b/>
          <w:bCs/>
          <w:spacing w:val="60"/>
          <w:sz w:val="28"/>
          <w:szCs w:val="28"/>
        </w:rPr>
      </w:r>
      <w:r/>
    </w:p>
    <w:p>
      <w:pPr>
        <w:pStyle w:val="904"/>
        <w:ind w:left="15" w:hanging="15"/>
        <w:jc w:val="center"/>
        <w:rPr>
          <w:b/>
          <w:b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</w:r>
      <w:r/>
    </w:p>
    <w:p>
      <w:pPr>
        <w:pStyle w:val="904"/>
        <w:tabs>
          <w:tab w:val="left" w:pos="4536" w:leader="none"/>
          <w:tab w:val="left" w:pos="7370" w:leader="none"/>
        </w:tabs>
        <w:rPr>
          <w:b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23 листопада 2022 року</w:t>
        <w:tab/>
      </w:r>
      <w:r>
        <w:rPr>
          <w:sz w:val="28"/>
          <w:szCs w:val="28"/>
          <w:highlight w:val="white"/>
        </w:rPr>
        <w:t xml:space="preserve">м. Мена</w:t>
        <w:tab/>
        <w:t xml:space="preserve">№</w:t>
      </w:r>
      <w:r>
        <w:rPr>
          <w:sz w:val="28"/>
          <w:highlight w:val="none"/>
        </w:rPr>
        <w:t xml:space="preserve"> 413</w:t>
      </w:r>
      <w:r>
        <w:rPr>
          <w:sz w:val="28"/>
        </w:rPr>
      </w:r>
      <w:r/>
    </w:p>
    <w:p>
      <w:pPr>
        <w:tabs>
          <w:tab w:val="left" w:pos="4820" w:leader="none"/>
          <w:tab w:val="left" w:pos="4962" w:leader="none"/>
        </w:tabs>
        <w:rPr>
          <w:b/>
          <w:sz w:val="28"/>
          <w:szCs w:val="28"/>
          <w:lang w:bidi="ar-SA" w:eastAsia="zh-CN"/>
        </w:rPr>
      </w:pPr>
      <w:r>
        <w:rPr>
          <w:b/>
          <w:bCs/>
          <w:sz w:val="28"/>
          <w:szCs w:val="28"/>
          <w:highlight w:val="none"/>
          <w:lang w:bidi="ar-SA" w:eastAsia="zh-CN"/>
        </w:rPr>
      </w:r>
      <w:r>
        <w:rPr>
          <w:b/>
          <w:bCs/>
          <w:sz w:val="28"/>
          <w:szCs w:val="28"/>
          <w:highlight w:val="none"/>
          <w:lang w:bidi="ar-SA" w:eastAsia="zh-CN"/>
        </w:rPr>
      </w:r>
      <w:r/>
    </w:p>
    <w:p>
      <w:pPr>
        <w:jc w:val="both"/>
        <w:tabs>
          <w:tab w:val="left" w:pos="4820" w:leader="none"/>
          <w:tab w:val="left" w:pos="4962" w:leader="none"/>
        </w:tabs>
        <w:rPr>
          <w:b/>
          <w:bCs/>
          <w:sz w:val="28"/>
          <w:szCs w:val="28"/>
          <w:highlight w:val="none"/>
          <w:lang w:bidi="ar-SA" w:eastAsia="zh-CN"/>
        </w:rPr>
      </w:pPr>
      <w:r>
        <w:rPr>
          <w:b/>
          <w:sz w:val="28"/>
          <w:lang w:eastAsia="zh-CN"/>
        </w:rPr>
        <w:t xml:space="preserve">Про затвердження </w:t>
      </w:r>
      <w:r>
        <w:rPr>
          <w:b/>
          <w:sz w:val="28"/>
          <w:szCs w:val="28"/>
          <w:lang w:bidi="ar-SA" w:eastAsia="zh-CN"/>
        </w:rPr>
        <w:t xml:space="preserve">Програми </w:t>
      </w:r>
      <w:r>
        <w:rPr>
          <w:b/>
          <w:bCs/>
          <w:sz w:val="28"/>
          <w:szCs w:val="28"/>
          <w:lang w:bidi="ar-SA" w:eastAsia="zh-CN"/>
        </w:rPr>
        <w:t xml:space="preserve">з </w:t>
      </w:r>
      <w:r>
        <w:rPr>
          <w:b/>
          <w:bCs/>
          <w:sz w:val="28"/>
          <w:szCs w:val="28"/>
          <w:lang w:bidi="ar-SA" w:eastAsia="zh-CN"/>
        </w:rPr>
        <w:t xml:space="preserve">інфекційного контролю та дотримання </w:t>
      </w:r>
      <w:r>
        <w:rPr>
          <w:b/>
          <w:bCs/>
          <w:sz w:val="28"/>
          <w:szCs w:val="28"/>
          <w:lang w:bidi="ar-SA" w:eastAsia="zh-CN"/>
        </w:rPr>
        <w:t xml:space="preserve">заходів із запобігання інфекціям, </w:t>
      </w:r>
      <w:r>
        <w:rPr>
          <w:b/>
          <w:bCs/>
          <w:sz w:val="28"/>
          <w:szCs w:val="28"/>
          <w:lang w:bidi="ar-SA" w:eastAsia="zh-CN"/>
        </w:rPr>
        <w:t xml:space="preserve">пов’язаним</w:t>
      </w:r>
      <w:r>
        <w:rPr>
          <w:b/>
          <w:bCs/>
          <w:sz w:val="28"/>
          <w:szCs w:val="28"/>
          <w:lang w:bidi="ar-SA" w:eastAsia="zh-CN"/>
        </w:rPr>
        <w:t xml:space="preserve"> з наданням медичної </w:t>
      </w:r>
      <w:r>
        <w:rPr>
          <w:b/>
          <w:bCs/>
          <w:sz w:val="28"/>
          <w:szCs w:val="28"/>
          <w:lang w:bidi="ar-SA" w:eastAsia="zh-CN"/>
        </w:rPr>
        <w:t xml:space="preserve">допомоги в КНП «Менський центр </w:t>
      </w:r>
      <w:r>
        <w:rPr>
          <w:b/>
          <w:bCs/>
          <w:sz w:val="28"/>
          <w:szCs w:val="28"/>
          <w:lang w:bidi="ar-SA" w:eastAsia="zh-CN"/>
        </w:rPr>
        <w:t xml:space="preserve">ПМСД» </w:t>
      </w:r>
      <w:r>
        <w:rPr>
          <w:b/>
          <w:bCs/>
          <w:sz w:val="28"/>
          <w:szCs w:val="28"/>
          <w:lang w:bidi="ar-SA" w:eastAsia="zh-CN"/>
        </w:rPr>
        <w:t xml:space="preserve">на</w:t>
      </w:r>
      <w:r>
        <w:rPr>
          <w:b/>
          <w:bCs/>
          <w:sz w:val="28"/>
          <w:szCs w:val="28"/>
          <w:lang w:bidi="ar-SA" w:eastAsia="zh-CN"/>
        </w:rPr>
        <w:t xml:space="preserve"> 2023- 2025</w:t>
      </w:r>
      <w:r>
        <w:rPr>
          <w:b/>
          <w:bCs/>
          <w:sz w:val="28"/>
          <w:szCs w:val="28"/>
          <w:lang w:bidi="ar-SA" w:eastAsia="zh-CN"/>
        </w:rPr>
        <w:t xml:space="preserve"> роки</w:t>
      </w:r>
      <w:r/>
    </w:p>
    <w:p>
      <w:pPr>
        <w:pStyle w:val="904"/>
        <w:ind w:right="5670"/>
        <w:jc w:val="both"/>
        <w:spacing w:before="113"/>
        <w:rPr>
          <w:sz w:val="28"/>
        </w:rPr>
      </w:pPr>
      <w:r>
        <w:rPr>
          <w:sz w:val="28"/>
        </w:rPr>
      </w:r>
      <w:r/>
    </w:p>
    <w:p>
      <w:pPr>
        <w:ind w:firstLine="567"/>
        <w:jc w:val="both"/>
        <w:rPr>
          <w:bCs/>
          <w:sz w:val="28"/>
          <w:szCs w:val="28"/>
          <w:lang w:bidi="ar-SA" w:eastAsia="zh-CN"/>
        </w:rPr>
        <w:suppressLineNumbers w:val="0"/>
      </w:pPr>
      <w:r>
        <w:rPr>
          <w:color w:val="000000"/>
          <w:sz w:val="28"/>
          <w:szCs w:val="28"/>
          <w:shd w:val="clear" w:fill="FFFFFF" w:color="auto"/>
        </w:rPr>
        <w:t xml:space="preserve">Розглянувши Програму</w:t>
      </w:r>
      <w:r>
        <w:rPr>
          <w:sz w:val="28"/>
          <w:szCs w:val="28"/>
          <w:lang w:bidi="ar-SA" w:eastAsia="zh-CN"/>
        </w:rPr>
        <w:t xml:space="preserve"> </w:t>
      </w:r>
      <w:r>
        <w:rPr>
          <w:bCs/>
          <w:sz w:val="28"/>
          <w:szCs w:val="28"/>
          <w:lang w:bidi="ar-SA" w:eastAsia="zh-CN"/>
        </w:rPr>
        <w:t xml:space="preserve">з інфекційного контролю та дотримання</w:t>
      </w:r>
      <w:r>
        <w:rPr>
          <w:bCs/>
          <w:sz w:val="28"/>
          <w:szCs w:val="28"/>
          <w:lang w:bidi="ar-SA" w:eastAsia="zh-CN"/>
        </w:rPr>
        <w:t xml:space="preserve"> </w:t>
      </w:r>
      <w:r>
        <w:rPr>
          <w:bCs/>
          <w:sz w:val="28"/>
          <w:szCs w:val="28"/>
          <w:lang w:bidi="ar-SA" w:eastAsia="zh-CN"/>
        </w:rPr>
        <w:t xml:space="preserve">заходів із запобі</w:t>
      </w:r>
      <w:r>
        <w:rPr>
          <w:bCs/>
          <w:sz w:val="28"/>
          <w:szCs w:val="28"/>
          <w:lang w:bidi="ar-SA" w:eastAsia="zh-CN"/>
        </w:rPr>
        <w:t xml:space="preserve">г</w:t>
      </w:r>
      <w:r>
        <w:rPr>
          <w:bCs/>
          <w:sz w:val="28"/>
          <w:szCs w:val="28"/>
          <w:lang w:bidi="ar-SA" w:eastAsia="zh-CN"/>
        </w:rPr>
        <w:t xml:space="preserve">ання інфекціям,</w:t>
      </w:r>
      <w:r>
        <w:rPr>
          <w:bCs/>
          <w:sz w:val="28"/>
          <w:szCs w:val="28"/>
          <w:lang w:bidi="ar-SA" w:eastAsia="zh-CN"/>
        </w:rPr>
        <w:t xml:space="preserve"> </w:t>
      </w:r>
      <w:r>
        <w:rPr>
          <w:bCs/>
          <w:sz w:val="28"/>
          <w:szCs w:val="28"/>
          <w:lang w:bidi="ar-SA" w:eastAsia="zh-CN"/>
        </w:rPr>
        <w:t xml:space="preserve">пов’язаних з наданням медичної допомоги в КНП «Менський центр ПМСД» на 2023-2025 роки</w:t>
      </w:r>
      <w:r>
        <w:rPr>
          <w:bCs/>
          <w:sz w:val="28"/>
          <w:szCs w:val="28"/>
          <w:lang w:bidi="ar-SA" w:eastAsia="zh-CN"/>
        </w:rPr>
        <w:t xml:space="preserve">,</w:t>
      </w:r>
      <w:r>
        <w:rPr>
          <w:color w:val="000000"/>
          <w:sz w:val="28"/>
          <w:szCs w:val="28"/>
          <w:shd w:val="clear" w:fill="FFFFFF" w:color="auto"/>
        </w:rPr>
        <w:t xml:space="preserve"> </w:t>
      </w:r>
      <w:r>
        <w:rPr>
          <w:color w:val="000000"/>
          <w:sz w:val="28"/>
          <w:szCs w:val="28"/>
          <w:shd w:val="clear" w:fill="FFFFFF" w:color="auto"/>
        </w:rPr>
        <w:t xml:space="preserve">к</w:t>
      </w:r>
      <w:r>
        <w:rPr>
          <w:sz w:val="28"/>
          <w:szCs w:val="28"/>
          <w:lang w:eastAsia="uk-UA"/>
        </w:rPr>
        <w:t xml:space="preserve">еруючись п.22 ч.1 ст. 26 Закону України “Про місцеве самоврядування в Україні”</w:t>
      </w:r>
      <w:r>
        <w:rPr>
          <w:color w:val="000000"/>
          <w:sz w:val="28"/>
          <w:szCs w:val="28"/>
          <w:shd w:val="clear" w:fill="FFFFFF" w:color="auto"/>
        </w:rPr>
        <w:t xml:space="preserve">, </w:t>
      </w:r>
      <w:r>
        <w:rPr>
          <w:sz w:val="28"/>
          <w:szCs w:val="28"/>
          <w:lang w:eastAsia="zh-CN"/>
        </w:rPr>
        <w:t xml:space="preserve">Законами України "Про забезпечення санітарного та епідемічного благополуччя населення", «Про внесення зміни до Закону України "Про захист населення від інфекційних </w:t>
      </w:r>
      <w:r>
        <w:rPr>
          <w:sz w:val="28"/>
          <w:szCs w:val="28"/>
          <w:lang w:eastAsia="zh-CN"/>
        </w:rPr>
        <w:t xml:space="preserve">хвороб</w:t>
      </w:r>
      <w:r>
        <w:rPr>
          <w:sz w:val="28"/>
          <w:szCs w:val="28"/>
          <w:lang w:eastAsia="zh-CN"/>
        </w:rPr>
        <w:t xml:space="preserve">", «Про боротьбу із захворюванням на тубер</w:t>
      </w:r>
      <w:r>
        <w:rPr>
          <w:sz w:val="28"/>
          <w:szCs w:val="28"/>
          <w:lang w:eastAsia="zh-CN"/>
        </w:rPr>
        <w:t xml:space="preserve">кульоз», Наказом Міністерства охорони здоров’я України від 03 серпня 2021 року N1614 «Про організацію профілактики інфекцій та інфекційного контролю в закладах охорони здоров’я та установах/закладах надання соціальних послуг/соціального захисту населення»</w:t>
      </w:r>
      <w:bookmarkStart w:id="0" w:name="n4"/>
      <w:r/>
      <w:bookmarkEnd w:id="0"/>
      <w:r>
        <w:rPr>
          <w:sz w:val="28"/>
          <w:szCs w:val="28"/>
          <w:lang w:eastAsia="zh-CN"/>
        </w:rPr>
        <w:t xml:space="preserve">,</w:t>
      </w:r>
      <w:r>
        <w:rPr>
          <w:sz w:val="28"/>
          <w:szCs w:val="28"/>
          <w:lang w:eastAsia="zh-CN"/>
        </w:rPr>
        <w:t xml:space="preserve"> </w:t>
      </w:r>
      <w:r>
        <w:rPr>
          <w:color w:val="000000"/>
          <w:sz w:val="28"/>
          <w:szCs w:val="28"/>
          <w:shd w:val="clear" w:fill="FFFFFF" w:color="auto"/>
        </w:rPr>
        <w:t xml:space="preserve">керуючись статтею 26 Закону України “Про місцеве самоврядування в Україні”, Менська міська рада</w:t>
      </w:r>
      <w:r>
        <w:rPr>
          <w:color w:val="000000"/>
          <w:sz w:val="28"/>
          <w:szCs w:val="28"/>
          <w:shd w:val="clear" w:fill="FFFFFF" w:color="auto"/>
        </w:rPr>
      </w:r>
      <w:r/>
    </w:p>
    <w:p>
      <w:pPr>
        <w:pStyle w:val="904"/>
        <w:rPr>
          <w:b w:val="false"/>
          <w:sz w:val="28"/>
          <w:lang w:eastAsia="zh-CN"/>
        </w:rPr>
      </w:pPr>
      <w:r>
        <w:rPr>
          <w:b w:val="false"/>
          <w:sz w:val="28"/>
          <w:lang w:eastAsia="zh-CN"/>
        </w:rPr>
        <w:t xml:space="preserve">ВИРІШИЛА:</w:t>
      </w:r>
      <w:r/>
    </w:p>
    <w:p>
      <w:pPr>
        <w:pStyle w:val="904"/>
        <w:numPr>
          <w:ilvl w:val="0"/>
          <w:numId w:val="16"/>
        </w:numPr>
        <w:ind w:firstLine="567"/>
        <w:jc w:val="both"/>
        <w:tabs>
          <w:tab w:val="left" w:pos="850" w:leader="none"/>
        </w:tabs>
        <w:rPr>
          <w:b w:val="false"/>
          <w:sz w:val="28"/>
        </w:rPr>
        <w:suppressLineNumbers w:val="0"/>
      </w:pPr>
      <w:r>
        <w:rPr>
          <w:sz w:val="28"/>
          <w:lang w:eastAsia="zh-CN"/>
        </w:rPr>
        <w:t xml:space="preserve">Затве</w:t>
      </w:r>
      <w:r>
        <w:rPr>
          <w:sz w:val="28"/>
          <w:lang w:eastAsia="zh-CN"/>
        </w:rPr>
        <w:t xml:space="preserve">рдити </w:t>
      </w:r>
      <w:r>
        <w:rPr>
          <w:color w:val="000000"/>
          <w:sz w:val="28"/>
          <w:szCs w:val="28"/>
          <w:shd w:val="clear" w:fill="FFFFFF" w:color="auto"/>
        </w:rPr>
        <w:t xml:space="preserve">Програму</w:t>
      </w:r>
      <w:r>
        <w:rPr>
          <w:sz w:val="28"/>
          <w:szCs w:val="28"/>
          <w:lang w:eastAsia="zh-CN"/>
        </w:rPr>
        <w:t xml:space="preserve"> </w:t>
      </w:r>
      <w:r>
        <w:rPr>
          <w:bCs/>
          <w:sz w:val="28"/>
          <w:szCs w:val="28"/>
          <w:lang w:eastAsia="zh-CN"/>
        </w:rPr>
        <w:t xml:space="preserve">з інфекційного контролю та дотримання</w:t>
      </w:r>
      <w:r>
        <w:rPr>
          <w:bCs/>
          <w:sz w:val="28"/>
          <w:szCs w:val="28"/>
          <w:lang w:eastAsia="zh-CN"/>
        </w:rPr>
        <w:t xml:space="preserve"> </w:t>
      </w:r>
      <w:r>
        <w:rPr>
          <w:bCs/>
          <w:sz w:val="28"/>
          <w:szCs w:val="28"/>
          <w:lang w:eastAsia="zh-CN"/>
        </w:rPr>
        <w:t xml:space="preserve">заходів із запобігання інфекціям,</w:t>
      </w:r>
      <w:r>
        <w:rPr>
          <w:bCs/>
          <w:sz w:val="28"/>
          <w:szCs w:val="28"/>
          <w:lang w:eastAsia="zh-CN"/>
        </w:rPr>
        <w:t xml:space="preserve"> </w:t>
      </w:r>
      <w:r>
        <w:rPr>
          <w:bCs/>
          <w:sz w:val="28"/>
          <w:szCs w:val="28"/>
          <w:lang w:eastAsia="zh-CN"/>
        </w:rPr>
        <w:t xml:space="preserve">пов’язаним</w:t>
      </w:r>
      <w:r>
        <w:rPr>
          <w:bCs/>
          <w:sz w:val="28"/>
          <w:szCs w:val="28"/>
          <w:lang w:eastAsia="zh-CN"/>
        </w:rPr>
        <w:t xml:space="preserve"> з наданням медичної допомоги в КНП «Менський центр ПМСД» на 2023</w:t>
      </w:r>
      <w:r>
        <w:rPr>
          <w:bCs/>
          <w:sz w:val="28"/>
          <w:szCs w:val="28"/>
          <w:lang w:eastAsia="zh-CN"/>
        </w:rPr>
        <w:t xml:space="preserve"> </w:t>
      </w:r>
      <w:r>
        <w:rPr>
          <w:bCs/>
          <w:sz w:val="28"/>
          <w:szCs w:val="28"/>
          <w:lang w:eastAsia="zh-CN"/>
        </w:rPr>
        <w:t xml:space="preserve">– </w:t>
      </w:r>
      <w:r>
        <w:rPr>
          <w:bCs/>
          <w:sz w:val="28"/>
          <w:szCs w:val="28"/>
          <w:lang w:eastAsia="zh-CN"/>
        </w:rPr>
        <w:t xml:space="preserve">2025 роки</w:t>
      </w:r>
      <w:r>
        <w:rPr>
          <w:sz w:val="28"/>
          <w:lang w:eastAsia="zh-CN"/>
        </w:rPr>
        <w:t xml:space="preserve"> </w:t>
      </w:r>
      <w:r>
        <w:rPr>
          <w:sz w:val="28"/>
          <w:lang w:eastAsia="zh-CN"/>
        </w:rPr>
        <w:t xml:space="preserve">згідно з додат</w:t>
      </w:r>
      <w:r>
        <w:rPr>
          <w:sz w:val="28"/>
          <w:lang w:eastAsia="zh-CN"/>
        </w:rPr>
        <w:t xml:space="preserve">к</w:t>
      </w:r>
      <w:r>
        <w:rPr>
          <w:sz w:val="28"/>
          <w:lang w:eastAsia="zh-CN"/>
        </w:rPr>
        <w:t xml:space="preserve">ом до даного рішення (</w:t>
      </w:r>
      <w:r>
        <w:rPr>
          <w:sz w:val="28"/>
          <w:lang w:eastAsia="zh-CN"/>
        </w:rPr>
        <w:t xml:space="preserve">додається).</w:t>
      </w:r>
      <w:r/>
    </w:p>
    <w:p>
      <w:pPr>
        <w:pStyle w:val="904"/>
        <w:numPr>
          <w:ilvl w:val="0"/>
          <w:numId w:val="16"/>
        </w:numPr>
        <w:ind w:firstLine="567"/>
        <w:jc w:val="both"/>
        <w:tabs>
          <w:tab w:val="left" w:pos="850" w:leader="none"/>
        </w:tabs>
        <w:rPr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color w:val="000000"/>
          <w:sz w:val="28"/>
        </w:rPr>
        <w:t xml:space="preserve">Фінансу</w:t>
      </w:r>
      <w:r>
        <w:rPr>
          <w:sz w:val="28"/>
          <w:shd w:val="clear" w:fill="FFFFFF" w:color="auto"/>
        </w:rPr>
        <w:t xml:space="preserve">вання </w:t>
      </w:r>
      <w:r>
        <w:rPr>
          <w:sz w:val="28"/>
          <w:lang w:eastAsia="zh-CN"/>
        </w:rPr>
        <w:t xml:space="preserve">заходів</w:t>
      </w:r>
      <w:r>
        <w:rPr>
          <w:sz w:val="28"/>
          <w:shd w:val="clear" w:fill="FFFFFF" w:color="auto"/>
        </w:rPr>
        <w:t xml:space="preserve">, передбачених Програмою, здійснювати з врахуванням можливих показників бюджету громади. </w:t>
      </w:r>
      <w:r/>
    </w:p>
    <w:p>
      <w:pPr>
        <w:pStyle w:val="904"/>
        <w:numPr>
          <w:ilvl w:val="0"/>
          <w:numId w:val="16"/>
        </w:numPr>
        <w:ind w:firstLine="567"/>
        <w:jc w:val="both"/>
        <w:tabs>
          <w:tab w:val="left" w:pos="850" w:leader="none"/>
        </w:tabs>
        <w:rPr>
          <w:bCs/>
          <w:sz w:val="28"/>
          <w:lang w:eastAsia="zh-C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suppressLineNumbers w:val="0"/>
      </w:pPr>
      <w:r>
        <w:rPr>
          <w:sz w:val="28"/>
          <w:szCs w:val="28"/>
          <w:shd w:val="clear" w:fill="FFFFFF" w:color="auto"/>
        </w:rPr>
        <w:t xml:space="preserve">Контроль за виконанням рішення покласти на постійну комісію </w:t>
      </w:r>
      <w:r>
        <w:rPr>
          <w:sz w:val="28"/>
          <w:szCs w:val="28"/>
          <w:shd w:val="clear" w:fill="FFFFFF" w:color="auto"/>
        </w:rPr>
        <w:t xml:space="preserve">з питань охорони здоров’я,</w:t>
      </w:r>
      <w:r>
        <w:rPr>
          <w:sz w:val="28"/>
          <w:szCs w:val="28"/>
          <w:shd w:val="clear" w:fill="FFFFFF" w:color="auto"/>
        </w:rPr>
        <w:t xml:space="preserve"> соціального захисту населення, освіти, культури, молоді, фізкультури і спорту </w:t>
      </w:r>
      <w:r>
        <w:rPr>
          <w:sz w:val="28"/>
          <w:szCs w:val="28"/>
        </w:rPr>
        <w:t xml:space="preserve">Менської міської ради</w:t>
      </w:r>
      <w:r>
        <w:rPr>
          <w:bCs/>
          <w:sz w:val="28"/>
          <w:szCs w:val="28"/>
        </w:rPr>
        <w:t xml:space="preserve">, першого заступника міського голови О.Л. Неберу</w:t>
      </w:r>
      <w:r>
        <w:rPr>
          <w:bCs/>
          <w:sz w:val="28"/>
          <w:lang w:eastAsia="zh-CN"/>
        </w:rPr>
      </w:r>
      <w:r/>
    </w:p>
    <w:p>
      <w:pPr>
        <w:pStyle w:val="904"/>
        <w:tabs>
          <w:tab w:val="left" w:pos="0" w:leader="none"/>
        </w:tabs>
        <w:rPr>
          <w:sz w:val="28"/>
        </w:rPr>
      </w:pPr>
      <w:r>
        <w:rPr>
          <w:sz w:val="28"/>
        </w:rPr>
      </w:r>
      <w:r/>
    </w:p>
    <w:p>
      <w:pPr>
        <w:pStyle w:val="904"/>
        <w:tabs>
          <w:tab w:val="left" w:pos="0" w:leader="none"/>
        </w:tabs>
        <w:rPr>
          <w:sz w:val="28"/>
        </w:rPr>
      </w:pPr>
      <w:r>
        <w:rPr>
          <w:sz w:val="28"/>
        </w:rPr>
      </w:r>
      <w:r/>
    </w:p>
    <w:p>
      <w:pPr>
        <w:pStyle w:val="904"/>
        <w:tabs>
          <w:tab w:val="left" w:pos="0" w:leader="none"/>
          <w:tab w:val="left" w:pos="6803" w:leader="none"/>
        </w:tabs>
        <w:rPr>
          <w:b w:val="false"/>
          <w:bCs/>
          <w:sz w:val="28"/>
        </w:rPr>
      </w:pPr>
      <w:r>
        <w:rPr>
          <w:b w:val="false"/>
          <w:sz w:val="28"/>
          <w:lang w:eastAsia="zh-CN"/>
        </w:rPr>
        <w:t xml:space="preserve"> </w:t>
      </w:r>
      <w:r>
        <w:rPr>
          <w:b w:val="false"/>
          <w:bCs/>
          <w:sz w:val="28"/>
          <w:lang w:eastAsia="zh-CN"/>
        </w:rPr>
        <w:t xml:space="preserve">Міський голова</w:t>
      </w:r>
      <w:r>
        <w:rPr>
          <w:b w:val="false"/>
          <w:bCs/>
          <w:sz w:val="28"/>
          <w:lang w:eastAsia="zh-CN"/>
        </w:rPr>
        <w:tab/>
      </w:r>
      <w:r>
        <w:rPr>
          <w:b w:val="false"/>
          <w:bCs/>
          <w:sz w:val="28"/>
          <w:lang w:eastAsia="zh-CN"/>
        </w:rPr>
        <w:t xml:space="preserve">Геннадій ПРИМАКОВ</w:t>
      </w:r>
      <w:r>
        <w:rPr>
          <w:b w:val="false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851" w:right="567" w:bottom="851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Batang">
    <w:panose1 w:val="02020603020101020101"/>
  </w:font>
  <w:font w:name="Tahoma">
    <w:panose1 w:val="020B0604030504040204"/>
  </w:font>
  <w:font w:name="Verdana">
    <w:panose1 w:val="020B0604030504040204"/>
  </w:font>
  <w:font w:name="Cambria">
    <w:panose1 w:val="020206030504050203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13835" cy="713835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 flipH="1">
                        <a:off x="0" y="0"/>
                        <a:ext cx="713835" cy="7138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6.2pt;height:56.2pt;flip:x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56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28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300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72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4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16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88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0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320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Batang" w:hAnsi="Batang" w:eastAsia="Batang"/>
        <w:b w:val="false"/>
        <w:i w:val="false"/>
        <w:smallCaps w:val="false"/>
        <w:strike w:val="false"/>
        <w:color w:val="000000"/>
        <w:spacing w:val="4"/>
        <w:position w:val="0"/>
        <w:sz w:val="1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–"/>
      <w:lvlJc w:val="left"/>
      <w:pPr>
        <w:ind w:left="1440" w:hanging="360"/>
      </w:pPr>
      <w:rPr>
        <w:rFonts w:ascii="Arial" w:hAnsi="Arial" w:cs="Arial" w:eastAsia="Arial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56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28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300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72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4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16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88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0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320" w:hanging="360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1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  <w:rPr>
        <w:rFonts w:ascii="Times New Roman" w:hAnsi="Times New Roman" w:eastAsia="Times New Roman"/>
        <w:b/>
        <w:bCs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2"/>
  </w:num>
  <w:num w:numId="5">
    <w:abstractNumId w:val="14"/>
    <w:lvlOverride w:ilvl="0">
      <w:startOverride w:val="1"/>
    </w:lvlOverride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13"/>
  </w:num>
  <w:num w:numId="11">
    <w:abstractNumId w:val="8"/>
  </w:num>
  <w:num w:numId="12">
    <w:abstractNumId w:val="4"/>
  </w:num>
  <w:num w:numId="13">
    <w:abstractNumId w:val="10"/>
  </w:num>
  <w:num w:numId="14">
    <w:abstractNumId w:val="3"/>
  </w:num>
  <w:num w:numId="15">
    <w:abstractNumId w:val="11"/>
  </w:num>
  <w:num w:numId="16">
    <w:abstractNumId w:val="1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uk-UA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7">
    <w:name w:val="Caption"/>
    <w:basedOn w:val="693"/>
    <w:next w:val="69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8">
    <w:name w:val="Caption Char"/>
    <w:basedOn w:val="687"/>
    <w:link w:val="711"/>
    <w:uiPriority w:val="99"/>
  </w:style>
  <w:style w:type="paragraph" w:styleId="689">
    <w:name w:val="endnote text"/>
    <w:basedOn w:val="693"/>
    <w:link w:val="690"/>
    <w:uiPriority w:val="99"/>
    <w:semiHidden/>
    <w:unhideWhenUsed/>
    <w:rPr>
      <w:sz w:val="20"/>
    </w:rPr>
    <w:pPr>
      <w:spacing w:lineRule="auto" w:line="240" w:after="0"/>
    </w:pPr>
  </w:style>
  <w:style w:type="character" w:styleId="690">
    <w:name w:val="Endnote Text Char"/>
    <w:link w:val="689"/>
    <w:uiPriority w:val="99"/>
    <w:rPr>
      <w:sz w:val="20"/>
    </w:rPr>
  </w:style>
  <w:style w:type="character" w:styleId="691">
    <w:name w:val="endnote reference"/>
    <w:basedOn w:val="703"/>
    <w:uiPriority w:val="99"/>
    <w:semiHidden/>
    <w:unhideWhenUsed/>
    <w:rPr>
      <w:vertAlign w:val="superscript"/>
    </w:rPr>
  </w:style>
  <w:style w:type="paragraph" w:styleId="692">
    <w:name w:val="table of figures"/>
    <w:basedOn w:val="693"/>
    <w:next w:val="693"/>
    <w:uiPriority w:val="99"/>
    <w:unhideWhenUsed/>
    <w:pPr>
      <w:spacing w:after="0" w:afterAutospacing="0"/>
    </w:pPr>
  </w:style>
  <w:style w:type="paragraph" w:styleId="693" w:default="1">
    <w:name w:val="Normal"/>
    <w:qFormat/>
  </w:style>
  <w:style w:type="paragraph" w:styleId="694">
    <w:name w:val="Heading 1"/>
    <w:basedOn w:val="904"/>
    <w:next w:val="904"/>
    <w:rPr>
      <w:rFonts w:ascii="Arial" w:hAnsi="Arial"/>
      <w:b/>
      <w:bCs/>
      <w:sz w:val="32"/>
      <w:szCs w:val="32"/>
    </w:rPr>
    <w:pPr>
      <w:keepNext/>
      <w:spacing w:after="60" w:before="240"/>
      <w:outlineLvl w:val="0"/>
    </w:pPr>
  </w:style>
  <w:style w:type="paragraph" w:styleId="695">
    <w:name w:val="Heading 2"/>
    <w:basedOn w:val="904"/>
    <w:next w:val="904"/>
    <w:link w:val="932"/>
    <w:rPr>
      <w:rFonts w:ascii="Cambria" w:hAnsi="Cambria"/>
      <w:b/>
      <w:bCs/>
      <w:i/>
      <w:iCs/>
      <w:sz w:val="28"/>
      <w:szCs w:val="28"/>
      <w:lang w:eastAsia="en-US"/>
    </w:rPr>
    <w:pPr>
      <w:keepNext/>
      <w:spacing w:after="60" w:before="240"/>
      <w:outlineLvl w:val="1"/>
    </w:pPr>
  </w:style>
  <w:style w:type="paragraph" w:styleId="696">
    <w:name w:val="Heading 3"/>
    <w:basedOn w:val="693"/>
    <w:next w:val="6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7">
    <w:name w:val="Heading 4"/>
    <w:basedOn w:val="693"/>
    <w:next w:val="6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8">
    <w:name w:val="Heading 5"/>
    <w:basedOn w:val="693"/>
    <w:next w:val="69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9">
    <w:name w:val="Heading 6"/>
    <w:basedOn w:val="693"/>
    <w:next w:val="693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00">
    <w:name w:val="Heading 7"/>
    <w:basedOn w:val="693"/>
    <w:next w:val="693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01">
    <w:name w:val="Heading 8"/>
    <w:basedOn w:val="693"/>
    <w:next w:val="69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02">
    <w:name w:val="Heading 9"/>
    <w:basedOn w:val="693"/>
    <w:next w:val="69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3" w:default="1">
    <w:name w:val="Default Paragraph Font"/>
    <w:uiPriority w:val="1"/>
    <w:semiHidden/>
    <w:unhideWhenUsed/>
  </w:style>
  <w:style w:type="table" w:styleId="7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5" w:default="1">
    <w:name w:val="No List"/>
    <w:uiPriority w:val="99"/>
    <w:semiHidden/>
    <w:unhideWhenUsed/>
  </w:style>
  <w:style w:type="character" w:styleId="706" w:customStyle="1">
    <w:name w:val="Title Char"/>
    <w:basedOn w:val="703"/>
    <w:uiPriority w:val="10"/>
    <w:rPr>
      <w:sz w:val="48"/>
      <w:szCs w:val="48"/>
    </w:rPr>
  </w:style>
  <w:style w:type="character" w:styleId="707" w:customStyle="1">
    <w:name w:val="Subtitle Char"/>
    <w:basedOn w:val="703"/>
    <w:uiPriority w:val="11"/>
    <w:rPr>
      <w:sz w:val="24"/>
      <w:szCs w:val="24"/>
    </w:rPr>
  </w:style>
  <w:style w:type="character" w:styleId="708" w:customStyle="1">
    <w:name w:val="Quote Char"/>
    <w:uiPriority w:val="29"/>
    <w:rPr>
      <w:i/>
    </w:rPr>
  </w:style>
  <w:style w:type="character" w:styleId="709" w:customStyle="1">
    <w:name w:val="Intense Quote Char"/>
    <w:uiPriority w:val="30"/>
    <w:rPr>
      <w:i/>
    </w:rPr>
  </w:style>
  <w:style w:type="paragraph" w:styleId="710">
    <w:name w:val="Header"/>
    <w:basedOn w:val="693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11">
    <w:name w:val="Footer"/>
    <w:basedOn w:val="693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712">
    <w:name w:val="Plain Table 1"/>
    <w:basedOn w:val="70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>
    <w:name w:val="Plain Table 2"/>
    <w:basedOn w:val="704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>
    <w:name w:val="Plain Table 3"/>
    <w:basedOn w:val="70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5">
    <w:name w:val="Plain Table 4"/>
    <w:basedOn w:val="70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Plain Table 5"/>
    <w:basedOn w:val="70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7">
    <w:name w:val="Grid Table 1 Light"/>
    <w:basedOn w:val="704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2"/>
    <w:basedOn w:val="70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"/>
    <w:basedOn w:val="70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4"/>
    <w:basedOn w:val="704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1">
    <w:name w:val="Grid Table 5 Dark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22">
    <w:name w:val="Grid Table 6 Colorful"/>
    <w:basedOn w:val="704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3">
    <w:name w:val="Grid Table 7 Colorful"/>
    <w:basedOn w:val="704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704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2"/>
    <w:basedOn w:val="704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26">
    <w:name w:val="List Table 3"/>
    <w:basedOn w:val="70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List Table 4"/>
    <w:basedOn w:val="70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5 Dark"/>
    <w:basedOn w:val="704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29">
    <w:name w:val="List Table 6 Colorful"/>
    <w:basedOn w:val="704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30">
    <w:name w:val="List Table 7 Colorful"/>
    <w:basedOn w:val="704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31" w:customStyle="1">
    <w:name w:val="Footnote Text Char"/>
    <w:uiPriority w:val="99"/>
    <w:rPr>
      <w:sz w:val="18"/>
    </w:rPr>
  </w:style>
  <w:style w:type="paragraph" w:styleId="732" w:customStyle="1">
    <w:name w:val="Заголовок 11"/>
    <w:link w:val="73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33" w:customStyle="1">
    <w:name w:val="Heading 1 Char"/>
    <w:link w:val="732"/>
    <w:uiPriority w:val="9"/>
    <w:rPr>
      <w:rFonts w:ascii="Arial" w:hAnsi="Arial" w:cs="Arial" w:eastAsia="Arial"/>
      <w:sz w:val="40"/>
      <w:szCs w:val="40"/>
    </w:rPr>
  </w:style>
  <w:style w:type="paragraph" w:styleId="734" w:customStyle="1">
    <w:name w:val="Заголовок 21"/>
    <w:link w:val="73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35" w:customStyle="1">
    <w:name w:val="Heading 2 Char"/>
    <w:link w:val="734"/>
    <w:uiPriority w:val="9"/>
    <w:rPr>
      <w:rFonts w:ascii="Arial" w:hAnsi="Arial" w:cs="Arial" w:eastAsia="Arial"/>
      <w:sz w:val="34"/>
    </w:rPr>
  </w:style>
  <w:style w:type="paragraph" w:styleId="736" w:customStyle="1">
    <w:name w:val="Заголовок 31"/>
    <w:link w:val="73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37" w:customStyle="1">
    <w:name w:val="Heading 3 Char"/>
    <w:link w:val="736"/>
    <w:uiPriority w:val="9"/>
    <w:rPr>
      <w:rFonts w:ascii="Arial" w:hAnsi="Arial" w:cs="Arial" w:eastAsia="Arial"/>
      <w:sz w:val="30"/>
      <w:szCs w:val="30"/>
    </w:rPr>
  </w:style>
  <w:style w:type="paragraph" w:styleId="738" w:customStyle="1">
    <w:name w:val="Заголовок 41"/>
    <w:link w:val="73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39" w:customStyle="1">
    <w:name w:val="Heading 4 Char"/>
    <w:link w:val="738"/>
    <w:uiPriority w:val="9"/>
    <w:rPr>
      <w:rFonts w:ascii="Arial" w:hAnsi="Arial" w:cs="Arial" w:eastAsia="Arial"/>
      <w:b/>
      <w:bCs/>
      <w:sz w:val="26"/>
      <w:szCs w:val="26"/>
    </w:rPr>
  </w:style>
  <w:style w:type="paragraph" w:styleId="740" w:customStyle="1">
    <w:name w:val="Заголовок 51"/>
    <w:link w:val="74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41" w:customStyle="1">
    <w:name w:val="Heading 5 Char"/>
    <w:link w:val="740"/>
    <w:uiPriority w:val="9"/>
    <w:rPr>
      <w:rFonts w:ascii="Arial" w:hAnsi="Arial" w:cs="Arial" w:eastAsia="Arial"/>
      <w:b/>
      <w:bCs/>
      <w:sz w:val="24"/>
      <w:szCs w:val="24"/>
    </w:rPr>
  </w:style>
  <w:style w:type="paragraph" w:styleId="742" w:customStyle="1">
    <w:name w:val="Заголовок 61"/>
    <w:link w:val="743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743" w:customStyle="1">
    <w:name w:val="Heading 6 Char"/>
    <w:link w:val="742"/>
    <w:uiPriority w:val="9"/>
    <w:rPr>
      <w:rFonts w:ascii="Arial" w:hAnsi="Arial" w:cs="Arial" w:eastAsia="Arial"/>
      <w:b/>
      <w:bCs/>
      <w:sz w:val="22"/>
      <w:szCs w:val="22"/>
    </w:rPr>
  </w:style>
  <w:style w:type="paragraph" w:styleId="744" w:customStyle="1">
    <w:name w:val="Заголовок 71"/>
    <w:link w:val="745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745" w:customStyle="1">
    <w:name w:val="Heading 7 Char"/>
    <w:link w:val="74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46" w:customStyle="1">
    <w:name w:val="Заголовок 81"/>
    <w:link w:val="747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747" w:customStyle="1">
    <w:name w:val="Heading 8 Char"/>
    <w:link w:val="746"/>
    <w:uiPriority w:val="9"/>
    <w:rPr>
      <w:rFonts w:ascii="Arial" w:hAnsi="Arial" w:cs="Arial" w:eastAsia="Arial"/>
      <w:i/>
      <w:iCs/>
      <w:sz w:val="22"/>
      <w:szCs w:val="22"/>
    </w:rPr>
  </w:style>
  <w:style w:type="paragraph" w:styleId="748" w:customStyle="1">
    <w:name w:val="Заголовок 91"/>
    <w:link w:val="74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9" w:customStyle="1">
    <w:name w:val="Heading 9 Char"/>
    <w:link w:val="748"/>
    <w:uiPriority w:val="9"/>
    <w:rPr>
      <w:rFonts w:ascii="Arial" w:hAnsi="Arial" w:cs="Arial" w:eastAsia="Arial"/>
      <w:i/>
      <w:iCs/>
      <w:sz w:val="21"/>
      <w:szCs w:val="21"/>
    </w:rPr>
  </w:style>
  <w:style w:type="paragraph" w:styleId="750">
    <w:name w:val="List Paragraph"/>
    <w:qFormat/>
    <w:uiPriority w:val="34"/>
    <w:pPr>
      <w:contextualSpacing w:val="true"/>
      <w:ind w:left="720"/>
    </w:pPr>
  </w:style>
  <w:style w:type="paragraph" w:styleId="751">
    <w:name w:val="No Spacing"/>
    <w:qFormat/>
    <w:uiPriority w:val="1"/>
  </w:style>
  <w:style w:type="paragraph" w:styleId="752">
    <w:name w:val="Title"/>
    <w:link w:val="7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3" w:customStyle="1">
    <w:name w:val="Назва Знак"/>
    <w:link w:val="752"/>
    <w:uiPriority w:val="10"/>
    <w:rPr>
      <w:sz w:val="48"/>
      <w:szCs w:val="48"/>
    </w:rPr>
  </w:style>
  <w:style w:type="paragraph" w:styleId="754">
    <w:name w:val="Subtitle"/>
    <w:link w:val="755"/>
    <w:qFormat/>
    <w:uiPriority w:val="11"/>
    <w:rPr>
      <w:sz w:val="24"/>
      <w:szCs w:val="24"/>
    </w:rPr>
    <w:pPr>
      <w:spacing w:after="200" w:before="200"/>
    </w:pPr>
  </w:style>
  <w:style w:type="character" w:styleId="755" w:customStyle="1">
    <w:name w:val="Підзаголовок Знак"/>
    <w:link w:val="754"/>
    <w:uiPriority w:val="11"/>
    <w:rPr>
      <w:sz w:val="24"/>
      <w:szCs w:val="24"/>
    </w:rPr>
  </w:style>
  <w:style w:type="paragraph" w:styleId="756">
    <w:name w:val="Quote"/>
    <w:link w:val="757"/>
    <w:qFormat/>
    <w:uiPriority w:val="29"/>
    <w:rPr>
      <w:i/>
    </w:rPr>
    <w:pPr>
      <w:ind w:left="720" w:right="720"/>
    </w:pPr>
  </w:style>
  <w:style w:type="character" w:styleId="757" w:customStyle="1">
    <w:name w:val="Цитата Знак"/>
    <w:link w:val="756"/>
    <w:uiPriority w:val="29"/>
    <w:rPr>
      <w:i/>
    </w:rPr>
  </w:style>
  <w:style w:type="paragraph" w:styleId="758">
    <w:name w:val="Intense Quote"/>
    <w:link w:val="75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9" w:customStyle="1">
    <w:name w:val="Насичена цитата Знак"/>
    <w:link w:val="758"/>
    <w:uiPriority w:val="30"/>
    <w:rPr>
      <w:i/>
    </w:rPr>
  </w:style>
  <w:style w:type="paragraph" w:styleId="760" w:customStyle="1">
    <w:name w:val="Верхній колонтитул1"/>
    <w:link w:val="76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1" w:customStyle="1">
    <w:name w:val="Header Char"/>
    <w:link w:val="760"/>
    <w:uiPriority w:val="99"/>
  </w:style>
  <w:style w:type="paragraph" w:styleId="762" w:customStyle="1">
    <w:name w:val="Нижній колонтитул1"/>
    <w:link w:val="76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3" w:customStyle="1">
    <w:name w:val="Footer Char"/>
    <w:link w:val="762"/>
    <w:uiPriority w:val="99"/>
  </w:style>
  <w:style w:type="table" w:styleId="764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7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8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9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1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3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94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95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96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97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98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99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03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04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05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06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7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8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9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0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1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2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3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4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15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16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17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18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19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20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8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29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30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31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32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33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34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6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57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58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59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60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61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62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63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64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65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66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67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68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69" w:customStyle="1">
    <w:name w:val="Lined - Accent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0" w:customStyle="1">
    <w:name w:val="Lined - Accent 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71" w:customStyle="1">
    <w:name w:val="Lined - Accent 2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72" w:customStyle="1">
    <w:name w:val="Lined - Accent 3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73" w:customStyle="1">
    <w:name w:val="Lined - Accent 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74" w:customStyle="1">
    <w:name w:val="Lined - Accent 5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5" w:customStyle="1">
    <w:name w:val="Lined - Accent 6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76" w:customStyle="1">
    <w:name w:val="Bordered &amp; Lined - Accent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7" w:customStyle="1">
    <w:name w:val="Bordered &amp; Lined - Accent 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78" w:customStyle="1">
    <w:name w:val="Bordered &amp; Lined - Accent 2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79" w:customStyle="1">
    <w:name w:val="Bordered &amp; Lined - Accent 3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80" w:customStyle="1">
    <w:name w:val="Bordered &amp; Lined - Accent 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81" w:customStyle="1">
    <w:name w:val="Bordered &amp; Lined - Accent 5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2" w:customStyle="1">
    <w:name w:val="Bordered &amp; Lined - Accent 6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8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8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8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8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8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8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90">
    <w:name w:val="Hyperlink"/>
    <w:uiPriority w:val="99"/>
    <w:unhideWhenUsed/>
    <w:rPr>
      <w:color w:val="0000FF" w:themeColor="hyperlink"/>
      <w:u w:val="single"/>
    </w:rPr>
  </w:style>
  <w:style w:type="paragraph" w:styleId="891">
    <w:name w:val="footnote text"/>
    <w:link w:val="892"/>
    <w:uiPriority w:val="99"/>
    <w:semiHidden/>
    <w:unhideWhenUsed/>
    <w:rPr>
      <w:sz w:val="18"/>
    </w:rPr>
    <w:pPr>
      <w:spacing w:after="40"/>
    </w:pPr>
  </w:style>
  <w:style w:type="character" w:styleId="892" w:customStyle="1">
    <w:name w:val="Текст виноски Знак"/>
    <w:link w:val="891"/>
    <w:uiPriority w:val="99"/>
    <w:rPr>
      <w:sz w:val="18"/>
    </w:rPr>
  </w:style>
  <w:style w:type="character" w:styleId="893">
    <w:name w:val="footnote reference"/>
    <w:uiPriority w:val="99"/>
    <w:unhideWhenUsed/>
    <w:rPr>
      <w:vertAlign w:val="superscript"/>
    </w:rPr>
  </w:style>
  <w:style w:type="paragraph" w:styleId="894">
    <w:name w:val="toc 1"/>
    <w:uiPriority w:val="39"/>
    <w:unhideWhenUsed/>
    <w:pPr>
      <w:spacing w:after="57"/>
    </w:pPr>
  </w:style>
  <w:style w:type="paragraph" w:styleId="895">
    <w:name w:val="toc 2"/>
    <w:uiPriority w:val="39"/>
    <w:unhideWhenUsed/>
    <w:pPr>
      <w:ind w:left="283"/>
      <w:spacing w:after="57"/>
    </w:pPr>
  </w:style>
  <w:style w:type="paragraph" w:styleId="896">
    <w:name w:val="toc 3"/>
    <w:uiPriority w:val="39"/>
    <w:unhideWhenUsed/>
    <w:pPr>
      <w:ind w:left="567"/>
      <w:spacing w:after="57"/>
    </w:pPr>
  </w:style>
  <w:style w:type="paragraph" w:styleId="897">
    <w:name w:val="toc 4"/>
    <w:uiPriority w:val="39"/>
    <w:unhideWhenUsed/>
    <w:pPr>
      <w:ind w:left="850"/>
      <w:spacing w:after="57"/>
    </w:pPr>
  </w:style>
  <w:style w:type="paragraph" w:styleId="898">
    <w:name w:val="toc 5"/>
    <w:uiPriority w:val="39"/>
    <w:unhideWhenUsed/>
    <w:pPr>
      <w:ind w:left="1134"/>
      <w:spacing w:after="57"/>
    </w:pPr>
  </w:style>
  <w:style w:type="paragraph" w:styleId="899">
    <w:name w:val="toc 6"/>
    <w:uiPriority w:val="39"/>
    <w:unhideWhenUsed/>
    <w:pPr>
      <w:ind w:left="1417"/>
      <w:spacing w:after="57"/>
    </w:pPr>
  </w:style>
  <w:style w:type="paragraph" w:styleId="900">
    <w:name w:val="toc 7"/>
    <w:uiPriority w:val="39"/>
    <w:unhideWhenUsed/>
    <w:pPr>
      <w:ind w:left="1701"/>
      <w:spacing w:after="57"/>
    </w:pPr>
  </w:style>
  <w:style w:type="paragraph" w:styleId="901">
    <w:name w:val="toc 8"/>
    <w:uiPriority w:val="39"/>
    <w:unhideWhenUsed/>
    <w:pPr>
      <w:ind w:left="1984"/>
      <w:spacing w:after="57"/>
    </w:pPr>
  </w:style>
  <w:style w:type="paragraph" w:styleId="902">
    <w:name w:val="toc 9"/>
    <w:uiPriority w:val="39"/>
    <w:unhideWhenUsed/>
    <w:pPr>
      <w:ind w:left="2268"/>
      <w:spacing w:after="57"/>
    </w:pPr>
  </w:style>
  <w:style w:type="paragraph" w:styleId="903">
    <w:name w:val="TOC Heading"/>
    <w:uiPriority w:val="39"/>
    <w:unhideWhenUsed/>
  </w:style>
  <w:style w:type="paragraph" w:styleId="904" w:customStyle="1">
    <w:name w:val="Заголовок 1 Знак"/>
    <w:link w:val="904"/>
    <w:rPr>
      <w:lang w:bidi="ar-SA" w:eastAsia="ru-RU"/>
    </w:rPr>
  </w:style>
  <w:style w:type="character" w:styleId="905" w:customStyle="1">
    <w:name w:val="Шрифт абзацу за замовчуванням1"/>
    <w:semiHidden/>
  </w:style>
  <w:style w:type="table" w:styleId="906" w:customStyle="1">
    <w:name w:val="Звичайна таблиця1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907" w:customStyle="1">
    <w:name w:val="Немає списку1"/>
    <w:semiHidden/>
  </w:style>
  <w:style w:type="character" w:styleId="908" w:customStyle="1">
    <w:name w:val="Гіперпосилання1"/>
    <w:rPr>
      <w:color w:val="0000FF"/>
      <w:u w:val="single"/>
    </w:rPr>
  </w:style>
  <w:style w:type="paragraph" w:styleId="909" w:customStyle="1">
    <w:name w:val="Звичайний (веб)1"/>
    <w:basedOn w:val="904"/>
    <w:pPr>
      <w:spacing w:after="100" w:afterAutospacing="1" w:before="100" w:beforeAutospacing="1"/>
    </w:pPr>
  </w:style>
  <w:style w:type="paragraph" w:styleId="910" w:customStyle="1">
    <w:name w:val="Знак Знак Знак Знак1 Знак Знак Знак"/>
    <w:basedOn w:val="904"/>
    <w:rPr>
      <w:rFonts w:ascii="Verdana" w:hAnsi="Verdana"/>
      <w:sz w:val="20"/>
      <w:szCs w:val="20"/>
      <w:lang w:val="en-US" w:eastAsia="en-US"/>
    </w:rPr>
  </w:style>
  <w:style w:type="paragraph" w:styleId="911" w:customStyle="1">
    <w:name w:val="Знак Знак Знак Знак1 Знак Знак Знак"/>
    <w:basedOn w:val="904"/>
    <w:rPr>
      <w:rFonts w:ascii="Verdana" w:hAnsi="Verdana"/>
      <w:sz w:val="20"/>
      <w:szCs w:val="20"/>
      <w:lang w:val="en-US" w:eastAsia="en-US"/>
    </w:rPr>
  </w:style>
  <w:style w:type="paragraph" w:styleId="912" w:customStyle="1">
    <w:name w:val="Знак Знак Знак Знак Знак Знак"/>
    <w:basedOn w:val="904"/>
    <w:rPr>
      <w:rFonts w:ascii="Verdana" w:hAnsi="Verdana"/>
      <w:sz w:val="20"/>
      <w:szCs w:val="20"/>
      <w:lang w:val="en-US" w:eastAsia="en-US"/>
    </w:rPr>
  </w:style>
  <w:style w:type="paragraph" w:styleId="913" w:customStyle="1">
    <w:name w:val="Основний текст1"/>
    <w:basedOn w:val="904"/>
    <w:link w:val="914"/>
    <w:rPr>
      <w:sz w:val="28"/>
      <w:szCs w:val="28"/>
    </w:rPr>
    <w:pPr>
      <w:jc w:val="both"/>
    </w:pPr>
  </w:style>
  <w:style w:type="character" w:styleId="914" w:customStyle="1">
    <w:name w:val="Основний текст Знак"/>
    <w:link w:val="913"/>
    <w:rPr>
      <w:sz w:val="28"/>
      <w:szCs w:val="28"/>
      <w:lang w:val="uk-UA" w:bidi="ar-SA" w:eastAsia="ru-RU"/>
    </w:rPr>
  </w:style>
  <w:style w:type="paragraph" w:styleId="915" w:customStyle="1">
    <w:name w:val="Текст у виносці1"/>
    <w:basedOn w:val="904"/>
    <w:semiHidden/>
    <w:rPr>
      <w:rFonts w:ascii="Tahoma" w:hAnsi="Tahoma"/>
      <w:sz w:val="16"/>
      <w:szCs w:val="16"/>
    </w:rPr>
  </w:style>
  <w:style w:type="character" w:styleId="916" w:customStyle="1">
    <w:name w:val="xfm_25169902"/>
    <w:basedOn w:val="905"/>
  </w:style>
  <w:style w:type="character" w:styleId="917" w:customStyle="1">
    <w:name w:val="Основной текст (2)_"/>
    <w:link w:val="926"/>
    <w:rPr>
      <w:rFonts w:ascii="Batang" w:hAnsi="Batang" w:eastAsia="Batang"/>
      <w:spacing w:val="10"/>
      <w:sz w:val="17"/>
      <w:szCs w:val="17"/>
      <w:lang w:bidi="ar-SA"/>
    </w:rPr>
  </w:style>
  <w:style w:type="character" w:styleId="918" w:customStyle="1">
    <w:name w:val="Основной текст (3)_"/>
    <w:link w:val="927"/>
    <w:rPr>
      <w:rFonts w:ascii="Batang" w:hAnsi="Batang" w:eastAsia="Batang"/>
      <w:spacing w:val="5"/>
      <w:sz w:val="22"/>
      <w:szCs w:val="22"/>
      <w:lang w:bidi="ar-SA"/>
    </w:rPr>
  </w:style>
  <w:style w:type="character" w:styleId="919" w:customStyle="1">
    <w:name w:val="Основной текст (3) + 9 pt;Интервал 0 pt"/>
    <w:rPr>
      <w:rFonts w:ascii="Batang" w:hAnsi="Batang" w:eastAsia="Batang"/>
      <w:color w:val="000000"/>
      <w:spacing w:val="4"/>
      <w:position w:val="0"/>
      <w:sz w:val="18"/>
      <w:szCs w:val="18"/>
      <w:lang w:val="uk-UA" w:bidi="ar-SA" w:eastAsia="en-US"/>
    </w:rPr>
  </w:style>
  <w:style w:type="character" w:styleId="920" w:customStyle="1">
    <w:name w:val="Заголовок №1_"/>
    <w:link w:val="928"/>
    <w:rPr>
      <w:rFonts w:ascii="Batang" w:hAnsi="Batang" w:eastAsia="Batang"/>
      <w:spacing w:val="5"/>
      <w:sz w:val="22"/>
      <w:szCs w:val="22"/>
      <w:lang w:bidi="ar-SA"/>
    </w:rPr>
  </w:style>
  <w:style w:type="character" w:styleId="921" w:customStyle="1">
    <w:name w:val="Основной текст (4)_"/>
    <w:link w:val="929"/>
    <w:rPr>
      <w:rFonts w:ascii="Batang" w:hAnsi="Batang" w:eastAsia="Batang"/>
      <w:spacing w:val="3"/>
      <w:sz w:val="11"/>
      <w:szCs w:val="11"/>
      <w:lang w:val="en-US" w:bidi="ar-SA" w:eastAsia="en-US"/>
    </w:rPr>
  </w:style>
  <w:style w:type="character" w:styleId="922" w:customStyle="1">
    <w:name w:val="Основной текст (4)"/>
    <w:rPr>
      <w:rFonts w:ascii="Batang" w:hAnsi="Batang" w:eastAsia="Batang"/>
      <w:color w:val="000000"/>
      <w:spacing w:val="3"/>
      <w:position w:val="0"/>
      <w:sz w:val="11"/>
      <w:szCs w:val="11"/>
      <w:u w:val="single"/>
      <w:lang w:val="en-US" w:bidi="ar-SA" w:eastAsia="en-US"/>
    </w:rPr>
  </w:style>
  <w:style w:type="character" w:styleId="923" w:customStyle="1">
    <w:name w:val="Основной текст_"/>
    <w:rPr>
      <w:rFonts w:ascii="Batang" w:hAnsi="Batang" w:eastAsia="Batang"/>
      <w:spacing w:val="4"/>
      <w:sz w:val="18"/>
      <w:szCs w:val="18"/>
      <w:u w:val="none"/>
    </w:rPr>
  </w:style>
  <w:style w:type="character" w:styleId="924" w:customStyle="1">
    <w:name w:val="Подпись к картинке_"/>
    <w:link w:val="930"/>
    <w:rPr>
      <w:b/>
      <w:bCs/>
      <w:i/>
      <w:iCs/>
      <w:spacing w:val="-11"/>
      <w:lang w:bidi="ar-SA"/>
    </w:rPr>
  </w:style>
  <w:style w:type="character" w:styleId="925" w:customStyle="1">
    <w:name w:val="Подпись к картинке"/>
    <w:rPr>
      <w:b/>
      <w:bCs/>
      <w:i/>
      <w:iCs/>
      <w:color w:val="000000"/>
      <w:spacing w:val="-11"/>
      <w:position w:val="0"/>
      <w:lang w:val="uk-UA" w:bidi="ar-SA" w:eastAsia="en-US"/>
    </w:rPr>
  </w:style>
  <w:style w:type="paragraph" w:styleId="926" w:customStyle="1">
    <w:name w:val="Основной текст (2)"/>
    <w:basedOn w:val="904"/>
    <w:link w:val="917"/>
    <w:rPr>
      <w:rFonts w:ascii="Batang" w:hAnsi="Batang" w:eastAsia="Batang"/>
      <w:spacing w:val="10"/>
      <w:sz w:val="17"/>
      <w:szCs w:val="17"/>
      <w:lang w:val="en-US" w:eastAsia="en-US"/>
    </w:rPr>
    <w:pPr>
      <w:jc w:val="center"/>
      <w:spacing w:lineRule="atLeast" w:line="240" w:after="300"/>
      <w:shd w:val="clear" w:fill="FFFFFF" w:color="auto"/>
      <w:widowControl w:val="off"/>
    </w:pPr>
  </w:style>
  <w:style w:type="paragraph" w:styleId="927" w:customStyle="1">
    <w:name w:val="Основной текст (3)"/>
    <w:basedOn w:val="904"/>
    <w:link w:val="918"/>
    <w:rPr>
      <w:rFonts w:ascii="Batang" w:hAnsi="Batang" w:eastAsia="Batang"/>
      <w:spacing w:val="5"/>
      <w:sz w:val="22"/>
      <w:lang w:val="en-US" w:eastAsia="en-US"/>
    </w:rPr>
    <w:pPr>
      <w:jc w:val="center"/>
      <w:spacing w:lineRule="exact" w:line="442" w:before="300"/>
      <w:shd w:val="clear" w:fill="FFFFFF" w:color="auto"/>
      <w:widowControl w:val="off"/>
    </w:pPr>
  </w:style>
  <w:style w:type="paragraph" w:styleId="928" w:customStyle="1">
    <w:name w:val="Заголовок №1"/>
    <w:basedOn w:val="904"/>
    <w:link w:val="920"/>
    <w:rPr>
      <w:rFonts w:ascii="Batang" w:hAnsi="Batang" w:eastAsia="Batang"/>
      <w:spacing w:val="5"/>
      <w:sz w:val="22"/>
      <w:lang w:val="en-US" w:eastAsia="en-US"/>
    </w:rPr>
    <w:pPr>
      <w:jc w:val="center"/>
      <w:spacing w:lineRule="exact" w:line="370"/>
      <w:shd w:val="clear" w:fill="FFFFFF" w:color="auto"/>
      <w:widowControl w:val="off"/>
      <w:outlineLvl w:val="0"/>
    </w:pPr>
  </w:style>
  <w:style w:type="paragraph" w:styleId="929" w:customStyle="1">
    <w:name w:val="Основной текст (4)1"/>
    <w:basedOn w:val="904"/>
    <w:link w:val="921"/>
    <w:rPr>
      <w:rFonts w:ascii="Batang" w:hAnsi="Batang" w:eastAsia="Batang"/>
      <w:spacing w:val="3"/>
      <w:sz w:val="11"/>
      <w:szCs w:val="11"/>
      <w:lang w:val="en-US" w:eastAsia="en-US"/>
    </w:rPr>
    <w:pPr>
      <w:jc w:val="center"/>
      <w:spacing w:lineRule="atLeast" w:line="240" w:after="780"/>
      <w:shd w:val="clear" w:fill="FFFFFF" w:color="auto"/>
      <w:widowControl w:val="off"/>
    </w:pPr>
  </w:style>
  <w:style w:type="paragraph" w:styleId="930" w:customStyle="1">
    <w:name w:val="Подпись к картинке1"/>
    <w:basedOn w:val="904"/>
    <w:link w:val="924"/>
    <w:rPr>
      <w:b/>
      <w:bCs/>
      <w:i/>
      <w:iCs/>
      <w:spacing w:val="-11"/>
      <w:lang w:val="en-US" w:eastAsia="en-US"/>
    </w:rPr>
    <w:pPr>
      <w:spacing w:lineRule="atLeast" w:line="240"/>
      <w:shd w:val="clear" w:fill="FFFFFF" w:color="auto"/>
      <w:widowControl w:val="off"/>
    </w:pPr>
  </w:style>
  <w:style w:type="table" w:styleId="931" w:customStyle="1">
    <w:name w:val="Сітка таблиці1"/>
    <w:basedOn w:val="906"/>
    <w:tblPr/>
  </w:style>
  <w:style w:type="character" w:styleId="932" w:customStyle="1">
    <w:name w:val="Заголовок 2 Знак"/>
    <w:link w:val="695"/>
    <w:semiHidden/>
    <w:rPr>
      <w:rFonts w:ascii="Cambria" w:hAnsi="Cambria" w:eastAsia="Times New Roman"/>
      <w:b/>
      <w:bCs/>
      <w:i/>
      <w:iCs/>
      <w:sz w:val="28"/>
      <w:szCs w:val="28"/>
      <w:lang w:val="uk-UA"/>
    </w:rPr>
  </w:style>
  <w:style w:type="paragraph" w:styleId="933" w:customStyle="1">
    <w:name w:val="Назва об'єкта1"/>
    <w:basedOn w:val="904"/>
    <w:next w:val="904"/>
    <w:rPr>
      <w:b/>
      <w:color w:val="000000"/>
      <w:sz w:val="24"/>
    </w:rPr>
    <w:pPr>
      <w:ind w:right="-99"/>
      <w:jc w:val="center"/>
    </w:pPr>
  </w:style>
  <w:style w:type="paragraph" w:styleId="934" w:customStyle="1">
    <w:name w:val="Абзац списку1"/>
    <w:basedOn w:val="904"/>
    <w:rPr>
      <w:rFonts w:ascii="Calibri" w:hAnsi="Calibri"/>
      <w:sz w:val="22"/>
      <w:lang w:val="ru-RU"/>
    </w:rPr>
    <w:pPr>
      <w:contextualSpacing w:val="true"/>
      <w:ind w:left="720"/>
      <w:spacing w:lineRule="auto" w:line="276" w:after="200"/>
    </w:pPr>
  </w:style>
  <w:style w:type="paragraph" w:styleId="935" w:customStyle="1">
    <w:name w:val="Default"/>
    <w:rPr>
      <w:rFonts w:eastAsia="Calibri"/>
      <w:color w:val="000000"/>
      <w:sz w:val="24"/>
      <w:szCs w:val="24"/>
      <w:lang w:val="ru-RU" w:bidi="ar-SA"/>
    </w:rPr>
  </w:style>
  <w:style w:type="paragraph" w:styleId="936" w:customStyle="1">
    <w:name w:val="Без інтервалів1"/>
    <w:rPr>
      <w:rFonts w:ascii="Calibri" w:hAnsi="Calibri" w:eastAsia="Calibri"/>
      <w:sz w:val="22"/>
      <w:lang w:bidi="ar-SA"/>
    </w:rPr>
  </w:style>
  <w:style w:type="paragraph" w:styleId="937" w:customStyle="1">
    <w:name w:val="Нижній колонтитул2"/>
    <w:basedOn w:val="904"/>
    <w:link w:val="938"/>
    <w:rPr>
      <w:sz w:val="24"/>
      <w:szCs w:val="24"/>
      <w:lang w:val="ru-RU"/>
    </w:rPr>
    <w:pPr>
      <w:tabs>
        <w:tab w:val="center" w:pos="4819" w:leader="none"/>
        <w:tab w:val="right" w:pos="9639" w:leader="none"/>
      </w:tabs>
    </w:pPr>
  </w:style>
  <w:style w:type="character" w:styleId="938" w:customStyle="1">
    <w:name w:val="Нижній колонтитул Знак"/>
    <w:link w:val="937"/>
    <w:rPr>
      <w:sz w:val="24"/>
      <w:szCs w:val="24"/>
    </w:rPr>
  </w:style>
  <w:style w:type="paragraph" w:styleId="939" w:customStyle="1">
    <w:name w:val="rvps2"/>
    <w:basedOn w:val="904"/>
    <w:rPr>
      <w:sz w:val="24"/>
      <w:szCs w:val="24"/>
      <w:lang w:eastAsia="uk-UA"/>
    </w:rPr>
    <w:pPr>
      <w:spacing w:after="100" w:afterAutospacing="1" w:before="100" w:beforeAutospacing="1"/>
    </w:pPr>
  </w:style>
  <w:style w:type="character" w:styleId="940" w:customStyle="1">
    <w:name w:val="docdata;docy;v5;2832;bqiaagaaeyqcaaagiaiaaandcqaabvejaaaaaaaaaaaaaaaaaaaaaaaaaaaaaaaaaaaaaaaaaaaaaaaaaaaaaaaaaaaaaaaaaaaaaaaaaaaaaaaaaaaaaaaaaaaaaaaaaaaaaaaaaaaaaaaaaaaaaaaaaaaaaaaaaaaaaaaaaaaaaaaaaaaaaaaaaaaaaaaaaaaaaaaaaaaaaaaaaaaaaaaaaaaaaaaaaaaaaaaa"/>
    <w:basedOn w:val="905"/>
  </w:style>
  <w:style w:type="paragraph" w:styleId="941" w:customStyle="1">
    <w:name w:val="2953;bqiaagaaeyqcaaagiaiaaao8cqaabcojaaaaaaaaaaaaaaaaaaaaaaaaaaaaaaaaaaaaaaaaaaaaaaaaaaaaaaaaaaaaaaaaaaaaaaaaaaaaaaaaaaaaaaaaaaaaaaaaaaaaaaaaaaaaaaaaaaaaaaaaaaaaaaaaaaaaaaaaaaaaaaaaaaaaaaaaaaaaaaaaaaaaaaaaaaaaaaaaaaaaaaaaaaaaaaaaaaaaaaaa"/>
    <w:basedOn w:val="904"/>
    <w:rPr>
      <w:sz w:val="24"/>
      <w:szCs w:val="24"/>
      <w:lang w:eastAsia="uk-UA"/>
    </w:rPr>
    <w:pPr>
      <w:spacing w:after="100" w:afterAutospacing="1" w:before="100" w:beforeAutospacing="1"/>
    </w:pPr>
  </w:style>
  <w:style w:type="character" w:styleId="942" w:customStyle="1">
    <w:name w:val="Виділення1"/>
    <w:rPr>
      <w:i/>
      <w:iCs/>
    </w:rPr>
  </w:style>
  <w:style w:type="paragraph" w:styleId="943" w:customStyle="1">
    <w:name w:val="Основний текст з відступом1"/>
    <w:basedOn w:val="904"/>
    <w:link w:val="944"/>
    <w:pPr>
      <w:ind w:left="283"/>
      <w:spacing w:after="120"/>
    </w:pPr>
  </w:style>
  <w:style w:type="character" w:styleId="944" w:customStyle="1">
    <w:name w:val="Основний текст з відступом Знак"/>
    <w:link w:val="943"/>
    <w:rPr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ПРИМАКОВ Геннадій Анатолійович</cp:lastModifiedBy>
  <cp:revision>11</cp:revision>
  <dcterms:created xsi:type="dcterms:W3CDTF">2022-11-08T10:21:00Z</dcterms:created>
  <dcterms:modified xsi:type="dcterms:W3CDTF">2022-11-29T09:20:21Z</dcterms:modified>
</cp:coreProperties>
</file>