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41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>
        <w:trPr/>
        <w:tc>
          <w:tcPr>
            <w:tcW w:w="4819" w:type="dxa"/>
            <w:textDirection w:val="lrTb"/>
            <w:noWrap w:val="false"/>
          </w:tcPr>
          <w:p>
            <w:pPr>
              <w:pStyle w:val="942"/>
              <w:jc w:val="both"/>
              <w:spacing w:after="0" w:afterAutospacing="0" w:before="0" w:beforeAutospacing="0"/>
              <w:rPr>
                <w:b w:val="false"/>
                <w:color w:val="000000"/>
                <w:sz w:val="28"/>
                <w:szCs w:val="28"/>
                <w:highlight w:val="none"/>
                <w:lang w:val="uk-UA"/>
              </w:rPr>
            </w:pPr>
            <w:r>
              <w:t xml:space="preserve"> </w:t>
            </w:r>
            <w:r/>
            <w:r>
              <w:rPr>
                <w:b w:val="false"/>
                <w:sz w:val="28"/>
                <w:lang w:val="ru-RU"/>
              </w:rPr>
            </w:r>
            <w:r>
              <w:rPr>
                <w:b w:val="false"/>
                <w:bCs/>
                <w:color w:val="000000"/>
                <w:sz w:val="28"/>
                <w:szCs w:val="28"/>
              </w:rPr>
              <w:t xml:space="preserve">ПОГОДЖЕНО</w:t>
            </w:r>
            <w:r>
              <w:rPr>
                <w:b w:val="false"/>
                <w:sz w:val="28"/>
                <w:lang w:val="ru-RU"/>
              </w:rPr>
            </w:r>
            <w:r>
              <w:rPr>
                <w:b w:val="false"/>
                <w:sz w:val="28"/>
              </w:rPr>
            </w:r>
          </w:p>
          <w:p>
            <w:pPr>
              <w:pStyle w:val="783"/>
              <w:contextualSpacing w:val="true"/>
              <w:jc w:val="left"/>
              <w:rPr>
                <w:b w:val="false"/>
                <w:color w:val="000000"/>
                <w:sz w:val="28"/>
                <w:szCs w:val="28"/>
                <w:highlight w:val="none"/>
              </w:rPr>
            </w:pPr>
            <w:r>
              <w:rPr>
                <w:b w:val="false"/>
                <w:bCs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b w:val="false"/>
                <w:bCs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b w:val="false"/>
                <w:sz w:val="28"/>
              </w:rPr>
            </w:r>
          </w:p>
          <w:p>
            <w:pPr>
              <w:pStyle w:val="783"/>
              <w:contextualSpacing w:val="true"/>
              <w:jc w:val="left"/>
              <w:rPr>
                <w:b w:val="false"/>
                <w:color w:val="000000"/>
                <w:sz w:val="28"/>
                <w:szCs w:val="28"/>
                <w:highlight w:val="none"/>
              </w:rPr>
            </w:pPr>
            <w:r>
              <w:rPr>
                <w:b w:val="false"/>
                <w:bCs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b w:val="false"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відділу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освіти</w:t>
            </w:r>
            <w:r>
              <w:rPr>
                <w:b w:val="false"/>
                <w:bCs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b w:val="false"/>
                <w:sz w:val="28"/>
              </w:rPr>
            </w:r>
          </w:p>
          <w:p>
            <w:pPr>
              <w:pStyle w:val="783"/>
              <w:contextualSpacing w:val="true"/>
              <w:jc w:val="left"/>
              <w:rPr>
                <w:b w:val="false"/>
                <w:color w:val="000000"/>
                <w:sz w:val="28"/>
                <w:szCs w:val="28"/>
                <w:highlight w:val="none"/>
              </w:rPr>
            </w:pPr>
            <w:r>
              <w:rPr>
                <w:b w:val="false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b w:val="false"/>
                <w:color w:val="000000"/>
                <w:sz w:val="28"/>
                <w:szCs w:val="28"/>
              </w:rPr>
              <w:t xml:space="preserve">_________ 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Ірина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 ЛУК’Я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НЕНКО</w:t>
            </w:r>
            <w:r>
              <w:rPr>
                <w:b w:val="false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b w:val="false"/>
                <w:sz w:val="28"/>
              </w:rPr>
            </w:r>
          </w:p>
          <w:p>
            <w:pPr>
              <w:pStyle w:val="783"/>
              <w:contextualSpacing w:val="true"/>
              <w:jc w:val="left"/>
              <w:rPr>
                <w:b w:val="false"/>
                <w:color w:val="000000"/>
                <w:sz w:val="28"/>
                <w:szCs w:val="28"/>
                <w:highlight w:val="none"/>
              </w:rPr>
            </w:pPr>
            <w:r>
              <w:rPr>
                <w:b w:val="false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b w:val="false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b w:val="false"/>
                <w:sz w:val="28"/>
              </w:rPr>
            </w:r>
          </w:p>
          <w:p>
            <w:pPr>
              <w:pStyle w:val="783"/>
              <w:contextualSpacing w:val="true"/>
              <w:jc w:val="left"/>
              <w:rPr>
                <w:b w:val="false"/>
                <w:sz w:val="28"/>
              </w:rPr>
            </w:pPr>
            <w:r>
              <w:rPr>
                <w:b w:val="false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b w:val="false"/>
                <w:color w:val="000000"/>
                <w:sz w:val="28"/>
                <w:szCs w:val="28"/>
                <w:lang w:val="uk-UA"/>
              </w:rPr>
              <w:t xml:space="preserve">23 листопада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 202</w:t>
            </w:r>
            <w:r>
              <w:rPr>
                <w:b w:val="false"/>
                <w:color w:val="000000"/>
                <w:sz w:val="28"/>
                <w:szCs w:val="28"/>
                <w:lang w:val="uk-UA"/>
              </w:rPr>
              <w:t xml:space="preserve">2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 року</w:t>
            </w:r>
            <w:r>
              <w:rPr>
                <w:b w:val="false"/>
                <w:color w:val="000000"/>
                <w:sz w:val="28"/>
                <w:szCs w:val="28"/>
              </w:rPr>
              <w:tab/>
            </w:r>
            <w:r>
              <w:rPr>
                <w:b w:val="false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b w:val="false"/>
                <w:sz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pStyle w:val="783"/>
              <w:contextualSpacing w:val="true"/>
              <w:jc w:val="left"/>
              <w:rPr>
                <w:b w:val="false"/>
                <w:color w:val="000000"/>
                <w:sz w:val="28"/>
                <w:szCs w:val="28"/>
                <w:highlight w:val="none"/>
              </w:rPr>
            </w:pPr>
            <w:r>
              <w:rPr>
                <w:b w:val="false"/>
                <w:sz w:val="28"/>
                <w:lang w:val="ru-RU"/>
              </w:rPr>
            </w:r>
            <w:r>
              <w:rPr>
                <w:b w:val="false"/>
                <w:bCs/>
                <w:color w:val="000000"/>
                <w:sz w:val="28"/>
                <w:szCs w:val="28"/>
              </w:rPr>
              <w:t xml:space="preserve">ЗАТВЕРДЖЕНО</w:t>
            </w:r>
            <w:r>
              <w:rPr>
                <w:b w:val="false"/>
                <w:sz w:val="28"/>
                <w:lang w:val="ru-RU"/>
              </w:rPr>
            </w:r>
            <w:r>
              <w:rPr>
                <w:b w:val="false"/>
                <w:sz w:val="28"/>
              </w:rPr>
            </w:r>
          </w:p>
          <w:p>
            <w:pPr>
              <w:pStyle w:val="783"/>
              <w:contextualSpacing w:val="true"/>
              <w:jc w:val="left"/>
              <w:rPr>
                <w:b w:val="false"/>
                <w:color w:val="000000"/>
                <w:sz w:val="28"/>
                <w:szCs w:val="28"/>
                <w:highlight w:val="none"/>
              </w:rPr>
            </w:pPr>
            <w:r>
              <w:rPr>
                <w:b w:val="false"/>
                <w:bCs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b w:val="false"/>
                <w:color w:val="000000"/>
                <w:sz w:val="28"/>
                <w:szCs w:val="28"/>
              </w:rPr>
              <w:t xml:space="preserve">рішення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 26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сесії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Менської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міської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 ради 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8 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скликання</w:t>
            </w:r>
            <w:r>
              <w:rPr>
                <w:b w:val="false"/>
                <w:bCs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b w:val="false"/>
                <w:sz w:val="28"/>
              </w:rPr>
            </w:r>
          </w:p>
          <w:p>
            <w:pPr>
              <w:pStyle w:val="783"/>
              <w:contextualSpacing w:val="true"/>
              <w:jc w:val="left"/>
              <w:rPr>
                <w:b w:val="false"/>
                <w:color w:val="000000"/>
                <w:sz w:val="28"/>
                <w:szCs w:val="28"/>
                <w:highlight w:val="none"/>
              </w:rPr>
            </w:pPr>
            <w:r>
              <w:rPr>
                <w:b w:val="false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b w:val="false"/>
                <w:color w:val="000000"/>
                <w:sz w:val="28"/>
                <w:szCs w:val="28"/>
                <w:lang w:val="uk-UA"/>
              </w:rPr>
              <w:t xml:space="preserve">23 листопада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 2022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 року №420</w:t>
            </w:r>
            <w:r>
              <w:rPr>
                <w:b w:val="false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b w:val="false"/>
                <w:sz w:val="28"/>
              </w:rPr>
            </w:r>
          </w:p>
          <w:p>
            <w:pPr>
              <w:pStyle w:val="942"/>
              <w:spacing w:lineRule="auto" w:line="256" w:after="0" w:afterAutospacing="0" w:before="0" w:beforeAutospacing="0"/>
              <w:rPr>
                <w:b w:val="false"/>
                <w:sz w:val="28"/>
              </w:rPr>
            </w:pPr>
            <w:r>
              <w:rPr>
                <w:b w:val="false"/>
                <w:color w:val="000000"/>
                <w:sz w:val="28"/>
                <w:szCs w:val="28"/>
              </w:rPr>
              <w:t xml:space="preserve">Міський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 голова</w:t>
            </w:r>
            <w:r>
              <w:rPr>
                <w:b w:val="false"/>
                <w:sz w:val="28"/>
              </w:rPr>
            </w:r>
          </w:p>
          <w:p>
            <w:pPr>
              <w:pStyle w:val="783"/>
              <w:contextualSpacing w:val="true"/>
              <w:jc w:val="left"/>
              <w:rPr>
                <w:b w:val="false"/>
                <w:sz w:val="28"/>
              </w:rPr>
            </w:pPr>
            <w:r>
              <w:rPr>
                <w:b w:val="false"/>
                <w:color w:val="000000"/>
                <w:sz w:val="28"/>
                <w:szCs w:val="28"/>
              </w:rPr>
              <w:t xml:space="preserve"> ________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Ге</w:t>
            </w:r>
            <w:r>
              <w:rPr>
                <w:b w:val="false"/>
                <w:color w:val="000000"/>
                <w:sz w:val="28"/>
                <w:szCs w:val="28"/>
                <w:lang w:val="uk-UA"/>
              </w:rPr>
              <w:t xml:space="preserve">н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надій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 ПРИМАКОВ</w:t>
            </w:r>
            <w:r>
              <w:rPr>
                <w:b w:val="false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b w:val="false"/>
                <w:sz w:val="28"/>
              </w:rPr>
            </w:r>
          </w:p>
        </w:tc>
      </w:tr>
    </w:tbl>
    <w:p>
      <w:pPr>
        <w:pStyle w:val="783"/>
        <w:contextualSpacing w:val="true"/>
        <w:jc w:val="left"/>
        <w:rPr>
          <w:b/>
          <w:sz w:val="32"/>
          <w:lang w:val="ru-RU"/>
        </w:rPr>
      </w:pPr>
      <w:r>
        <w:rPr>
          <w:b/>
          <w:sz w:val="32"/>
          <w:lang w:val="ru-RU"/>
        </w:rPr>
      </w:r>
      <w:r/>
    </w:p>
    <w:p>
      <w:pPr>
        <w:pStyle w:val="783"/>
        <w:contextualSpacing w:val="true"/>
        <w:rPr>
          <w:b/>
          <w:sz w:val="32"/>
          <w:lang w:val="ru-RU"/>
        </w:rPr>
      </w:pPr>
      <w:r>
        <w:rPr>
          <w:b/>
          <w:sz w:val="32"/>
          <w:lang w:val="ru-RU"/>
        </w:rPr>
      </w:r>
      <w:r>
        <w:rPr>
          <w:b/>
          <w:sz w:val="32"/>
          <w:lang w:val="ru-RU"/>
        </w:rPr>
      </w:r>
    </w:p>
    <w:p>
      <w:pPr>
        <w:pStyle w:val="783"/>
        <w:contextualSpacing w:val="true"/>
        <w:rPr>
          <w:b/>
          <w:sz w:val="32"/>
          <w:lang w:val="ru-RU"/>
        </w:rPr>
      </w:pPr>
      <w:r>
        <w:rPr>
          <w:b/>
          <w:sz w:val="32"/>
          <w:lang w:val="ru-RU"/>
        </w:rPr>
      </w:r>
      <w:r>
        <w:rPr>
          <w:b/>
          <w:sz w:val="32"/>
          <w:lang w:val="ru-RU"/>
        </w:rPr>
      </w:r>
    </w:p>
    <w:p>
      <w:pPr>
        <w:pStyle w:val="783"/>
        <w:contextualSpacing w:val="true"/>
        <w:rPr>
          <w:b/>
          <w:sz w:val="32"/>
          <w:lang w:val="ru-RU"/>
        </w:rPr>
      </w:pPr>
      <w:r>
        <w:rPr>
          <w:b/>
          <w:sz w:val="32"/>
          <w:lang w:val="ru-RU"/>
        </w:rPr>
      </w:r>
      <w:r/>
    </w:p>
    <w:p>
      <w:pPr>
        <w:pStyle w:val="783"/>
        <w:contextualSpacing w:val="true"/>
        <w:rPr>
          <w:b/>
          <w:sz w:val="32"/>
          <w:lang w:val="ru-RU"/>
        </w:rPr>
      </w:pPr>
      <w:r>
        <w:rPr>
          <w:b/>
          <w:sz w:val="32"/>
          <w:lang w:val="ru-RU"/>
        </w:rPr>
      </w:r>
      <w:r/>
    </w:p>
    <w:p>
      <w:pPr>
        <w:jc w:val="both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</w:r>
      <w:r/>
    </w:p>
    <w:p>
      <w:pPr>
        <w:jc w:val="center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</w:r>
      <w:r/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СТАТУТ</w:t>
      </w:r>
      <w:r/>
    </w:p>
    <w:p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Менського</w:t>
      </w:r>
      <w:r>
        <w:rPr>
          <w:b/>
          <w:sz w:val="28"/>
          <w:szCs w:val="28"/>
          <w:lang w:val="uk-UA"/>
        </w:rPr>
        <w:t xml:space="preserve"> закладу дошкільної освіти </w:t>
      </w:r>
      <w:r/>
    </w:p>
    <w:p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 xml:space="preserve">ясла-</w:t>
      </w:r>
      <w:r>
        <w:rPr>
          <w:b/>
          <w:sz w:val="28"/>
          <w:szCs w:val="28"/>
          <w:lang w:val="uk-UA"/>
        </w:rPr>
        <w:t xml:space="preserve">садок) </w:t>
      </w:r>
      <w:r>
        <w:rPr>
          <w:b/>
          <w:sz w:val="28"/>
          <w:szCs w:val="28"/>
          <w:lang w:val="uk-UA"/>
        </w:rPr>
        <w:t xml:space="preserve">«Калинонька»</w:t>
      </w:r>
      <w:r>
        <w:rPr>
          <w:b/>
          <w:sz w:val="28"/>
          <w:szCs w:val="28"/>
          <w:lang w:val="uk-UA"/>
        </w:rPr>
        <w:t xml:space="preserve"> загального типу</w:t>
      </w:r>
      <w:r/>
    </w:p>
    <w:p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Менської міської ради </w:t>
      </w:r>
      <w:r/>
    </w:p>
    <w:p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новій редакції</w:t>
      </w:r>
      <w:r/>
    </w:p>
    <w:p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center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/>
    </w:p>
    <w:p>
      <w:pPr>
        <w:jc w:val="center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/>
    </w:p>
    <w:p>
      <w:pPr>
        <w:jc w:val="center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/>
    </w:p>
    <w:p>
      <w:pPr>
        <w:jc w:val="center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/>
    </w:p>
    <w:p>
      <w:pPr>
        <w:jc w:val="center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/>
    </w:p>
    <w:p>
      <w:pPr>
        <w:jc w:val="center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/>
    </w:p>
    <w:p>
      <w:pPr>
        <w:jc w:val="center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/>
    </w:p>
    <w:p>
      <w:pPr>
        <w:jc w:val="center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/>
    </w:p>
    <w:p>
      <w:pPr>
        <w:jc w:val="center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>
        <w:rPr>
          <w:b/>
          <w:sz w:val="30"/>
          <w:szCs w:val="32"/>
          <w:lang w:val="uk-UA"/>
        </w:rPr>
      </w:r>
      <w:r/>
    </w:p>
    <w:p>
      <w:pPr>
        <w:jc w:val="center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>
        <w:rPr>
          <w:b/>
          <w:sz w:val="30"/>
          <w:szCs w:val="32"/>
          <w:lang w:val="uk-UA"/>
        </w:rPr>
      </w:r>
      <w:r/>
    </w:p>
    <w:p>
      <w:pPr>
        <w:jc w:val="center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>
        <w:rPr>
          <w:b/>
          <w:sz w:val="30"/>
          <w:szCs w:val="32"/>
          <w:lang w:val="uk-UA"/>
        </w:rPr>
      </w:r>
      <w:r/>
    </w:p>
    <w:p>
      <w:pPr>
        <w:jc w:val="center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>
        <w:rPr>
          <w:b/>
          <w:sz w:val="30"/>
          <w:szCs w:val="32"/>
          <w:lang w:val="uk-UA"/>
        </w:rPr>
      </w:r>
      <w:r/>
    </w:p>
    <w:p>
      <w:pPr>
        <w:jc w:val="center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>
        <w:rPr>
          <w:b/>
          <w:sz w:val="30"/>
          <w:szCs w:val="32"/>
          <w:lang w:val="uk-UA"/>
        </w:rPr>
      </w:r>
      <w:r/>
    </w:p>
    <w:p>
      <w:pPr>
        <w:jc w:val="center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>
        <w:rPr>
          <w:b/>
          <w:sz w:val="30"/>
          <w:szCs w:val="32"/>
          <w:lang w:val="uk-UA"/>
        </w:rPr>
      </w:r>
      <w:r/>
    </w:p>
    <w:p>
      <w:pPr>
        <w:jc w:val="center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/>
    </w:p>
    <w:p>
      <w:pPr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</w:r>
      <w:r/>
    </w:p>
    <w:p>
      <w:pPr>
        <w:jc w:val="center"/>
        <w:rPr>
          <w:sz w:val="28"/>
          <w:szCs w:val="32"/>
          <w:highlight w:val="none"/>
          <w:lang w:val="uk-UA"/>
        </w:rPr>
      </w:pPr>
      <w:r>
        <w:rPr>
          <w:sz w:val="28"/>
          <w:szCs w:val="32"/>
          <w:lang w:val="uk-UA"/>
        </w:rPr>
        <w:t xml:space="preserve">2022 р.</w:t>
      </w:r>
      <w:r/>
    </w:p>
    <w:p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highlight w:val="none"/>
          <w:lang w:val="uk-UA"/>
        </w:rPr>
      </w:r>
      <w:r>
        <w:rPr>
          <w:b/>
          <w:sz w:val="26"/>
          <w:szCs w:val="26"/>
          <w:highlight w:val="none"/>
          <w:lang w:val="uk-UA"/>
        </w:rPr>
      </w:r>
      <w:r/>
    </w:p>
    <w:p>
      <w:pPr>
        <w:shd w:val="nil"/>
        <w:rPr>
          <w:b/>
          <w:sz w:val="28"/>
          <w:szCs w:val="26"/>
          <w:highlight w:val="none"/>
        </w:rPr>
      </w:pPr>
      <w:r>
        <w:rPr>
          <w:b/>
          <w:sz w:val="28"/>
          <w:szCs w:val="26"/>
          <w:highlight w:val="none"/>
          <w:lang w:val="uk-UA"/>
        </w:rPr>
        <w:br w:type="page"/>
      </w:r>
      <w:r>
        <w:rPr>
          <w:b/>
          <w:sz w:val="28"/>
          <w:szCs w:val="26"/>
          <w:highlight w:val="none"/>
          <w:lang w:val="uk-UA"/>
        </w:rPr>
      </w:r>
    </w:p>
    <w:p>
      <w:pPr>
        <w:jc w:val="center"/>
        <w:rPr>
          <w:b/>
          <w:sz w:val="28"/>
          <w:szCs w:val="26"/>
          <w:highlight w:val="none"/>
          <w:lang w:val="uk-UA"/>
        </w:rPr>
      </w:pPr>
      <w:r>
        <w:rPr>
          <w:b/>
          <w:sz w:val="28"/>
          <w:szCs w:val="26"/>
          <w:lang w:val="uk-UA"/>
        </w:rPr>
        <w:t xml:space="preserve">І.Загальні</w:t>
      </w:r>
      <w:r>
        <w:rPr>
          <w:b/>
          <w:sz w:val="28"/>
          <w:szCs w:val="26"/>
          <w:lang w:val="uk-UA"/>
        </w:rPr>
        <w:t xml:space="preserve"> положення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1.1.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Менський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заклад дошкільної освіти (</w:t>
      </w:r>
      <w:r>
        <w:rPr>
          <w:sz w:val="28"/>
          <w:szCs w:val="26"/>
          <w:lang w:val="uk-UA"/>
        </w:rPr>
        <w:t xml:space="preserve">ясла-</w:t>
      </w:r>
      <w:r>
        <w:rPr>
          <w:sz w:val="28"/>
          <w:szCs w:val="26"/>
          <w:lang w:val="uk-UA"/>
        </w:rPr>
        <w:t xml:space="preserve">садок) </w:t>
      </w:r>
      <w:r>
        <w:rPr>
          <w:sz w:val="28"/>
          <w:szCs w:val="26"/>
          <w:lang w:val="uk-UA"/>
        </w:rPr>
        <w:t xml:space="preserve">«Калинонька»</w:t>
      </w:r>
      <w:r>
        <w:rPr>
          <w:sz w:val="28"/>
          <w:szCs w:val="26"/>
          <w:lang w:val="uk-UA"/>
        </w:rPr>
        <w:t xml:space="preserve"> загаль</w:t>
      </w:r>
      <w:r>
        <w:rPr>
          <w:sz w:val="28"/>
          <w:szCs w:val="26"/>
          <w:lang w:val="uk-UA"/>
        </w:rPr>
        <w:t xml:space="preserve">ного типу Менської міської ради</w:t>
      </w:r>
      <w:r>
        <w:rPr>
          <w:sz w:val="28"/>
          <w:szCs w:val="26"/>
          <w:lang w:val="uk-UA"/>
        </w:rPr>
        <w:t xml:space="preserve"> (далі заклад дошкільної освіти) є комунальною власністю Менської міської територіальної громади</w:t>
      </w:r>
      <w:r>
        <w:rPr>
          <w:sz w:val="28"/>
          <w:szCs w:val="26"/>
          <w:lang w:val="uk-UA"/>
        </w:rPr>
        <w:t xml:space="preserve">, який забезпечує реалізацію права дитини на здобуття дошкільної освіти, її фізичний, розумовий і духовний розвиток, соціальну адаптацію та готовність продовжувати освіту.</w:t>
      </w:r>
      <w:r>
        <w:rPr>
          <w:sz w:val="28"/>
          <w:szCs w:val="26"/>
          <w:lang w:val="uk-UA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1.2.</w:t>
      </w:r>
      <w:r>
        <w:rPr>
          <w:sz w:val="28"/>
          <w:szCs w:val="26"/>
          <w:lang w:val="uk-UA"/>
        </w:rPr>
        <w:t xml:space="preserve">Повне найменування</w:t>
      </w:r>
      <w:r>
        <w:rPr>
          <w:sz w:val="28"/>
          <w:szCs w:val="26"/>
          <w:lang w:val="uk-UA"/>
        </w:rPr>
        <w:t xml:space="preserve">: </w:t>
      </w:r>
      <w:bookmarkStart w:id="0" w:name="_Hlk88041785"/>
      <w:r>
        <w:rPr>
          <w:sz w:val="28"/>
          <w:szCs w:val="26"/>
          <w:lang w:val="uk-UA"/>
        </w:rPr>
        <w:t xml:space="preserve">Менський заклад дошкільної освіти (ясла-садок) </w:t>
      </w:r>
      <w:r>
        <w:rPr>
          <w:sz w:val="28"/>
          <w:szCs w:val="26"/>
          <w:lang w:val="uk-UA"/>
        </w:rPr>
        <w:t xml:space="preserve">«Калинонька»</w:t>
      </w:r>
      <w:r>
        <w:rPr>
          <w:sz w:val="28"/>
          <w:szCs w:val="26"/>
          <w:lang w:val="uk-UA"/>
        </w:rPr>
        <w:t xml:space="preserve"> загального типу Менської міської ради</w:t>
      </w:r>
      <w:r>
        <w:rPr>
          <w:sz w:val="28"/>
          <w:szCs w:val="26"/>
          <w:lang w:val="uk-UA"/>
        </w:rPr>
        <w:t xml:space="preserve">. </w:t>
      </w:r>
      <w:bookmarkEnd w:id="0"/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Ско</w:t>
      </w:r>
      <w:r>
        <w:rPr>
          <w:sz w:val="28"/>
          <w:szCs w:val="26"/>
          <w:lang w:val="uk-UA"/>
        </w:rPr>
        <w:t xml:space="preserve">рочене найменування</w:t>
      </w:r>
      <w:r>
        <w:rPr>
          <w:sz w:val="28"/>
          <w:szCs w:val="26"/>
          <w:lang w:val="uk-UA"/>
        </w:rPr>
        <w:t xml:space="preserve">:</w:t>
      </w:r>
      <w:r>
        <w:rPr>
          <w:sz w:val="28"/>
          <w:szCs w:val="26"/>
          <w:lang w:val="uk-UA"/>
        </w:rPr>
        <w:t xml:space="preserve"> Менський</w:t>
      </w:r>
      <w:r>
        <w:rPr>
          <w:sz w:val="28"/>
          <w:szCs w:val="26"/>
          <w:lang w:val="uk-UA"/>
        </w:rPr>
        <w:t xml:space="preserve"> ЗДО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«Калинонька»</w:t>
      </w:r>
      <w:r>
        <w:rPr>
          <w:sz w:val="28"/>
          <w:szCs w:val="26"/>
          <w:lang w:val="uk-UA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1.3.</w:t>
      </w:r>
      <w:r>
        <w:rPr>
          <w:sz w:val="28"/>
          <w:szCs w:val="26"/>
          <w:lang w:val="uk-UA"/>
        </w:rPr>
        <w:t xml:space="preserve">Місцезнаходження</w:t>
      </w:r>
      <w:r>
        <w:rPr>
          <w:sz w:val="28"/>
          <w:szCs w:val="26"/>
        </w:rPr>
        <w:t xml:space="preserve">:</w:t>
      </w:r>
      <w:r>
        <w:rPr>
          <w:sz w:val="28"/>
          <w:szCs w:val="26"/>
          <w:lang w:val="uk-UA"/>
        </w:rPr>
        <w:t xml:space="preserve">15600</w:t>
      </w:r>
      <w:r>
        <w:rPr>
          <w:sz w:val="28"/>
          <w:szCs w:val="26"/>
          <w:lang w:val="uk-UA"/>
        </w:rPr>
        <w:t xml:space="preserve">, Чернігівська область, </w:t>
      </w:r>
      <w:r>
        <w:rPr>
          <w:sz w:val="28"/>
          <w:szCs w:val="26"/>
          <w:lang w:val="uk-UA"/>
        </w:rPr>
        <w:t xml:space="preserve">Корюківський</w:t>
      </w:r>
      <w:r>
        <w:rPr>
          <w:sz w:val="28"/>
          <w:szCs w:val="26"/>
          <w:lang w:val="uk-UA"/>
        </w:rPr>
        <w:t xml:space="preserve"> район, </w:t>
      </w:r>
      <w:r>
        <w:rPr>
          <w:sz w:val="28"/>
          <w:szCs w:val="26"/>
          <w:lang w:val="uk-UA"/>
        </w:rPr>
        <w:t xml:space="preserve">місто </w:t>
      </w:r>
      <w:r>
        <w:rPr>
          <w:sz w:val="28"/>
          <w:szCs w:val="26"/>
          <w:lang w:val="uk-UA"/>
        </w:rPr>
        <w:t xml:space="preserve">Мена</w:t>
      </w:r>
      <w:r>
        <w:rPr>
          <w:sz w:val="28"/>
          <w:szCs w:val="26"/>
          <w:lang w:val="uk-UA"/>
        </w:rPr>
        <w:t xml:space="preserve">, </w:t>
      </w:r>
      <w:r>
        <w:rPr>
          <w:sz w:val="28"/>
          <w:szCs w:val="26"/>
          <w:lang w:val="uk-UA"/>
        </w:rPr>
        <w:t xml:space="preserve">вулиця </w:t>
      </w:r>
      <w:r>
        <w:rPr>
          <w:sz w:val="28"/>
          <w:szCs w:val="26"/>
          <w:lang w:val="uk-UA"/>
        </w:rPr>
        <w:t xml:space="preserve">Гетьманська</w:t>
      </w:r>
      <w:r>
        <w:rPr>
          <w:color w:val="C00000"/>
          <w:sz w:val="28"/>
          <w:szCs w:val="26"/>
          <w:lang w:val="uk-UA"/>
        </w:rPr>
        <w:t xml:space="preserve">,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21</w:t>
      </w:r>
      <w:r>
        <w:rPr>
          <w:sz w:val="28"/>
          <w:szCs w:val="26"/>
          <w:lang w:val="uk-UA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1.4.</w:t>
      </w:r>
      <w:r>
        <w:rPr>
          <w:sz w:val="28"/>
          <w:szCs w:val="26"/>
          <w:lang w:val="uk-UA"/>
        </w:rPr>
        <w:t xml:space="preserve"> Рішенням дев’ятої сесії сьомого скликання Менської міської ради від 30 грудня 2017 року «Про прийняття у комунальну власність Менської міської об’єднаної територіальної громади дошкільних навчальних закладів»</w:t>
      </w:r>
      <w:r>
        <w:rPr>
          <w:sz w:val="28"/>
          <w:szCs w:val="26"/>
          <w:lang w:val="uk-UA"/>
        </w:rPr>
        <w:t xml:space="preserve">  М</w:t>
      </w:r>
      <w:r>
        <w:rPr>
          <w:sz w:val="28"/>
          <w:szCs w:val="26"/>
          <w:lang w:val="uk-UA"/>
        </w:rPr>
        <w:t xml:space="preserve">енський </w:t>
      </w:r>
      <w:r>
        <w:rPr>
          <w:sz w:val="28"/>
          <w:szCs w:val="26"/>
          <w:lang w:val="uk-UA"/>
        </w:rPr>
        <w:t xml:space="preserve">дошкільний навчальний заклад</w:t>
      </w:r>
      <w:r>
        <w:rPr>
          <w:sz w:val="28"/>
          <w:szCs w:val="26"/>
          <w:lang w:val="uk-UA"/>
        </w:rPr>
        <w:t xml:space="preserve"> (ясла-садок) ім. Гагаріна Менської міської ради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загального типу</w:t>
      </w:r>
      <w:r>
        <w:rPr>
          <w:sz w:val="28"/>
          <w:szCs w:val="26"/>
          <w:lang w:val="uk-UA"/>
        </w:rPr>
        <w:t xml:space="preserve"> прийнято до комунальної власності Менської міської об’єднаної територіальної</w:t>
      </w:r>
      <w:r>
        <w:rPr>
          <w:sz w:val="28"/>
          <w:szCs w:val="26"/>
          <w:lang w:val="uk-UA"/>
        </w:rPr>
        <w:t xml:space="preserve"> громади.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Рішенням дванадцятої сесії </w:t>
      </w:r>
      <w:r>
        <w:rPr>
          <w:sz w:val="28"/>
          <w:szCs w:val="26"/>
          <w:lang w:val="uk-UA"/>
        </w:rPr>
        <w:t xml:space="preserve">Менської міської ради </w:t>
      </w:r>
      <w:r>
        <w:rPr>
          <w:sz w:val="28"/>
          <w:szCs w:val="26"/>
          <w:lang w:val="uk-UA"/>
        </w:rPr>
        <w:t xml:space="preserve">сьомого скликання №85 від 15 березня 2018 року «Про </w:t>
      </w:r>
      <w:r>
        <w:rPr>
          <w:sz w:val="28"/>
          <w:szCs w:val="26"/>
          <w:lang w:val="uk-UA"/>
        </w:rPr>
        <w:t xml:space="preserve">затвердження Статуту Менського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закладу дошкільної освіти (ясел-садка) ім. Гагаріна загального типу Менської міської ради Менського району Чернігівської області» </w:t>
      </w:r>
      <w:r>
        <w:rPr>
          <w:sz w:val="28"/>
          <w:szCs w:val="26"/>
          <w:lang w:val="uk-UA"/>
        </w:rPr>
        <w:t xml:space="preserve">змінено найменування з</w:t>
      </w:r>
      <w:r>
        <w:rPr>
          <w:sz w:val="28"/>
          <w:szCs w:val="26"/>
          <w:lang w:val="uk-UA"/>
        </w:rPr>
        <w:t xml:space="preserve">аклад</w:t>
      </w:r>
      <w:r>
        <w:rPr>
          <w:sz w:val="28"/>
          <w:szCs w:val="26"/>
          <w:lang w:val="uk-UA"/>
        </w:rPr>
        <w:t xml:space="preserve">у</w:t>
      </w:r>
      <w:r>
        <w:rPr>
          <w:sz w:val="28"/>
          <w:szCs w:val="26"/>
          <w:lang w:val="uk-UA"/>
        </w:rPr>
        <w:t xml:space="preserve"> з:  Менський дошкільний навчальний заклад (ясла-садок) ім.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Гагаріна Менської міської ради загального типу на Менський заклад дошкільної освіти (ясла-садок) ім. Гагаріна загального типу Менської міської ради Менського району Чернігівської області.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Рішенням чотирнадцятої сесії Менської міської ради восьмого скликання №769 від 25 листопада</w:t>
      </w:r>
      <w:r>
        <w:rPr>
          <w:sz w:val="28"/>
          <w:szCs w:val="26"/>
          <w:lang w:val="uk-UA"/>
        </w:rPr>
        <w:t xml:space="preserve"> 2021</w:t>
      </w:r>
      <w:r>
        <w:rPr>
          <w:sz w:val="28"/>
          <w:szCs w:val="26"/>
          <w:lang w:val="uk-UA"/>
        </w:rPr>
        <w:t xml:space="preserve"> року «Про </w:t>
      </w:r>
      <w:r>
        <w:rPr>
          <w:sz w:val="28"/>
          <w:szCs w:val="26"/>
          <w:lang w:val="uk-UA"/>
        </w:rPr>
        <w:t xml:space="preserve">зміну найменування, адреси та затвердження </w:t>
      </w:r>
      <w:r>
        <w:rPr>
          <w:sz w:val="28"/>
          <w:szCs w:val="26"/>
          <w:lang w:val="uk-UA"/>
        </w:rPr>
        <w:t xml:space="preserve">Статуту Менського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закладу дошкільної освіти (яс</w:t>
      </w:r>
      <w:r>
        <w:rPr>
          <w:sz w:val="28"/>
          <w:szCs w:val="26"/>
          <w:lang w:val="uk-UA"/>
        </w:rPr>
        <w:t xml:space="preserve">ла</w:t>
      </w:r>
      <w:r>
        <w:rPr>
          <w:sz w:val="28"/>
          <w:szCs w:val="26"/>
          <w:lang w:val="uk-UA"/>
        </w:rPr>
        <w:t xml:space="preserve">-сад</w:t>
      </w:r>
      <w:r>
        <w:rPr>
          <w:sz w:val="28"/>
          <w:szCs w:val="26"/>
          <w:lang w:val="uk-UA"/>
        </w:rPr>
        <w:t xml:space="preserve">ок</w:t>
      </w:r>
      <w:r>
        <w:rPr>
          <w:sz w:val="28"/>
          <w:szCs w:val="26"/>
          <w:lang w:val="uk-UA"/>
        </w:rPr>
        <w:t xml:space="preserve">) ім. Гагаріна загального типу </w:t>
      </w:r>
      <w:r>
        <w:rPr>
          <w:sz w:val="28"/>
          <w:szCs w:val="26"/>
          <w:lang w:val="uk-UA"/>
        </w:rPr>
        <w:t xml:space="preserve">М</w:t>
      </w:r>
      <w:r>
        <w:rPr>
          <w:sz w:val="28"/>
          <w:szCs w:val="26"/>
          <w:lang w:val="uk-UA"/>
        </w:rPr>
        <w:t xml:space="preserve">енської міської ради </w:t>
      </w:r>
      <w:r>
        <w:rPr>
          <w:sz w:val="28"/>
          <w:szCs w:val="26"/>
          <w:lang w:val="uk-UA"/>
        </w:rPr>
        <w:t xml:space="preserve">в новій редакції</w:t>
      </w:r>
      <w:r>
        <w:rPr>
          <w:sz w:val="28"/>
          <w:szCs w:val="26"/>
          <w:lang w:val="uk-UA"/>
        </w:rPr>
        <w:t xml:space="preserve">» </w:t>
      </w:r>
      <w:r>
        <w:rPr>
          <w:sz w:val="28"/>
          <w:szCs w:val="26"/>
          <w:lang w:val="uk-UA"/>
        </w:rPr>
        <w:t xml:space="preserve">змінено найменування </w:t>
      </w:r>
      <w:r>
        <w:rPr>
          <w:sz w:val="28"/>
          <w:szCs w:val="26"/>
          <w:lang w:val="uk-UA"/>
        </w:rPr>
        <w:t xml:space="preserve">  Менськ</w:t>
      </w:r>
      <w:r>
        <w:rPr>
          <w:sz w:val="28"/>
          <w:szCs w:val="26"/>
          <w:lang w:val="uk-UA"/>
        </w:rPr>
        <w:t xml:space="preserve">ого</w:t>
      </w:r>
      <w:r>
        <w:rPr>
          <w:sz w:val="28"/>
          <w:szCs w:val="26"/>
          <w:lang w:val="uk-UA"/>
        </w:rPr>
        <w:t xml:space="preserve"> заклад</w:t>
      </w:r>
      <w:r>
        <w:rPr>
          <w:sz w:val="28"/>
          <w:szCs w:val="26"/>
          <w:lang w:val="uk-UA"/>
        </w:rPr>
        <w:t xml:space="preserve">у дошкільної освіти</w:t>
      </w:r>
      <w:r>
        <w:rPr>
          <w:sz w:val="28"/>
          <w:szCs w:val="26"/>
          <w:lang w:val="uk-UA"/>
        </w:rPr>
        <w:t xml:space="preserve"> (ясла-садок) ім.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Гагаріна загального типу </w:t>
      </w:r>
      <w:r>
        <w:rPr>
          <w:sz w:val="28"/>
          <w:szCs w:val="26"/>
          <w:lang w:val="uk-UA"/>
        </w:rPr>
        <w:t xml:space="preserve">Менської міської ради Менського району Чернігівської області на</w:t>
      </w:r>
      <w:r>
        <w:rPr>
          <w:sz w:val="28"/>
          <w:szCs w:val="26"/>
          <w:lang w:val="uk-UA"/>
        </w:rPr>
        <w:t xml:space="preserve"> Менський заклад дошкільної освіти (ясла-садок) ім. Гагаріна загального типу Менської міської ради</w:t>
      </w:r>
      <w:r>
        <w:rPr>
          <w:sz w:val="28"/>
          <w:szCs w:val="26"/>
          <w:lang w:val="uk-UA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1.5</w:t>
      </w:r>
      <w:r>
        <w:rPr>
          <w:b/>
          <w:sz w:val="28"/>
          <w:szCs w:val="26"/>
          <w:lang w:val="uk-UA"/>
        </w:rPr>
        <w:t xml:space="preserve">.</w:t>
      </w:r>
      <w:r>
        <w:rPr>
          <w:sz w:val="28"/>
          <w:szCs w:val="26"/>
          <w:lang w:val="uk-UA"/>
        </w:rPr>
        <w:t xml:space="preserve">Засновником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Менського</w:t>
      </w:r>
      <w:r>
        <w:rPr>
          <w:sz w:val="28"/>
          <w:szCs w:val="26"/>
          <w:lang w:val="uk-UA"/>
        </w:rPr>
        <w:t xml:space="preserve"> закладу дошкільної освіти (</w:t>
      </w:r>
      <w:r>
        <w:rPr>
          <w:sz w:val="28"/>
          <w:szCs w:val="26"/>
          <w:lang w:val="uk-UA"/>
        </w:rPr>
        <w:t xml:space="preserve">ясла-</w:t>
      </w:r>
      <w:r>
        <w:rPr>
          <w:sz w:val="28"/>
          <w:szCs w:val="26"/>
          <w:lang w:val="uk-UA"/>
        </w:rPr>
        <w:t xml:space="preserve">садок) </w:t>
      </w:r>
      <w:r>
        <w:rPr>
          <w:sz w:val="28"/>
          <w:szCs w:val="26"/>
          <w:lang w:val="uk-UA"/>
        </w:rPr>
        <w:t xml:space="preserve">«Калинонька»</w:t>
      </w:r>
      <w:r>
        <w:rPr>
          <w:sz w:val="28"/>
          <w:szCs w:val="26"/>
          <w:lang w:val="uk-UA"/>
        </w:rPr>
        <w:t xml:space="preserve"> загальн</w:t>
      </w:r>
      <w:r>
        <w:rPr>
          <w:sz w:val="28"/>
          <w:szCs w:val="26"/>
          <w:lang w:val="uk-UA"/>
        </w:rPr>
        <w:t xml:space="preserve">ого типу Менської міської ради </w:t>
      </w:r>
      <w:r>
        <w:rPr>
          <w:sz w:val="28"/>
          <w:szCs w:val="26"/>
          <w:lang w:val="uk-UA"/>
        </w:rPr>
        <w:t xml:space="preserve">є Менська міська рада (далі Засновник). Уповноваженим органом управління є відділ освіти Менської міської ради.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1.6</w:t>
      </w:r>
      <w:r>
        <w:rPr>
          <w:b/>
          <w:sz w:val="28"/>
          <w:szCs w:val="26"/>
          <w:lang w:val="uk-UA"/>
        </w:rPr>
        <w:t xml:space="preserve">.</w:t>
      </w:r>
      <w:r>
        <w:rPr>
          <w:color w:val="000000"/>
          <w:sz w:val="28"/>
          <w:szCs w:val="26"/>
          <w:lang w:val="uk-UA"/>
        </w:rPr>
        <w:t xml:space="preserve">Засновник закладу освіти:</w:t>
      </w:r>
      <w:r>
        <w:rPr>
          <w:sz w:val="28"/>
        </w:rPr>
      </w:r>
      <w:r/>
    </w:p>
    <w:p>
      <w:pPr>
        <w:pStyle w:val="952"/>
        <w:ind w:firstLine="567"/>
        <w:jc w:val="both"/>
        <w:spacing w:after="0" w:afterAutospacing="0" w:before="0" w:beforeAutospacing="0"/>
        <w:rPr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 xml:space="preserve">- </w:t>
      </w:r>
      <w:r>
        <w:rPr>
          <w:color w:val="000000"/>
          <w:sz w:val="28"/>
          <w:szCs w:val="26"/>
        </w:rPr>
        <w:t xml:space="preserve"> </w:t>
      </w:r>
      <w:r>
        <w:rPr>
          <w:color w:val="000000"/>
          <w:sz w:val="28"/>
          <w:szCs w:val="26"/>
          <w:lang w:val="uk-UA"/>
        </w:rPr>
        <w:t xml:space="preserve">здійснює контроль за недопущенням обмежень (дискримінації) за ознаками віку, статі, раси, кольору шкіри, стану здоров’я, інвалідності, осо</w:t>
      </w:r>
      <w:r>
        <w:rPr>
          <w:color w:val="000000"/>
          <w:sz w:val="28"/>
          <w:szCs w:val="26"/>
          <w:lang w:val="uk-UA"/>
        </w:rPr>
        <w:t xml:space="preserve">бливих освітніх потреб, громадянства, національності, політичних, релігійних чи інших переконань, місця проживання, мови спілкування, походження, сімейного, соціального та майнового стану, складних життєвих обставин, наявності судимості та іншими ознаками;</w:t>
      </w:r>
      <w:r>
        <w:rPr>
          <w:sz w:val="28"/>
        </w:rPr>
      </w:r>
      <w:r/>
    </w:p>
    <w:p>
      <w:pPr>
        <w:pStyle w:val="942"/>
        <w:ind w:firstLine="567"/>
        <w:jc w:val="both"/>
        <w:spacing w:after="0" w:afterAutospacing="0" w:before="0" w:beforeAutospacing="0"/>
        <w:rPr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 xml:space="preserve">- </w:t>
      </w:r>
      <w:r>
        <w:rPr>
          <w:color w:val="000000"/>
          <w:sz w:val="28"/>
          <w:szCs w:val="26"/>
        </w:rPr>
        <w:t xml:space="preserve">здійснює</w:t>
      </w:r>
      <w:r>
        <w:rPr>
          <w:color w:val="000000"/>
          <w:sz w:val="28"/>
          <w:szCs w:val="26"/>
        </w:rPr>
        <w:t xml:space="preserve"> контроль за </w:t>
      </w:r>
      <w:r>
        <w:rPr>
          <w:color w:val="000000"/>
          <w:sz w:val="28"/>
          <w:szCs w:val="26"/>
        </w:rPr>
        <w:t xml:space="preserve">використанням</w:t>
      </w:r>
      <w:r>
        <w:rPr>
          <w:color w:val="000000"/>
          <w:sz w:val="28"/>
          <w:szCs w:val="26"/>
        </w:rPr>
        <w:t xml:space="preserve"> закладом </w:t>
      </w:r>
      <w:r>
        <w:rPr>
          <w:color w:val="000000"/>
          <w:sz w:val="28"/>
          <w:szCs w:val="26"/>
          <w:lang w:val="uk-UA"/>
        </w:rPr>
        <w:t xml:space="preserve">дошкільної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освіти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публічних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коштів</w:t>
      </w:r>
      <w:r>
        <w:rPr>
          <w:color w:val="000000"/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pStyle w:val="952"/>
        <w:ind w:firstLine="567"/>
        <w:jc w:val="both"/>
        <w:spacing w:after="0" w:afterAutospacing="0" w:before="0" w:beforeAutospacing="0"/>
        <w:rPr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 xml:space="preserve">- </w:t>
      </w:r>
      <w:r>
        <w:rPr>
          <w:color w:val="000000"/>
          <w:sz w:val="28"/>
          <w:szCs w:val="26"/>
        </w:rPr>
        <w:t xml:space="preserve">затверджує</w:t>
      </w:r>
      <w:r>
        <w:rPr>
          <w:color w:val="000000"/>
          <w:sz w:val="28"/>
          <w:szCs w:val="26"/>
        </w:rPr>
        <w:t xml:space="preserve"> </w:t>
      </w:r>
      <w:r>
        <w:rPr>
          <w:color w:val="000000"/>
          <w:sz w:val="28"/>
          <w:szCs w:val="26"/>
        </w:rPr>
        <w:t xml:space="preserve">установчі</w:t>
      </w:r>
      <w:r>
        <w:rPr>
          <w:color w:val="000000"/>
          <w:sz w:val="28"/>
          <w:szCs w:val="26"/>
        </w:rPr>
        <w:t xml:space="preserve"> </w:t>
      </w:r>
      <w:r>
        <w:rPr>
          <w:color w:val="000000"/>
          <w:sz w:val="28"/>
          <w:szCs w:val="26"/>
        </w:rPr>
        <w:t xml:space="preserve">документи</w:t>
      </w:r>
      <w:r>
        <w:rPr>
          <w:color w:val="000000"/>
          <w:sz w:val="28"/>
          <w:szCs w:val="26"/>
        </w:rPr>
        <w:t xml:space="preserve"> закладу </w:t>
      </w:r>
      <w:r>
        <w:rPr>
          <w:color w:val="000000"/>
          <w:sz w:val="28"/>
          <w:szCs w:val="26"/>
        </w:rPr>
        <w:t xml:space="preserve">освіти</w:t>
      </w:r>
      <w:r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 xml:space="preserve">їх</w:t>
      </w:r>
      <w:r>
        <w:rPr>
          <w:color w:val="000000"/>
          <w:sz w:val="28"/>
          <w:szCs w:val="26"/>
        </w:rPr>
        <w:t xml:space="preserve"> </w:t>
      </w:r>
      <w:r>
        <w:rPr>
          <w:color w:val="000000"/>
          <w:sz w:val="28"/>
          <w:szCs w:val="26"/>
        </w:rPr>
        <w:t xml:space="preserve">нову</w:t>
      </w:r>
      <w:r>
        <w:rPr>
          <w:color w:val="000000"/>
          <w:sz w:val="28"/>
          <w:szCs w:val="26"/>
        </w:rPr>
        <w:t xml:space="preserve"> </w:t>
      </w:r>
      <w:r>
        <w:rPr>
          <w:color w:val="000000"/>
          <w:sz w:val="28"/>
          <w:szCs w:val="26"/>
        </w:rPr>
        <w:t xml:space="preserve">редакцію</w:t>
      </w:r>
      <w:r>
        <w:rPr>
          <w:color w:val="000000"/>
          <w:sz w:val="28"/>
          <w:szCs w:val="26"/>
        </w:rPr>
        <w:t xml:space="preserve"> та </w:t>
      </w:r>
      <w:r>
        <w:rPr>
          <w:color w:val="000000"/>
          <w:sz w:val="28"/>
          <w:szCs w:val="26"/>
        </w:rPr>
        <w:t xml:space="preserve">зміни</w:t>
      </w:r>
      <w:r>
        <w:rPr>
          <w:color w:val="000000"/>
          <w:sz w:val="28"/>
          <w:szCs w:val="26"/>
        </w:rPr>
        <w:t xml:space="preserve"> до них;</w:t>
      </w:r>
      <w:r>
        <w:rPr>
          <w:sz w:val="28"/>
        </w:rPr>
      </w:r>
      <w:r/>
    </w:p>
    <w:p>
      <w:pPr>
        <w:pStyle w:val="9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shd w:val="clear" w:fill="FFFFFF" w:color="auto"/>
        </w:rPr>
      </w:pPr>
      <w:r>
        <w:rPr>
          <w:color w:val="000000"/>
          <w:sz w:val="28"/>
          <w:szCs w:val="26"/>
          <w:lang w:val="uk-UA"/>
        </w:rPr>
        <w:t xml:space="preserve">- за поданням органу управління </w:t>
      </w:r>
      <w:r>
        <w:rPr>
          <w:color w:val="000000"/>
          <w:sz w:val="28"/>
          <w:szCs w:val="28"/>
          <w:shd w:val="clear" w:fill="FFFFFF" w:color="auto"/>
        </w:rPr>
        <w:t xml:space="preserve">може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встановл</w:t>
      </w:r>
      <w:r>
        <w:rPr>
          <w:color w:val="000000"/>
          <w:sz w:val="28"/>
          <w:szCs w:val="28"/>
          <w:shd w:val="clear" w:fill="FFFFFF" w:color="auto"/>
        </w:rPr>
        <w:t xml:space="preserve">ювати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меншу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наповнюваність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груп</w:t>
      </w:r>
      <w:r>
        <w:rPr>
          <w:color w:val="000000"/>
          <w:sz w:val="28"/>
          <w:szCs w:val="28"/>
          <w:shd w:val="clear" w:fill="FFFFFF" w:color="auto"/>
        </w:rPr>
        <w:t xml:space="preserve"> у </w:t>
      </w:r>
      <w:r>
        <w:rPr>
          <w:color w:val="000000"/>
          <w:sz w:val="28"/>
          <w:szCs w:val="28"/>
          <w:shd w:val="clear" w:fill="FFFFFF" w:color="auto"/>
        </w:rPr>
        <w:t xml:space="preserve">закладів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освіти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(залежно від демографічної ситуації);</w:t>
      </w:r>
      <w:r>
        <w:rPr>
          <w:sz w:val="28"/>
        </w:rPr>
      </w:r>
      <w:r/>
    </w:p>
    <w:p>
      <w:pPr>
        <w:pStyle w:val="942"/>
        <w:ind w:firstLine="567"/>
        <w:jc w:val="both"/>
        <w:spacing w:after="0" w:afterAutospacing="0" w:before="0" w:beforeAutospacing="0"/>
        <w:rPr>
          <w:color w:val="000000"/>
          <w:sz w:val="28"/>
          <w:szCs w:val="26"/>
        </w:rPr>
      </w:pP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- приймає рішення щодо структури відповідно до типових нормативів, загальної чисельності  закладу освіти, забезпечує його фінансування;</w:t>
      </w:r>
      <w:r>
        <w:rPr>
          <w:sz w:val="28"/>
        </w:rPr>
      </w:r>
      <w:r/>
    </w:p>
    <w:p>
      <w:pPr>
        <w:pStyle w:val="942"/>
        <w:ind w:firstLine="567"/>
        <w:jc w:val="both"/>
        <w:spacing w:after="0" w:afterAutospacing="0" w:before="0" w:beforeAutospacing="0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 xml:space="preserve">- </w:t>
      </w:r>
      <w:r>
        <w:rPr>
          <w:color w:val="000000"/>
          <w:sz w:val="28"/>
          <w:szCs w:val="26"/>
        </w:rPr>
        <w:t xml:space="preserve">забезпечує</w:t>
      </w:r>
      <w:r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</w:rPr>
        <w:t xml:space="preserve">створення</w:t>
      </w:r>
      <w:r>
        <w:rPr>
          <w:color w:val="000000"/>
          <w:sz w:val="28"/>
          <w:szCs w:val="26"/>
        </w:rPr>
        <w:t xml:space="preserve"> у </w:t>
      </w:r>
      <w:r>
        <w:rPr>
          <w:color w:val="000000"/>
          <w:sz w:val="28"/>
          <w:szCs w:val="26"/>
        </w:rPr>
        <w:t xml:space="preserve">закладі</w:t>
      </w:r>
      <w:r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</w:rPr>
        <w:t xml:space="preserve">освіти</w:t>
      </w:r>
      <w:r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</w:rPr>
        <w:t xml:space="preserve">інклюзивного</w:t>
      </w:r>
      <w:r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</w:rPr>
        <w:t xml:space="preserve">освітнього</w:t>
      </w:r>
      <w:r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</w:rPr>
        <w:t xml:space="preserve">середовища</w:t>
      </w:r>
      <w:r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 xml:space="preserve">універсального</w:t>
      </w:r>
      <w:r>
        <w:rPr>
          <w:color w:val="000000"/>
          <w:sz w:val="28"/>
          <w:szCs w:val="26"/>
        </w:rPr>
        <w:t xml:space="preserve"> дизайну та </w:t>
      </w:r>
      <w:r>
        <w:rPr>
          <w:color w:val="000000"/>
          <w:sz w:val="28"/>
          <w:szCs w:val="26"/>
        </w:rPr>
        <w:t xml:space="preserve">розумного</w:t>
      </w:r>
      <w:r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</w:rPr>
        <w:t xml:space="preserve">пристосування</w:t>
      </w:r>
      <w:r>
        <w:rPr>
          <w:color w:val="000000"/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 xml:space="preserve">- </w:t>
      </w:r>
      <w:r>
        <w:rPr>
          <w:color w:val="000000"/>
          <w:sz w:val="28"/>
          <w:szCs w:val="26"/>
        </w:rPr>
        <w:t xml:space="preserve">реалізує</w:t>
      </w:r>
      <w:r>
        <w:rPr>
          <w:color w:val="000000"/>
          <w:sz w:val="28"/>
          <w:szCs w:val="26"/>
        </w:rPr>
        <w:t xml:space="preserve"> </w:t>
      </w:r>
      <w:r>
        <w:rPr>
          <w:color w:val="000000"/>
          <w:sz w:val="28"/>
          <w:szCs w:val="26"/>
        </w:rPr>
        <w:t xml:space="preserve">інші</w:t>
      </w:r>
      <w:r>
        <w:rPr>
          <w:color w:val="000000"/>
          <w:sz w:val="28"/>
          <w:szCs w:val="26"/>
        </w:rPr>
        <w:t xml:space="preserve"> права, </w:t>
      </w:r>
      <w:r>
        <w:rPr>
          <w:color w:val="000000"/>
          <w:sz w:val="28"/>
          <w:szCs w:val="26"/>
        </w:rPr>
        <w:t xml:space="preserve">передбачені</w:t>
      </w:r>
      <w:r>
        <w:rPr>
          <w:color w:val="000000"/>
          <w:sz w:val="28"/>
          <w:szCs w:val="26"/>
        </w:rPr>
        <w:t xml:space="preserve"> </w:t>
      </w:r>
      <w:r>
        <w:rPr>
          <w:color w:val="000000"/>
          <w:sz w:val="28"/>
          <w:szCs w:val="26"/>
        </w:rPr>
        <w:t xml:space="preserve">законодавством</w:t>
      </w:r>
      <w:r>
        <w:rPr>
          <w:color w:val="000000"/>
          <w:sz w:val="28"/>
          <w:szCs w:val="26"/>
        </w:rPr>
        <w:t xml:space="preserve"> та </w:t>
      </w:r>
      <w:r>
        <w:rPr>
          <w:color w:val="000000"/>
          <w:sz w:val="28"/>
          <w:szCs w:val="26"/>
        </w:rPr>
        <w:t xml:space="preserve">установчими</w:t>
      </w:r>
      <w:r>
        <w:rPr>
          <w:color w:val="000000"/>
          <w:sz w:val="28"/>
          <w:szCs w:val="26"/>
        </w:rPr>
        <w:t xml:space="preserve"> документами закладу </w:t>
      </w:r>
      <w:r>
        <w:rPr>
          <w:color w:val="000000"/>
          <w:sz w:val="28"/>
          <w:szCs w:val="26"/>
        </w:rPr>
        <w:t xml:space="preserve">освіти</w:t>
      </w:r>
      <w:r>
        <w:rPr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</w:rPr>
      </w:pPr>
      <w:r>
        <w:rPr>
          <w:sz w:val="28"/>
          <w:szCs w:val="26"/>
          <w:lang w:val="uk-UA"/>
        </w:rPr>
        <w:t xml:space="preserve">- приймає рішення про утворення, реорганізацію, ліквідацію чи перепрофілювання (зміну типу) закладу дошкільної освіти.</w:t>
      </w:r>
      <w:r>
        <w:rPr>
          <w:sz w:val="28"/>
        </w:rPr>
      </w:r>
      <w:r/>
    </w:p>
    <w:p>
      <w:pPr>
        <w:ind w:firstLine="567"/>
        <w:jc w:val="both"/>
        <w:rPr>
          <w:rStyle w:val="948"/>
          <w:i w:val="false"/>
          <w:iCs w:val="false"/>
          <w:sz w:val="28"/>
          <w:szCs w:val="26"/>
        </w:rPr>
      </w:pPr>
      <w:r>
        <w:rPr>
          <w:rStyle w:val="948"/>
          <w:b/>
          <w:i w:val="false"/>
          <w:sz w:val="28"/>
          <w:szCs w:val="26"/>
        </w:rPr>
        <w:t xml:space="preserve">1.</w:t>
      </w:r>
      <w:r>
        <w:rPr>
          <w:rStyle w:val="948"/>
          <w:b/>
          <w:i w:val="false"/>
          <w:sz w:val="28"/>
          <w:szCs w:val="26"/>
          <w:lang w:val="uk-UA"/>
        </w:rPr>
        <w:t xml:space="preserve">7</w:t>
      </w:r>
      <w:r>
        <w:rPr>
          <w:rStyle w:val="948"/>
          <w:b/>
          <w:i w:val="false"/>
          <w:sz w:val="28"/>
          <w:szCs w:val="26"/>
        </w:rPr>
        <w:t xml:space="preserve">.</w:t>
      </w:r>
      <w:r>
        <w:rPr>
          <w:rStyle w:val="948"/>
          <w:i w:val="false"/>
          <w:sz w:val="28"/>
          <w:szCs w:val="26"/>
        </w:rPr>
        <w:t xml:space="preserve"> Заклад </w:t>
      </w:r>
      <w:r>
        <w:rPr>
          <w:rStyle w:val="948"/>
          <w:i w:val="false"/>
          <w:sz w:val="28"/>
          <w:szCs w:val="26"/>
        </w:rPr>
        <w:t xml:space="preserve">дошкільної</w:t>
      </w:r>
      <w:r>
        <w:rPr>
          <w:rStyle w:val="948"/>
          <w:i w:val="false"/>
          <w:sz w:val="28"/>
          <w:szCs w:val="26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освіти</w:t>
      </w:r>
      <w:r>
        <w:rPr>
          <w:rStyle w:val="948"/>
          <w:i w:val="false"/>
          <w:sz w:val="28"/>
          <w:szCs w:val="26"/>
        </w:rPr>
        <w:t xml:space="preserve"> в </w:t>
      </w:r>
      <w:r>
        <w:rPr>
          <w:rStyle w:val="948"/>
          <w:i w:val="false"/>
          <w:sz w:val="28"/>
          <w:szCs w:val="26"/>
        </w:rPr>
        <w:t xml:space="preserve">своїй</w:t>
      </w:r>
      <w:r>
        <w:rPr>
          <w:rStyle w:val="948"/>
          <w:i w:val="false"/>
          <w:sz w:val="28"/>
          <w:szCs w:val="26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діяльності</w:t>
      </w:r>
      <w:r>
        <w:rPr>
          <w:rStyle w:val="948"/>
          <w:i w:val="false"/>
          <w:sz w:val="28"/>
          <w:szCs w:val="26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керується</w:t>
      </w:r>
      <w:r>
        <w:rPr>
          <w:rStyle w:val="948"/>
          <w:i w:val="false"/>
          <w:sz w:val="28"/>
          <w:szCs w:val="26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Конституці</w:t>
      </w:r>
      <w:r>
        <w:rPr>
          <w:rStyle w:val="948"/>
          <w:i w:val="false"/>
          <w:sz w:val="28"/>
          <w:szCs w:val="26"/>
          <w:lang w:val="uk-UA"/>
        </w:rPr>
        <w:t xml:space="preserve">є</w:t>
      </w:r>
      <w:r>
        <w:rPr>
          <w:rStyle w:val="948"/>
          <w:i w:val="false"/>
          <w:sz w:val="28"/>
          <w:szCs w:val="26"/>
        </w:rPr>
        <w:t xml:space="preserve">ю </w:t>
      </w:r>
      <w:r>
        <w:rPr>
          <w:rStyle w:val="948"/>
          <w:i w:val="false"/>
          <w:sz w:val="28"/>
          <w:szCs w:val="26"/>
        </w:rPr>
        <w:t xml:space="preserve">України</w:t>
      </w:r>
      <w:r>
        <w:rPr>
          <w:rStyle w:val="948"/>
          <w:i w:val="false"/>
          <w:sz w:val="28"/>
          <w:szCs w:val="26"/>
        </w:rPr>
        <w:t xml:space="preserve">, Законом </w:t>
      </w:r>
      <w:r>
        <w:rPr>
          <w:rStyle w:val="948"/>
          <w:i w:val="false"/>
          <w:sz w:val="28"/>
          <w:szCs w:val="26"/>
        </w:rPr>
        <w:t xml:space="preserve">України</w:t>
      </w:r>
      <w:r>
        <w:rPr>
          <w:rStyle w:val="948"/>
          <w:i w:val="false"/>
          <w:sz w:val="28"/>
          <w:szCs w:val="26"/>
          <w:lang w:val="uk-UA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«Про </w:t>
      </w:r>
      <w:r>
        <w:rPr>
          <w:rStyle w:val="948"/>
          <w:i w:val="false"/>
          <w:sz w:val="28"/>
          <w:szCs w:val="26"/>
        </w:rPr>
        <w:t xml:space="preserve">освіту</w:t>
      </w:r>
      <w:r>
        <w:rPr>
          <w:rStyle w:val="948"/>
          <w:i w:val="false"/>
          <w:sz w:val="28"/>
          <w:szCs w:val="26"/>
        </w:rPr>
        <w:t xml:space="preserve">», «Про </w:t>
      </w:r>
      <w:r>
        <w:rPr>
          <w:rStyle w:val="948"/>
          <w:i w:val="false"/>
          <w:sz w:val="28"/>
          <w:szCs w:val="26"/>
        </w:rPr>
        <w:t xml:space="preserve">дошкільну</w:t>
      </w:r>
      <w:r>
        <w:rPr>
          <w:rStyle w:val="948"/>
          <w:i w:val="false"/>
          <w:sz w:val="28"/>
          <w:szCs w:val="26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освіту</w:t>
      </w:r>
      <w:r>
        <w:rPr>
          <w:rStyle w:val="948"/>
          <w:i w:val="false"/>
          <w:sz w:val="28"/>
          <w:szCs w:val="26"/>
        </w:rPr>
        <w:t xml:space="preserve">», </w:t>
      </w:r>
      <w:r>
        <w:rPr>
          <w:rStyle w:val="948"/>
          <w:i w:val="false"/>
          <w:sz w:val="28"/>
          <w:szCs w:val="26"/>
          <w:lang w:val="uk-UA"/>
        </w:rPr>
        <w:t xml:space="preserve">Базовим компонентом дошкільної освіти, П</w:t>
      </w:r>
      <w:r>
        <w:rPr>
          <w:rStyle w:val="948"/>
          <w:i w:val="false"/>
          <w:sz w:val="28"/>
          <w:szCs w:val="26"/>
        </w:rPr>
        <w:t xml:space="preserve">оложенням</w:t>
      </w:r>
      <w:r>
        <w:rPr>
          <w:rStyle w:val="948"/>
          <w:i w:val="false"/>
          <w:sz w:val="28"/>
          <w:szCs w:val="26"/>
          <w:lang w:val="uk-UA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про </w:t>
      </w:r>
      <w:r>
        <w:rPr>
          <w:rStyle w:val="948"/>
          <w:i w:val="false"/>
          <w:sz w:val="28"/>
          <w:szCs w:val="26"/>
        </w:rPr>
        <w:t xml:space="preserve">дошкільний</w:t>
      </w:r>
      <w:r>
        <w:rPr>
          <w:rStyle w:val="948"/>
          <w:i w:val="false"/>
          <w:sz w:val="28"/>
          <w:szCs w:val="26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навчальний</w:t>
      </w:r>
      <w:r>
        <w:rPr>
          <w:rStyle w:val="948"/>
          <w:i w:val="false"/>
          <w:sz w:val="28"/>
          <w:szCs w:val="26"/>
        </w:rPr>
        <w:t xml:space="preserve"> </w:t>
      </w:r>
      <w:r>
        <w:rPr>
          <w:rStyle w:val="948"/>
          <w:i w:val="false"/>
          <w:sz w:val="28"/>
          <w:szCs w:val="26"/>
          <w:lang w:val="uk-UA"/>
        </w:rPr>
        <w:t xml:space="preserve">заклад</w:t>
      </w:r>
      <w:r>
        <w:rPr>
          <w:rStyle w:val="948"/>
          <w:i w:val="false"/>
          <w:sz w:val="28"/>
          <w:szCs w:val="26"/>
          <w:lang w:val="uk-UA"/>
        </w:rPr>
        <w:t xml:space="preserve"> </w:t>
      </w:r>
      <w:r>
        <w:rPr>
          <w:rStyle w:val="948"/>
          <w:i w:val="false"/>
          <w:sz w:val="28"/>
          <w:szCs w:val="26"/>
          <w:lang w:val="uk-UA"/>
        </w:rPr>
        <w:t xml:space="preserve">України</w:t>
      </w:r>
      <w:r>
        <w:rPr>
          <w:rStyle w:val="948"/>
          <w:i w:val="false"/>
          <w:sz w:val="28"/>
          <w:szCs w:val="26"/>
        </w:rPr>
        <w:t xml:space="preserve">, </w:t>
      </w:r>
      <w:r>
        <w:rPr>
          <w:rStyle w:val="948"/>
          <w:i w:val="false"/>
          <w:sz w:val="28"/>
          <w:szCs w:val="26"/>
          <w:lang w:val="uk-UA"/>
        </w:rPr>
        <w:t xml:space="preserve">законодавчими актами Президента України, Кабінету Міністрів, наказами МОН, центральних органів виконавчої влади, місцевих органів виконавчої влади, рішеннями Менської міської ради та власним Статутом.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1.8</w:t>
      </w:r>
      <w:r>
        <w:rPr>
          <w:b/>
          <w:sz w:val="28"/>
          <w:szCs w:val="26"/>
          <w:lang w:val="uk-UA"/>
        </w:rPr>
        <w:t xml:space="preserve">.</w:t>
      </w:r>
      <w:r>
        <w:rPr>
          <w:sz w:val="28"/>
          <w:szCs w:val="26"/>
          <w:lang w:val="uk-UA"/>
        </w:rPr>
        <w:t xml:space="preserve">Заклад дошкільної освіти є юридичною особою, має самостійний баланс, рахунки в установах банку, печатку, штамп, ідентифікаційний номер, самостійно здійс</w:t>
      </w:r>
      <w:r>
        <w:rPr>
          <w:sz w:val="28"/>
          <w:szCs w:val="26"/>
          <w:lang w:val="uk-UA"/>
        </w:rPr>
        <w:t xml:space="preserve">нює господарчу діяльність та бухгалтерський облік на умовах договору про надання послуг із планування, фінансування, ведення бухгалтерського обліку з Комунальною установою «Центр з обслуговування освітніх установ та закладів освіти» Менської міської ради. </w:t>
      </w:r>
      <w:r>
        <w:rPr>
          <w:rFonts w:eastAsia="Calibri"/>
          <w:sz w:val="28"/>
          <w:szCs w:val="26"/>
          <w:lang w:val="uk-UA"/>
        </w:rPr>
        <w:t xml:space="preserve">Має право відкривати реєстраційний, спеціальний реєстраційний та інші рахунки в органах Державного казначейства України.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1.9</w:t>
      </w:r>
      <w:r>
        <w:rPr>
          <w:b/>
          <w:sz w:val="28"/>
          <w:szCs w:val="26"/>
          <w:lang w:val="uk-UA"/>
        </w:rPr>
        <w:t xml:space="preserve">. </w:t>
      </w:r>
      <w:r>
        <w:rPr>
          <w:sz w:val="28"/>
          <w:szCs w:val="26"/>
          <w:lang w:val="uk-UA"/>
        </w:rPr>
        <w:t xml:space="preserve">За організаційно-правовою формою заклад дошкільної освіти є комунальн</w:t>
      </w:r>
      <w:r>
        <w:rPr>
          <w:sz w:val="28"/>
          <w:szCs w:val="26"/>
          <w:lang w:val="uk-UA"/>
        </w:rPr>
        <w:t xml:space="preserve">ою організацією (установою, закладом).</w:t>
      </w:r>
      <w:r>
        <w:rPr>
          <w:sz w:val="28"/>
        </w:rPr>
      </w:r>
      <w:r/>
    </w:p>
    <w:p>
      <w:pPr>
        <w:ind w:firstLine="567"/>
        <w:jc w:val="both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  <w:lang w:val="uk-UA"/>
        </w:rPr>
        <w:t xml:space="preserve">1.10</w:t>
      </w:r>
      <w:r>
        <w:rPr>
          <w:b/>
          <w:color w:val="000000"/>
          <w:sz w:val="28"/>
          <w:szCs w:val="26"/>
          <w:lang w:val="uk-UA"/>
        </w:rPr>
        <w:t xml:space="preserve">.</w:t>
      </w:r>
      <w:r>
        <w:rPr>
          <w:color w:val="000000"/>
          <w:sz w:val="28"/>
          <w:szCs w:val="26"/>
          <w:shd w:val="clear" w:fill="FFFFFF" w:color="auto"/>
          <w:lang w:val="uk-UA"/>
        </w:rPr>
        <w:t xml:space="preserve">Заклад дошкільної освіти здійснює свою діяльність за наявності ліцензії на право провадження освітньої діяльності у сфері дошкільної освіти, виданої у встановленому законодавством України порядку.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</w:rPr>
      </w:pPr>
      <w:r>
        <w:rPr>
          <w:b/>
          <w:color w:val="000000"/>
          <w:sz w:val="28"/>
          <w:szCs w:val="26"/>
          <w:lang w:val="uk-UA"/>
        </w:rPr>
        <w:t xml:space="preserve">1.11</w:t>
      </w:r>
      <w:r>
        <w:rPr>
          <w:b/>
          <w:color w:val="000000"/>
          <w:sz w:val="28"/>
          <w:szCs w:val="26"/>
          <w:lang w:val="uk-UA"/>
        </w:rPr>
        <w:t xml:space="preserve">.</w:t>
      </w:r>
      <w:r>
        <w:rPr>
          <w:rStyle w:val="948"/>
          <w:i w:val="false"/>
          <w:color w:val="000000"/>
          <w:sz w:val="28"/>
          <w:szCs w:val="26"/>
          <w:lang w:val="uk-UA"/>
        </w:rPr>
        <w:t xml:space="preserve">Головною метою закладу дошкільної освіти є створення умов для різнобічного розвитку дитини</w:t>
      </w:r>
      <w:r>
        <w:rPr>
          <w:rStyle w:val="948"/>
          <w:i w:val="false"/>
          <w:color w:val="000000"/>
          <w:sz w:val="28"/>
          <w:szCs w:val="26"/>
        </w:rPr>
        <w:t xml:space="preserve"> </w:t>
      </w:r>
      <w:r>
        <w:rPr>
          <w:rStyle w:val="948"/>
          <w:i w:val="false"/>
          <w:color w:val="000000"/>
          <w:sz w:val="28"/>
          <w:szCs w:val="26"/>
          <w:lang w:val="uk-UA"/>
        </w:rPr>
        <w:t xml:space="preserve">дошкільного</w:t>
      </w:r>
      <w:r>
        <w:rPr>
          <w:rStyle w:val="948"/>
          <w:i w:val="false"/>
          <w:color w:val="000000"/>
          <w:sz w:val="28"/>
          <w:szCs w:val="26"/>
        </w:rPr>
        <w:t xml:space="preserve"> </w:t>
      </w:r>
      <w:r>
        <w:rPr>
          <w:rStyle w:val="948"/>
          <w:i w:val="false"/>
          <w:color w:val="000000"/>
          <w:sz w:val="28"/>
          <w:szCs w:val="26"/>
          <w:lang w:val="uk-UA"/>
        </w:rPr>
        <w:t xml:space="preserve">віку, формування гармонійної особистості, збереження та зміцнення її фізичного та психічного здоров'я, </w:t>
      </w:r>
      <w:r>
        <w:rPr>
          <w:color w:val="000000"/>
          <w:sz w:val="28"/>
          <w:szCs w:val="26"/>
          <w:lang w:val="uk-UA"/>
        </w:rPr>
        <w:t xml:space="preserve">навчання дітей і забезпечення реалізації права  на здобуття дошкільної освіти.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color w:val="000000"/>
          <w:sz w:val="28"/>
          <w:szCs w:val="26"/>
          <w:lang w:val="uk-UA"/>
        </w:rPr>
        <w:t xml:space="preserve">1.12</w:t>
      </w:r>
      <w:r>
        <w:rPr>
          <w:b/>
          <w:color w:val="000000"/>
          <w:sz w:val="28"/>
          <w:szCs w:val="26"/>
          <w:lang w:val="uk-UA"/>
        </w:rPr>
        <w:t xml:space="preserve">.</w:t>
      </w:r>
      <w:r>
        <w:rPr>
          <w:color w:val="000000"/>
          <w:sz w:val="28"/>
          <w:szCs w:val="26"/>
          <w:lang w:val="uk-UA"/>
        </w:rPr>
        <w:t xml:space="preserve">Діяльність закладу дошкільної освіти направлена на реалізацію основних завдань дошкільної освіти: збереження та зміцнення фізичного і психічного здоров’я дітей; </w:t>
      </w:r>
      <w:r>
        <w:rPr>
          <w:color w:val="000000"/>
          <w:sz w:val="28"/>
          <w:szCs w:val="26"/>
          <w:lang w:val="uk-UA"/>
        </w:rPr>
        <w:t xml:space="preserve">вихова</w:t>
      </w:r>
      <w:r>
        <w:rPr>
          <w:color w:val="000000"/>
          <w:sz w:val="28"/>
          <w:szCs w:val="26"/>
          <w:lang w:val="uk-UA"/>
        </w:rPr>
        <w:t xml:space="preserve">ння у дітей любові до України, шанобливого ставлення до родини, поваги до народних традицій та звичаїв, державної мови, національних цінностей Українського народу, а також цінностей інших націй і народів, свідомого ставлення до себе, оточення та довкілля; </w:t>
      </w:r>
      <w:r>
        <w:rPr>
          <w:color w:val="000000"/>
          <w:sz w:val="28"/>
          <w:szCs w:val="26"/>
          <w:lang w:val="uk-UA"/>
        </w:rPr>
        <w:t xml:space="preserve">формування особистості</w:t>
      </w:r>
      <w:r>
        <w:rPr>
          <w:color w:val="000000"/>
          <w:sz w:val="28"/>
          <w:szCs w:val="26"/>
          <w:lang w:val="uk-UA"/>
        </w:rPr>
        <w:t xml:space="preserve"> дитини</w:t>
      </w:r>
      <w:r>
        <w:rPr>
          <w:color w:val="000000"/>
          <w:sz w:val="28"/>
          <w:szCs w:val="26"/>
          <w:lang w:val="uk-UA"/>
        </w:rPr>
        <w:t xml:space="preserve">, розвиток </w:t>
      </w:r>
      <w:r>
        <w:rPr>
          <w:color w:val="000000"/>
          <w:sz w:val="28"/>
          <w:szCs w:val="26"/>
          <w:lang w:val="uk-UA"/>
        </w:rPr>
        <w:t xml:space="preserve">її </w:t>
      </w:r>
      <w:r>
        <w:rPr>
          <w:color w:val="000000"/>
          <w:sz w:val="28"/>
          <w:szCs w:val="26"/>
          <w:lang w:val="uk-UA"/>
        </w:rPr>
        <w:t xml:space="preserve">творчих здібностей та нахилів; </w:t>
      </w:r>
      <w:r>
        <w:rPr>
          <w:color w:val="000000"/>
          <w:sz w:val="28"/>
          <w:szCs w:val="26"/>
          <w:lang w:val="uk-UA"/>
        </w:rPr>
        <w:t xml:space="preserve">набуття нею соціального досвіду; виконання Базового компонента дошкільної освіти, </w:t>
      </w:r>
      <w:r>
        <w:rPr>
          <w:color w:val="000000"/>
          <w:sz w:val="28"/>
          <w:szCs w:val="26"/>
          <w:lang w:val="uk-UA"/>
        </w:rPr>
        <w:t xml:space="preserve">забезпечення соціальної адаптації та готовності продовжувати освіту</w:t>
      </w:r>
      <w:r>
        <w:rPr>
          <w:sz w:val="28"/>
          <w:szCs w:val="26"/>
          <w:lang w:val="uk-UA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1.13</w:t>
      </w:r>
      <w:r>
        <w:rPr>
          <w:b/>
          <w:sz w:val="28"/>
          <w:szCs w:val="26"/>
          <w:lang w:val="uk-UA"/>
        </w:rPr>
        <w:t xml:space="preserve">.</w:t>
      </w:r>
      <w:r>
        <w:rPr>
          <w:sz w:val="28"/>
          <w:szCs w:val="26"/>
          <w:lang w:val="uk-UA"/>
        </w:rPr>
        <w:t xml:space="preserve">Заклад дошкільної освіти: 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</w:t>
      </w:r>
      <w:r>
        <w:rPr>
          <w:sz w:val="28"/>
          <w:szCs w:val="26"/>
          <w:lang w:val="uk-UA"/>
        </w:rPr>
        <w:t xml:space="preserve">задовольняє потреби громадян відповідної території в здобутті дошкільної освіти;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забезпечує відповідність рівня дошкільної освіти вимогам Базового компонента дошкільної освіти;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створює безпечні та нешкідливі умови для розвитку, виховання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та навчання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дітей, режим роботи, умови для фізичного розвитку та зміцнення здоров’я відповідно до санітарно-гігієнічних вимог та забезпечення їх дотримання;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-формує у дітей гігієнічні навички та основи здорового способу життя, норми безпечної поведінки;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сприяє збереженню та зміцненню здоров’я, розумовому, психологічному і фізичному розвитку дітей;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здійснює соціально-педагогічний патронат, взаємодію з сім’єю;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є осередком поширення </w:t>
      </w:r>
      <w:r>
        <w:rPr>
          <w:sz w:val="28"/>
          <w:szCs w:val="26"/>
          <w:lang w:val="uk-UA"/>
        </w:rPr>
        <w:t xml:space="preserve">серед батьків психолого-педагогічних та фізіологічних знань про дітей дошкільного віку;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відповідно до установчих документів утворює, реорганізує, організовує та ліквідовує структурні підрозділи (відділення, групи);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додержується фінансової дисципліни, зберігає матеріально-технічну</w:t>
      </w:r>
      <w:r>
        <w:rPr>
          <w:sz w:val="28"/>
          <w:szCs w:val="26"/>
          <w:lang w:val="uk-UA"/>
        </w:rPr>
        <w:t xml:space="preserve"> базу;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приймає рішення і здійснює діяльність в межах компетенції, передбаченої чинним законодавством, Положенням та даним Статутом;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планує діяльність та формує стратегію розвитку; 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формує освітню програму; 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забезпечує добір кадрів.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1.14</w:t>
      </w:r>
      <w:r>
        <w:rPr>
          <w:b/>
          <w:sz w:val="28"/>
          <w:szCs w:val="26"/>
          <w:lang w:val="uk-UA"/>
        </w:rPr>
        <w:t xml:space="preserve">.</w:t>
      </w:r>
      <w:r>
        <w:rPr>
          <w:sz w:val="28"/>
          <w:szCs w:val="26"/>
          <w:lang w:val="uk-UA"/>
        </w:rPr>
        <w:t xml:space="preserve"> Заклад дошкільної освіти несе відповідальність перед особою, суспільством і державою за: 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реалізацію головних завдань дошкільної освіти, визначених Законом України «Про дошкільну освіту», Базовим компонентом дошкільної освіти;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 забезпечення рівня дошкільної освіти у межах державних вимог до її змісту, рівня і обсягу;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дотримання фінансової дисципліни та збереження матеріально-технічної бази.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1.15</w:t>
      </w:r>
      <w:r>
        <w:rPr>
          <w:b/>
          <w:sz w:val="28"/>
          <w:szCs w:val="26"/>
          <w:lang w:val="uk-UA"/>
        </w:rPr>
        <w:t xml:space="preserve">.</w:t>
      </w:r>
      <w:r>
        <w:rPr>
          <w:sz w:val="28"/>
          <w:szCs w:val="26"/>
          <w:lang w:val="uk-UA"/>
        </w:rPr>
        <w:t xml:space="preserve"> Взаємовідносини закладу дошкільної освіти з юридичними і фізичними особами визначаються угодами, що укладені між ними.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</w:rPr>
      </w:r>
      <w:r/>
    </w:p>
    <w:p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ІІ. Комплектування  закладу дошкільної освіти</w:t>
      </w:r>
      <w:r>
        <w:rPr>
          <w:sz w:val="28"/>
        </w:rPr>
      </w:r>
      <w:r/>
    </w:p>
    <w:p>
      <w:pPr>
        <w:ind w:firstLine="567"/>
        <w:jc w:val="both"/>
        <w:rPr>
          <w:color w:val="C00000"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2.1.</w:t>
      </w:r>
      <w:r>
        <w:rPr>
          <w:sz w:val="28"/>
          <w:szCs w:val="26"/>
          <w:lang w:val="uk-UA"/>
        </w:rPr>
        <w:t xml:space="preserve"> Заклад розрахований </w:t>
      </w:r>
      <w:r>
        <w:rPr>
          <w:color w:val="000000"/>
          <w:sz w:val="28"/>
          <w:szCs w:val="26"/>
          <w:lang w:val="uk-UA"/>
        </w:rPr>
        <w:t xml:space="preserve">на 34 місць</w:t>
      </w:r>
      <w:r>
        <w:rPr>
          <w:color w:val="C00000"/>
          <w:sz w:val="28"/>
          <w:szCs w:val="26"/>
          <w:lang w:val="uk-UA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2.2.</w:t>
      </w:r>
      <w:r>
        <w:rPr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Групи комплектуються за віковими ознаками.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2.3.</w:t>
      </w:r>
      <w:r>
        <w:rPr>
          <w:sz w:val="28"/>
          <w:szCs w:val="26"/>
          <w:lang w:val="uk-UA"/>
        </w:rPr>
        <w:t xml:space="preserve"> У закладі дошкільної освіти функціонують групи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загального розвитку.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2.4. </w:t>
      </w:r>
      <w:r>
        <w:rPr>
          <w:sz w:val="28"/>
          <w:szCs w:val="26"/>
          <w:lang w:val="uk-UA"/>
        </w:rPr>
        <w:t xml:space="preserve">Заклад дошкільної освіти має групи з денним режимом перебування дітей.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</w:rPr>
      </w:pPr>
      <w:r>
        <w:rPr>
          <w:b/>
          <w:sz w:val="28"/>
          <w:szCs w:val="26"/>
        </w:rPr>
        <w:t xml:space="preserve">2.5</w:t>
      </w:r>
      <w:r>
        <w:rPr>
          <w:b/>
          <w:color w:val="C00000"/>
          <w:sz w:val="28"/>
          <w:szCs w:val="26"/>
        </w:rPr>
        <w:t xml:space="preserve">.</w:t>
      </w:r>
      <w:r>
        <w:rPr>
          <w:color w:val="C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Наповнюваність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груп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дітьми </w:t>
      </w:r>
      <w:r>
        <w:rPr>
          <w:color w:val="000000"/>
          <w:sz w:val="28"/>
          <w:szCs w:val="26"/>
        </w:rPr>
        <w:t xml:space="preserve">становить</w:t>
      </w:r>
      <w:r>
        <w:rPr>
          <w:color w:val="000000"/>
          <w:sz w:val="28"/>
          <w:szCs w:val="26"/>
          <w:lang w:val="uk-UA"/>
        </w:rPr>
        <w:t xml:space="preserve">: </w:t>
      </w:r>
      <w:r>
        <w:rPr>
          <w:sz w:val="28"/>
        </w:rPr>
      </w:r>
      <w:r/>
    </w:p>
    <w:p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 xml:space="preserve">- для дітей від одного до трьох років – до 15 осіб</w:t>
      </w:r>
      <w:r>
        <w:rPr>
          <w:sz w:val="28"/>
        </w:rPr>
      </w:r>
      <w:r/>
    </w:p>
    <w:p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 xml:space="preserve">-</w:t>
      </w:r>
      <w:r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для дітей віком від трьох до шести (семи) років – до 20 осіб;</w:t>
      </w:r>
      <w:bookmarkStart w:id="1" w:name="_Hlk88236400"/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для інклюзивної групи – до 15 осіб (з них не більше 3-х дітей з особливими освітніми потребами).</w:t>
      </w:r>
      <w:bookmarkEnd w:id="1"/>
      <w:r>
        <w:rPr>
          <w:sz w:val="28"/>
        </w:rPr>
      </w:r>
      <w:r/>
    </w:p>
    <w:p>
      <w:pPr>
        <w:pStyle w:val="942"/>
        <w:ind w:firstLine="567"/>
        <w:jc w:val="both"/>
        <w:spacing w:after="0" w:afterAutospacing="0" w:before="0" w:beforeAutospacing="0"/>
        <w:rPr>
          <w:sz w:val="28"/>
        </w:rPr>
      </w:pPr>
      <w:r>
        <w:rPr>
          <w:sz w:val="28"/>
          <w:szCs w:val="26"/>
          <w:lang w:val="uk-UA"/>
        </w:rPr>
        <w:t xml:space="preserve">Може відкриватись в закладі освіти інклюзивна група за наявності дітей з особливими освітніми потребами.</w:t>
      </w:r>
      <w:r>
        <w:rPr>
          <w:sz w:val="28"/>
        </w:rPr>
      </w:r>
      <w:r/>
    </w:p>
    <w:p>
      <w:pPr>
        <w:pStyle w:val="942"/>
        <w:ind w:firstLine="567"/>
        <w:jc w:val="both"/>
        <w:spacing w:after="0" w:afterAutospacing="0" w:before="0" w:beforeAutospacing="0"/>
        <w:rPr>
          <w:sz w:val="28"/>
        </w:rPr>
      </w:pPr>
      <w:r>
        <w:rPr>
          <w:color w:val="000000"/>
          <w:sz w:val="28"/>
          <w:szCs w:val="26"/>
        </w:rPr>
        <w:t xml:space="preserve">Засновник</w:t>
      </w:r>
      <w:r>
        <w:rPr>
          <w:color w:val="000000"/>
          <w:sz w:val="28"/>
          <w:szCs w:val="26"/>
        </w:rPr>
        <w:t xml:space="preserve"> </w:t>
      </w:r>
      <w:r>
        <w:rPr>
          <w:color w:val="000000"/>
          <w:sz w:val="28"/>
          <w:szCs w:val="26"/>
        </w:rPr>
        <w:t xml:space="preserve">може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встановлювати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меншу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наповнюваність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груп</w:t>
      </w:r>
      <w:r>
        <w:rPr>
          <w:color w:val="000000"/>
          <w:sz w:val="28"/>
          <w:szCs w:val="26"/>
        </w:rPr>
        <w:t xml:space="preserve"> у </w:t>
      </w:r>
      <w:r>
        <w:rPr>
          <w:color w:val="000000"/>
          <w:sz w:val="28"/>
          <w:szCs w:val="26"/>
        </w:rPr>
        <w:t xml:space="preserve">закладі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дошкільної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освіти</w:t>
      </w:r>
      <w:r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 xml:space="preserve">залежно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від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демографічної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ситуації</w:t>
      </w:r>
      <w:r>
        <w:rPr>
          <w:color w:val="000000"/>
          <w:sz w:val="28"/>
          <w:szCs w:val="26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 </w:t>
      </w:r>
      <w:r>
        <w:rPr>
          <w:b/>
          <w:sz w:val="28"/>
          <w:szCs w:val="26"/>
          <w:lang w:val="uk-UA"/>
        </w:rPr>
        <w:t xml:space="preserve">2.6.</w:t>
      </w:r>
      <w:r>
        <w:rPr>
          <w:sz w:val="28"/>
          <w:szCs w:val="26"/>
          <w:lang w:val="uk-UA"/>
        </w:rPr>
        <w:t xml:space="preserve"> Для зарахування дитини у заклад дошкільної освіти необхідно пред’явити: </w:t>
      </w:r>
      <w:r>
        <w:rPr>
          <w:sz w:val="28"/>
        </w:rPr>
      </w:r>
      <w:r/>
    </w:p>
    <w:p>
      <w:pPr>
        <w:jc w:val="both"/>
        <w:rPr>
          <w:color w:val="000000"/>
          <w:sz w:val="28"/>
          <w:szCs w:val="26"/>
        </w:rPr>
      </w:pPr>
      <w:r>
        <w:rPr>
          <w:sz w:val="28"/>
          <w:szCs w:val="26"/>
          <w:lang w:val="uk-UA"/>
        </w:rPr>
        <w:t xml:space="preserve">- </w:t>
      </w:r>
      <w:r>
        <w:rPr>
          <w:color w:val="000000"/>
          <w:sz w:val="28"/>
          <w:szCs w:val="26"/>
          <w:lang w:val="uk-UA"/>
        </w:rPr>
        <w:t xml:space="preserve">заяву батьків або осіб, які їх замінюють;</w:t>
      </w:r>
      <w:r>
        <w:rPr>
          <w:sz w:val="28"/>
        </w:rPr>
      </w:r>
      <w:r/>
    </w:p>
    <w:p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 xml:space="preserve">- </w:t>
      </w:r>
      <w:r>
        <w:rPr>
          <w:color w:val="000000"/>
          <w:sz w:val="28"/>
          <w:szCs w:val="26"/>
          <w:shd w:val="clear" w:fill="FFFFFF" w:color="auto"/>
        </w:rPr>
        <w:t xml:space="preserve">медичну</w:t>
      </w:r>
      <w:r>
        <w:rPr>
          <w:color w:val="000000"/>
          <w:sz w:val="28"/>
          <w:szCs w:val="26"/>
          <w:shd w:val="clear" w:fill="FFFFFF" w:color="auto"/>
        </w:rPr>
        <w:t xml:space="preserve"> </w:t>
      </w:r>
      <w:r>
        <w:rPr>
          <w:color w:val="000000"/>
          <w:sz w:val="28"/>
          <w:szCs w:val="26"/>
          <w:shd w:val="clear" w:fill="FFFFFF" w:color="auto"/>
        </w:rPr>
        <w:t xml:space="preserve">довідку</w:t>
      </w:r>
      <w:r>
        <w:rPr>
          <w:color w:val="000000"/>
          <w:sz w:val="28"/>
          <w:szCs w:val="26"/>
          <w:shd w:val="clear" w:fill="FFFFFF" w:color="auto"/>
        </w:rPr>
        <w:t xml:space="preserve">, </w:t>
      </w:r>
      <w:r>
        <w:rPr>
          <w:color w:val="000000"/>
          <w:sz w:val="28"/>
          <w:szCs w:val="26"/>
          <w:shd w:val="clear" w:fill="FFFFFF" w:color="auto"/>
        </w:rPr>
        <w:t xml:space="preserve">видану</w:t>
      </w:r>
      <w:r>
        <w:rPr>
          <w:color w:val="000000"/>
          <w:sz w:val="28"/>
          <w:szCs w:val="26"/>
          <w:shd w:val="clear" w:fill="FFFFFF" w:color="auto"/>
        </w:rPr>
        <w:t xml:space="preserve"> </w:t>
      </w:r>
      <w:r>
        <w:rPr>
          <w:color w:val="000000"/>
          <w:sz w:val="28"/>
          <w:szCs w:val="26"/>
          <w:shd w:val="clear" w:fill="FFFFFF" w:color="auto"/>
        </w:rPr>
        <w:t xml:space="preserve">відповідно</w:t>
      </w:r>
      <w:r>
        <w:rPr>
          <w:color w:val="000000"/>
          <w:sz w:val="28"/>
          <w:szCs w:val="26"/>
          <w:shd w:val="clear" w:fill="FFFFFF" w:color="auto"/>
        </w:rPr>
        <w:t xml:space="preserve"> до </w:t>
      </w:r>
      <w:r>
        <w:rPr>
          <w:rStyle w:val="923"/>
          <w:color w:val="000000"/>
          <w:sz w:val="28"/>
          <w:szCs w:val="26"/>
          <w:u w:val="none"/>
          <w:shd w:val="clear" w:fill="FFFFFF" w:color="auto"/>
        </w:rPr>
        <w:fldChar w:fldCharType="begin"/>
      </w:r>
      <w:r>
        <w:rPr>
          <w:rStyle w:val="923"/>
          <w:color w:val="000000"/>
          <w:sz w:val="28"/>
          <w:szCs w:val="26"/>
          <w:u w:val="none"/>
          <w:shd w:val="clear" w:fill="FFFFFF" w:color="auto"/>
        </w:rPr>
        <w:instrText xml:space="preserve"> HYPERLINK "https://zakon.rada.gov.ua/laws/show/1645-14" \l "n149" \t "_blank" </w:instrText>
      </w:r>
      <w:r>
        <w:rPr>
          <w:rStyle w:val="923"/>
          <w:color w:val="000000"/>
          <w:sz w:val="28"/>
          <w:szCs w:val="26"/>
          <w:u w:val="none"/>
          <w:shd w:val="clear" w:fill="FFFFFF" w:color="auto"/>
        </w:rPr>
        <w:fldChar w:fldCharType="separate"/>
      </w:r>
      <w:r>
        <w:rPr>
          <w:rStyle w:val="923"/>
          <w:color w:val="000000"/>
          <w:sz w:val="28"/>
          <w:szCs w:val="26"/>
          <w:u w:val="none"/>
          <w:shd w:val="clear" w:fill="FFFFFF" w:color="auto"/>
        </w:rPr>
        <w:t xml:space="preserve">статті</w:t>
      </w:r>
      <w:r>
        <w:rPr>
          <w:rStyle w:val="923"/>
          <w:color w:val="000000"/>
          <w:sz w:val="28"/>
          <w:szCs w:val="26"/>
          <w:u w:val="none"/>
          <w:shd w:val="clear" w:fill="FFFFFF" w:color="auto"/>
        </w:rPr>
        <w:t xml:space="preserve"> 15</w:t>
      </w:r>
      <w:r>
        <w:rPr>
          <w:rStyle w:val="923"/>
          <w:color w:val="000000"/>
          <w:sz w:val="28"/>
          <w:szCs w:val="26"/>
          <w:u w:val="none"/>
          <w:shd w:val="clear" w:fill="FFFFFF" w:color="auto"/>
        </w:rPr>
        <w:fldChar w:fldCharType="end"/>
      </w:r>
      <w:r>
        <w:rPr>
          <w:color w:val="000000"/>
          <w:sz w:val="28"/>
          <w:szCs w:val="26"/>
          <w:shd w:val="clear" w:fill="FFFFFF" w:color="auto"/>
        </w:rPr>
        <w:t xml:space="preserve"> Закону </w:t>
      </w:r>
      <w:r>
        <w:rPr>
          <w:color w:val="000000"/>
          <w:sz w:val="28"/>
          <w:szCs w:val="26"/>
          <w:shd w:val="clear" w:fill="FFFFFF" w:color="auto"/>
        </w:rPr>
        <w:t xml:space="preserve">України</w:t>
      </w:r>
      <w:r>
        <w:rPr>
          <w:color w:val="000000"/>
          <w:sz w:val="28"/>
          <w:szCs w:val="26"/>
          <w:shd w:val="clear" w:fill="FFFFFF" w:color="auto"/>
        </w:rPr>
        <w:t xml:space="preserve"> “Про </w:t>
      </w:r>
      <w:r>
        <w:rPr>
          <w:color w:val="000000"/>
          <w:sz w:val="28"/>
          <w:szCs w:val="26"/>
          <w:shd w:val="clear" w:fill="FFFFFF" w:color="auto"/>
        </w:rPr>
        <w:t xml:space="preserve">захист</w:t>
      </w:r>
      <w:r>
        <w:rPr>
          <w:color w:val="000000"/>
          <w:sz w:val="28"/>
          <w:szCs w:val="26"/>
          <w:shd w:val="clear" w:fill="FFFFFF" w:color="auto"/>
        </w:rPr>
        <w:t xml:space="preserve"> </w:t>
      </w:r>
      <w:r>
        <w:rPr>
          <w:color w:val="000000"/>
          <w:sz w:val="28"/>
          <w:szCs w:val="26"/>
          <w:shd w:val="clear" w:fill="FFFFFF" w:color="auto"/>
        </w:rPr>
        <w:t xml:space="preserve">населення</w:t>
      </w:r>
      <w:r>
        <w:rPr>
          <w:color w:val="000000"/>
          <w:sz w:val="28"/>
          <w:szCs w:val="26"/>
          <w:shd w:val="clear" w:fill="FFFFFF" w:color="auto"/>
        </w:rPr>
        <w:t xml:space="preserve"> </w:t>
      </w:r>
      <w:r>
        <w:rPr>
          <w:color w:val="000000"/>
          <w:sz w:val="28"/>
          <w:szCs w:val="26"/>
          <w:shd w:val="clear" w:fill="FFFFFF" w:color="auto"/>
        </w:rPr>
        <w:t xml:space="preserve">від</w:t>
      </w:r>
      <w:r>
        <w:rPr>
          <w:color w:val="000000"/>
          <w:sz w:val="28"/>
          <w:szCs w:val="26"/>
          <w:shd w:val="clear" w:fill="FFFFFF" w:color="auto"/>
        </w:rPr>
        <w:t xml:space="preserve"> </w:t>
      </w:r>
      <w:r>
        <w:rPr>
          <w:color w:val="000000"/>
          <w:sz w:val="28"/>
          <w:szCs w:val="26"/>
          <w:shd w:val="clear" w:fill="FFFFFF" w:color="auto"/>
        </w:rPr>
        <w:t xml:space="preserve">інфекційних</w:t>
      </w:r>
      <w:r>
        <w:rPr>
          <w:color w:val="000000"/>
          <w:sz w:val="28"/>
          <w:szCs w:val="26"/>
          <w:shd w:val="clear" w:fill="FFFFFF" w:color="auto"/>
        </w:rPr>
        <w:t xml:space="preserve"> хвороб”, разом з </w:t>
      </w:r>
      <w:r>
        <w:rPr>
          <w:color w:val="000000"/>
          <w:sz w:val="28"/>
          <w:szCs w:val="26"/>
          <w:shd w:val="clear" w:fill="FFFFFF" w:color="auto"/>
        </w:rPr>
        <w:t xml:space="preserve">висновком</w:t>
      </w:r>
      <w:r>
        <w:rPr>
          <w:color w:val="000000"/>
          <w:sz w:val="28"/>
          <w:szCs w:val="26"/>
          <w:shd w:val="clear" w:fill="FFFFFF" w:color="auto"/>
        </w:rPr>
        <w:t xml:space="preserve"> про те, </w:t>
      </w:r>
      <w:r>
        <w:rPr>
          <w:color w:val="000000"/>
          <w:sz w:val="28"/>
          <w:szCs w:val="26"/>
          <w:shd w:val="clear" w:fill="FFFFFF" w:color="auto"/>
        </w:rPr>
        <w:t xml:space="preserve">що</w:t>
      </w:r>
      <w:r>
        <w:rPr>
          <w:color w:val="000000"/>
          <w:sz w:val="28"/>
          <w:szCs w:val="26"/>
          <w:shd w:val="clear" w:fill="FFFFFF" w:color="auto"/>
        </w:rPr>
        <w:t xml:space="preserve"> </w:t>
      </w:r>
      <w:r>
        <w:rPr>
          <w:color w:val="000000"/>
          <w:sz w:val="28"/>
          <w:szCs w:val="26"/>
          <w:shd w:val="clear" w:fill="FFFFFF" w:color="auto"/>
        </w:rPr>
        <w:t xml:space="preserve">дитина</w:t>
      </w:r>
      <w:r>
        <w:rPr>
          <w:color w:val="000000"/>
          <w:sz w:val="28"/>
          <w:szCs w:val="26"/>
          <w:shd w:val="clear" w:fill="FFFFFF" w:color="auto"/>
        </w:rPr>
        <w:t xml:space="preserve"> </w:t>
      </w:r>
      <w:r>
        <w:rPr>
          <w:color w:val="000000"/>
          <w:sz w:val="28"/>
          <w:szCs w:val="26"/>
          <w:shd w:val="clear" w:fill="FFFFFF" w:color="auto"/>
        </w:rPr>
        <w:t xml:space="preserve">може</w:t>
      </w:r>
      <w:r>
        <w:rPr>
          <w:color w:val="000000"/>
          <w:sz w:val="28"/>
          <w:szCs w:val="26"/>
          <w:shd w:val="clear" w:fill="FFFFFF" w:color="auto"/>
        </w:rPr>
        <w:t xml:space="preserve"> </w:t>
      </w:r>
      <w:r>
        <w:rPr>
          <w:color w:val="000000"/>
          <w:sz w:val="28"/>
          <w:szCs w:val="26"/>
          <w:shd w:val="clear" w:fill="FFFFFF" w:color="auto"/>
        </w:rPr>
        <w:t xml:space="preserve">відвідувати</w:t>
      </w:r>
      <w:r>
        <w:rPr>
          <w:color w:val="000000"/>
          <w:sz w:val="28"/>
          <w:szCs w:val="26"/>
          <w:shd w:val="clear" w:fill="FFFFFF" w:color="auto"/>
        </w:rPr>
        <w:t xml:space="preserve"> заклад </w:t>
      </w:r>
      <w:r>
        <w:rPr>
          <w:color w:val="000000"/>
          <w:sz w:val="28"/>
          <w:szCs w:val="26"/>
          <w:shd w:val="clear" w:fill="FFFFFF" w:color="auto"/>
        </w:rPr>
        <w:t xml:space="preserve">дошкільної</w:t>
      </w:r>
      <w:r>
        <w:rPr>
          <w:color w:val="000000"/>
          <w:sz w:val="28"/>
          <w:szCs w:val="26"/>
          <w:shd w:val="clear" w:fill="FFFFFF" w:color="auto"/>
        </w:rPr>
        <w:t xml:space="preserve"> </w:t>
      </w:r>
      <w:r>
        <w:rPr>
          <w:color w:val="000000"/>
          <w:sz w:val="28"/>
          <w:szCs w:val="26"/>
          <w:shd w:val="clear" w:fill="FFFFFF" w:color="auto"/>
        </w:rPr>
        <w:t xml:space="preserve">освіти</w:t>
      </w:r>
      <w:r>
        <w:rPr>
          <w:color w:val="000000"/>
          <w:sz w:val="28"/>
          <w:szCs w:val="26"/>
          <w:lang w:val="uk-UA"/>
        </w:rPr>
        <w:t xml:space="preserve">;</w:t>
      </w:r>
      <w:r>
        <w:rPr>
          <w:sz w:val="28"/>
        </w:rPr>
      </w:r>
      <w:r/>
    </w:p>
    <w:p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 xml:space="preserve">- копію свідоцтва про народження дитини;</w:t>
      </w:r>
      <w:r>
        <w:rPr>
          <w:sz w:val="28"/>
        </w:rPr>
      </w:r>
      <w:r/>
    </w:p>
    <w:p>
      <w:pPr>
        <w:numPr>
          <w:ilvl w:val="0"/>
          <w:numId w:val="8"/>
        </w:numPr>
        <w:ind w:left="425" w:hanging="425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 xml:space="preserve">інші необхідні документи.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  <w:shd w:val="clear" w:fill="FFFFFF" w:color="auto"/>
        </w:rPr>
      </w:pPr>
      <w:r>
        <w:rPr>
          <w:b/>
          <w:color w:val="000000"/>
          <w:sz w:val="28"/>
          <w:szCs w:val="26"/>
          <w:lang w:val="uk-UA"/>
        </w:rPr>
        <w:t xml:space="preserve">2.7. </w:t>
      </w:r>
      <w:r>
        <w:rPr>
          <w:color w:val="000000"/>
          <w:sz w:val="28"/>
          <w:szCs w:val="26"/>
          <w:shd w:val="clear" w:fill="FFFFFF" w:color="auto"/>
          <w:lang w:val="uk-UA"/>
        </w:rPr>
        <w:t xml:space="preserve">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</w:t>
      </w:r>
      <w:r>
        <w:rPr>
          <w:color w:val="000000"/>
          <w:sz w:val="28"/>
          <w:szCs w:val="26"/>
          <w:shd w:val="clear" w:fill="FFFFFF" w:color="auto"/>
          <w:lang w:val="uk-UA"/>
        </w:rPr>
        <w:t xml:space="preserve">інклюзивно</w:t>
      </w:r>
      <w:r>
        <w:rPr>
          <w:color w:val="000000"/>
          <w:sz w:val="28"/>
          <w:szCs w:val="26"/>
          <w:shd w:val="clear" w:fill="FFFFFF" w:color="auto"/>
          <w:lang w:val="uk-UA"/>
        </w:rPr>
        <w:t xml:space="preserve">-ресурсного центру про комплексну психолого-педагогічну оцінку розвитку дитини.</w:t>
      </w:r>
      <w:r>
        <w:rPr>
          <w:sz w:val="28"/>
        </w:rPr>
      </w:r>
      <w:r/>
    </w:p>
    <w:p>
      <w:pPr>
        <w:pStyle w:val="94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6"/>
        </w:rPr>
      </w:pPr>
      <w:r>
        <w:rPr>
          <w:b/>
          <w:color w:val="000000"/>
          <w:sz w:val="28"/>
          <w:szCs w:val="26"/>
          <w:shd w:val="clear" w:fill="FFFFFF" w:color="auto"/>
          <w:lang w:val="uk-UA"/>
        </w:rPr>
        <w:t xml:space="preserve">2.8.</w:t>
      </w:r>
      <w:r>
        <w:rPr>
          <w:color w:val="000000"/>
          <w:sz w:val="28"/>
          <w:szCs w:val="26"/>
          <w:lang w:val="uk-UA"/>
        </w:rPr>
        <w:t xml:space="preserve">Для зарахування дитини з інвалідністю до закладу дошкільної освіти до заяви про зарахування додаються:</w:t>
      </w:r>
      <w:bookmarkStart w:id="2" w:name="n44"/>
      <w:r>
        <w:rPr>
          <w:sz w:val="28"/>
        </w:rPr>
      </w:r>
      <w:bookmarkEnd w:id="2"/>
      <w:r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копія медичного висновку про дитину з інвалідністю віком до 18 років, виданого лікарсько-консультативною комісією закладу охорони здоров’я, або копія посвідчення особи, яка одержує державну соціальну допомогу відповідно до</w:t>
      </w:r>
      <w:r>
        <w:rPr>
          <w:color w:val="000000"/>
          <w:sz w:val="28"/>
          <w:szCs w:val="26"/>
        </w:rPr>
        <w:t xml:space="preserve"> </w:t>
      </w:r>
      <w:hyperlink r:id="rId16" w:tooltip="https://zakon.rada.gov.ua/laws/show/2109-14" w:history="1">
        <w:r>
          <w:rPr>
            <w:rStyle w:val="923"/>
            <w:color w:val="000000"/>
            <w:sz w:val="28"/>
            <w:szCs w:val="26"/>
            <w:u w:val="none"/>
            <w:lang w:val="uk-UA"/>
          </w:rPr>
          <w:t xml:space="preserve">Закону України</w:t>
        </w:r>
      </w:hyperlink>
      <w:r>
        <w:rPr>
          <w:color w:val="000000"/>
          <w:sz w:val="28"/>
          <w:szCs w:val="26"/>
        </w:rPr>
        <w:t xml:space="preserve"> </w:t>
      </w:r>
      <w:r>
        <w:rPr>
          <w:color w:val="000000"/>
          <w:sz w:val="28"/>
          <w:szCs w:val="26"/>
          <w:lang w:val="uk-UA"/>
        </w:rPr>
        <w:t xml:space="preserve">“Про державну соціальну допомогу особам з інвалідністю з дитинства та дітям з інвалідністю”</w:t>
      </w:r>
      <w:bookmarkStart w:id="3" w:name="n45"/>
      <w:r>
        <w:rPr>
          <w:sz w:val="28"/>
        </w:rPr>
      </w:r>
      <w:bookmarkEnd w:id="3"/>
      <w:r>
        <w:rPr>
          <w:color w:val="000000"/>
          <w:sz w:val="28"/>
          <w:szCs w:val="26"/>
          <w:lang w:val="uk-UA"/>
        </w:rPr>
        <w:t xml:space="preserve"> та копія індивідуальної програми реабілітації дитини з інвалідністю.</w:t>
      </w:r>
      <w:r>
        <w:rPr>
          <w:sz w:val="28"/>
        </w:rPr>
      </w:r>
      <w:r/>
    </w:p>
    <w:p>
      <w:pPr>
        <w:pStyle w:val="945"/>
        <w:ind w:firstLine="36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6"/>
        </w:rPr>
      </w:pPr>
      <w:r>
        <w:rPr>
          <w:b/>
          <w:color w:val="000000"/>
          <w:sz w:val="28"/>
          <w:szCs w:val="26"/>
          <w:lang w:val="uk-UA"/>
        </w:rPr>
        <w:t xml:space="preserve">2.9.</w:t>
      </w:r>
      <w:r>
        <w:rPr>
          <w:color w:val="000000"/>
          <w:sz w:val="28"/>
          <w:szCs w:val="26"/>
        </w:rPr>
        <w:t xml:space="preserve">Першочергово</w:t>
      </w:r>
      <w:r>
        <w:rPr>
          <w:color w:val="000000"/>
          <w:sz w:val="28"/>
          <w:szCs w:val="26"/>
        </w:rPr>
        <w:t xml:space="preserve"> до </w:t>
      </w:r>
      <w:r>
        <w:rPr>
          <w:color w:val="000000"/>
          <w:sz w:val="28"/>
          <w:szCs w:val="26"/>
          <w:lang w:val="uk-UA"/>
        </w:rPr>
        <w:t xml:space="preserve">закладу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дошкільної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освіти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зараховуються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діти</w:t>
      </w:r>
      <w:r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 xml:space="preserve">які</w:t>
      </w:r>
      <w:r>
        <w:rPr>
          <w:color w:val="000000"/>
          <w:sz w:val="28"/>
          <w:szCs w:val="26"/>
        </w:rPr>
        <w:t xml:space="preserve">:</w:t>
      </w:r>
      <w:r>
        <w:rPr>
          <w:sz w:val="28"/>
        </w:rPr>
      </w:r>
      <w:r/>
    </w:p>
    <w:p>
      <w:pPr>
        <w:pStyle w:val="945"/>
        <w:ind w:firstLine="36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6"/>
        </w:rPr>
      </w:pPr>
      <w:r>
        <w:rPr>
          <w:sz w:val="28"/>
        </w:rPr>
      </w:r>
      <w:bookmarkStart w:id="4" w:name="n47"/>
      <w:r>
        <w:rPr>
          <w:sz w:val="28"/>
        </w:rPr>
      </w:r>
      <w:bookmarkEnd w:id="4"/>
      <w:r>
        <w:rPr>
          <w:color w:val="000000"/>
          <w:sz w:val="28"/>
          <w:szCs w:val="26"/>
        </w:rPr>
        <w:t xml:space="preserve">1) </w:t>
      </w:r>
      <w:r>
        <w:rPr>
          <w:color w:val="000000"/>
          <w:sz w:val="28"/>
          <w:szCs w:val="26"/>
        </w:rPr>
        <w:t xml:space="preserve">проживають</w:t>
      </w:r>
      <w:r>
        <w:rPr>
          <w:color w:val="000000"/>
          <w:sz w:val="28"/>
          <w:szCs w:val="26"/>
        </w:rPr>
        <w:t xml:space="preserve"> на </w:t>
      </w:r>
      <w:r>
        <w:rPr>
          <w:color w:val="000000"/>
          <w:sz w:val="28"/>
          <w:szCs w:val="26"/>
        </w:rPr>
        <w:t xml:space="preserve">території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обслуговування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закладу</w:t>
      </w:r>
      <w:r>
        <w:rPr>
          <w:color w:val="000000"/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pStyle w:val="945"/>
        <w:ind w:firstLine="36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6"/>
        </w:rPr>
      </w:pPr>
      <w:r>
        <w:rPr>
          <w:sz w:val="28"/>
        </w:rPr>
      </w:r>
      <w:bookmarkStart w:id="5" w:name="n48"/>
      <w:r>
        <w:rPr>
          <w:sz w:val="28"/>
        </w:rPr>
      </w:r>
      <w:bookmarkEnd w:id="5"/>
      <w:r>
        <w:rPr>
          <w:color w:val="000000"/>
          <w:sz w:val="28"/>
          <w:szCs w:val="26"/>
        </w:rPr>
        <w:t xml:space="preserve">2) є </w:t>
      </w:r>
      <w:r>
        <w:rPr>
          <w:color w:val="000000"/>
          <w:sz w:val="28"/>
          <w:szCs w:val="26"/>
        </w:rPr>
        <w:t xml:space="preserve">рідними</w:t>
      </w:r>
      <w:r>
        <w:rPr>
          <w:color w:val="000000"/>
          <w:sz w:val="28"/>
          <w:szCs w:val="26"/>
        </w:rPr>
        <w:t xml:space="preserve"> (</w:t>
      </w:r>
      <w:r>
        <w:rPr>
          <w:color w:val="000000"/>
          <w:sz w:val="28"/>
          <w:szCs w:val="26"/>
        </w:rPr>
        <w:t xml:space="preserve">усиновленими</w:t>
      </w:r>
      <w:r>
        <w:rPr>
          <w:color w:val="000000"/>
          <w:sz w:val="28"/>
          <w:szCs w:val="26"/>
        </w:rPr>
        <w:t xml:space="preserve">) </w:t>
      </w:r>
      <w:r>
        <w:rPr>
          <w:color w:val="000000"/>
          <w:sz w:val="28"/>
          <w:szCs w:val="26"/>
        </w:rPr>
        <w:t xml:space="preserve">братами</w:t>
      </w:r>
      <w:r>
        <w:rPr>
          <w:color w:val="000000"/>
          <w:sz w:val="28"/>
          <w:szCs w:val="26"/>
        </w:rPr>
        <w:t xml:space="preserve"> та/</w:t>
      </w:r>
      <w:r>
        <w:rPr>
          <w:color w:val="000000"/>
          <w:sz w:val="28"/>
          <w:szCs w:val="26"/>
        </w:rPr>
        <w:t xml:space="preserve">або</w:t>
      </w:r>
      <w:r>
        <w:rPr>
          <w:color w:val="000000"/>
          <w:sz w:val="28"/>
          <w:szCs w:val="26"/>
        </w:rPr>
        <w:t xml:space="preserve"> сестрами </w:t>
      </w:r>
      <w:r>
        <w:rPr>
          <w:color w:val="000000"/>
          <w:sz w:val="28"/>
          <w:szCs w:val="26"/>
        </w:rPr>
        <w:t xml:space="preserve">дітей</w:t>
      </w:r>
      <w:r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 xml:space="preserve">які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вже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здобувають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дошкільну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освіту</w:t>
      </w:r>
      <w:r>
        <w:rPr>
          <w:color w:val="000000"/>
          <w:sz w:val="28"/>
          <w:szCs w:val="26"/>
        </w:rPr>
        <w:t xml:space="preserve"> в </w:t>
      </w:r>
      <w:r>
        <w:rPr>
          <w:color w:val="000000"/>
          <w:sz w:val="28"/>
          <w:szCs w:val="26"/>
        </w:rPr>
        <w:t xml:space="preserve">закладі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дошкільної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освіти</w:t>
      </w:r>
      <w:r>
        <w:rPr>
          <w:color w:val="000000"/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pStyle w:val="945"/>
        <w:ind w:firstLine="36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6"/>
        </w:rPr>
      </w:pPr>
      <w:r>
        <w:rPr>
          <w:sz w:val="28"/>
        </w:rPr>
      </w:r>
      <w:bookmarkStart w:id="6" w:name="n49"/>
      <w:r>
        <w:rPr>
          <w:sz w:val="28"/>
        </w:rPr>
      </w:r>
      <w:bookmarkEnd w:id="6"/>
      <w:r>
        <w:rPr>
          <w:color w:val="000000"/>
          <w:sz w:val="28"/>
          <w:szCs w:val="26"/>
        </w:rPr>
        <w:t xml:space="preserve">3) є </w:t>
      </w:r>
      <w:r>
        <w:rPr>
          <w:color w:val="000000"/>
          <w:sz w:val="28"/>
          <w:szCs w:val="26"/>
        </w:rPr>
        <w:t xml:space="preserve">дітьми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працівників</w:t>
      </w:r>
      <w:r>
        <w:rPr>
          <w:color w:val="000000"/>
          <w:sz w:val="28"/>
          <w:szCs w:val="26"/>
        </w:rPr>
        <w:t xml:space="preserve"> закладу </w:t>
      </w:r>
      <w:r>
        <w:rPr>
          <w:color w:val="000000"/>
          <w:sz w:val="28"/>
          <w:szCs w:val="26"/>
        </w:rPr>
        <w:t xml:space="preserve">дошкільної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освіти</w:t>
      </w:r>
      <w:r>
        <w:rPr>
          <w:color w:val="000000"/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pStyle w:val="945"/>
        <w:ind w:firstLine="36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6"/>
        </w:rPr>
      </w:pPr>
      <w:r>
        <w:rPr>
          <w:sz w:val="28"/>
        </w:rPr>
      </w:r>
      <w:bookmarkStart w:id="7" w:name="n50"/>
      <w:r>
        <w:rPr>
          <w:sz w:val="28"/>
        </w:rPr>
      </w:r>
      <w:bookmarkEnd w:id="7"/>
      <w:r>
        <w:rPr>
          <w:color w:val="000000"/>
          <w:sz w:val="28"/>
          <w:szCs w:val="26"/>
        </w:rPr>
        <w:t xml:space="preserve">4) належать до </w:t>
      </w:r>
      <w:r>
        <w:rPr>
          <w:color w:val="000000"/>
          <w:sz w:val="28"/>
          <w:szCs w:val="26"/>
        </w:rPr>
        <w:t xml:space="preserve">категорії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дітей</w:t>
      </w:r>
      <w:r>
        <w:rPr>
          <w:color w:val="000000"/>
          <w:sz w:val="28"/>
          <w:szCs w:val="26"/>
        </w:rPr>
        <w:t xml:space="preserve"> з </w:t>
      </w:r>
      <w:r>
        <w:rPr>
          <w:color w:val="000000"/>
          <w:sz w:val="28"/>
          <w:szCs w:val="26"/>
        </w:rPr>
        <w:t xml:space="preserve">особливими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освітніми</w:t>
      </w:r>
      <w:r>
        <w:rPr>
          <w:color w:val="000000"/>
          <w:sz w:val="28"/>
          <w:szCs w:val="26"/>
        </w:rPr>
        <w:t xml:space="preserve"> потребами, </w:t>
      </w:r>
      <w:r>
        <w:rPr>
          <w:color w:val="000000"/>
          <w:sz w:val="28"/>
          <w:szCs w:val="26"/>
        </w:rPr>
        <w:t xml:space="preserve">що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зумовлені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порушеннями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інтелектуального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розвитку</w:t>
      </w:r>
      <w:r>
        <w:rPr>
          <w:color w:val="000000"/>
          <w:sz w:val="28"/>
          <w:szCs w:val="26"/>
        </w:rPr>
        <w:t xml:space="preserve"> та/</w:t>
      </w:r>
      <w:r>
        <w:rPr>
          <w:color w:val="000000"/>
          <w:sz w:val="28"/>
          <w:szCs w:val="26"/>
        </w:rPr>
        <w:t xml:space="preserve">або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сенсорними</w:t>
      </w:r>
      <w:r>
        <w:rPr>
          <w:color w:val="000000"/>
          <w:sz w:val="28"/>
          <w:szCs w:val="26"/>
        </w:rPr>
        <w:t xml:space="preserve"> та </w:t>
      </w:r>
      <w:r>
        <w:rPr>
          <w:color w:val="000000"/>
          <w:sz w:val="28"/>
          <w:szCs w:val="26"/>
        </w:rPr>
        <w:t xml:space="preserve">фізичними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порушеннями</w:t>
      </w:r>
      <w:r>
        <w:rPr>
          <w:color w:val="000000"/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pStyle w:val="945"/>
        <w:ind w:firstLine="36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6"/>
        </w:rPr>
      </w:pPr>
      <w:r>
        <w:rPr>
          <w:sz w:val="28"/>
        </w:rPr>
      </w:r>
      <w:bookmarkStart w:id="8" w:name="n51"/>
      <w:r>
        <w:rPr>
          <w:sz w:val="28"/>
        </w:rPr>
      </w:r>
      <w:bookmarkEnd w:id="8"/>
      <w:r>
        <w:rPr>
          <w:color w:val="000000"/>
          <w:sz w:val="28"/>
          <w:szCs w:val="26"/>
        </w:rPr>
        <w:t xml:space="preserve">5) належать до </w:t>
      </w:r>
      <w:r>
        <w:rPr>
          <w:color w:val="000000"/>
          <w:sz w:val="28"/>
          <w:szCs w:val="26"/>
        </w:rPr>
        <w:t xml:space="preserve">категорії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дітей-сиріт</w:t>
      </w:r>
      <w:r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 xml:space="preserve">дітей</w:t>
      </w:r>
      <w:r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 xml:space="preserve">позбавлених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батьківського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піклування</w:t>
      </w:r>
      <w:r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 xml:space="preserve">які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влаштовані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під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опіку</w:t>
      </w:r>
      <w:r>
        <w:rPr>
          <w:color w:val="000000"/>
          <w:sz w:val="28"/>
          <w:szCs w:val="26"/>
        </w:rPr>
        <w:t xml:space="preserve">, у </w:t>
      </w:r>
      <w:r>
        <w:rPr>
          <w:color w:val="000000"/>
          <w:sz w:val="28"/>
          <w:szCs w:val="26"/>
        </w:rPr>
        <w:t xml:space="preserve">прийомну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сім’ю</w:t>
      </w:r>
      <w:r>
        <w:rPr>
          <w:color w:val="000000"/>
          <w:sz w:val="28"/>
          <w:szCs w:val="26"/>
        </w:rPr>
        <w:t xml:space="preserve">, дитячий </w:t>
      </w:r>
      <w:r>
        <w:rPr>
          <w:color w:val="000000"/>
          <w:sz w:val="28"/>
          <w:szCs w:val="26"/>
        </w:rPr>
        <w:t xml:space="preserve">будинок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сімейного</w:t>
      </w:r>
      <w:r>
        <w:rPr>
          <w:color w:val="000000"/>
          <w:sz w:val="28"/>
          <w:szCs w:val="26"/>
        </w:rPr>
        <w:t xml:space="preserve"> типу, </w:t>
      </w:r>
      <w:r>
        <w:rPr>
          <w:color w:val="000000"/>
          <w:sz w:val="28"/>
          <w:szCs w:val="26"/>
        </w:rPr>
        <w:t xml:space="preserve">патронатну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сім’ю</w:t>
      </w:r>
      <w:r>
        <w:rPr>
          <w:color w:val="000000"/>
          <w:sz w:val="28"/>
          <w:szCs w:val="26"/>
        </w:rPr>
        <w:t xml:space="preserve">, а </w:t>
      </w:r>
      <w:r>
        <w:rPr>
          <w:color w:val="000000"/>
          <w:sz w:val="28"/>
          <w:szCs w:val="26"/>
        </w:rPr>
        <w:t xml:space="preserve">також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усиновлених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дітей</w:t>
      </w:r>
      <w:r>
        <w:rPr>
          <w:color w:val="000000"/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pStyle w:val="945"/>
        <w:ind w:firstLine="36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6"/>
        </w:rPr>
      </w:pPr>
      <w:r>
        <w:rPr>
          <w:sz w:val="28"/>
        </w:rPr>
      </w:r>
      <w:bookmarkStart w:id="9" w:name="n52"/>
      <w:r>
        <w:rPr>
          <w:sz w:val="28"/>
        </w:rPr>
      </w:r>
      <w:bookmarkEnd w:id="9"/>
      <w:r>
        <w:rPr>
          <w:color w:val="000000"/>
          <w:sz w:val="28"/>
          <w:szCs w:val="26"/>
        </w:rPr>
        <w:t xml:space="preserve">6) </w:t>
      </w:r>
      <w:r>
        <w:rPr>
          <w:color w:val="000000"/>
          <w:sz w:val="28"/>
          <w:szCs w:val="26"/>
        </w:rPr>
        <w:t xml:space="preserve">перебувають</w:t>
      </w:r>
      <w:r>
        <w:rPr>
          <w:color w:val="000000"/>
          <w:sz w:val="28"/>
          <w:szCs w:val="26"/>
        </w:rPr>
        <w:t xml:space="preserve"> у </w:t>
      </w:r>
      <w:r>
        <w:rPr>
          <w:color w:val="000000"/>
          <w:sz w:val="28"/>
          <w:szCs w:val="26"/>
        </w:rPr>
        <w:t xml:space="preserve">складних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життєвих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обставинах</w:t>
      </w:r>
      <w:r>
        <w:rPr>
          <w:color w:val="000000"/>
          <w:sz w:val="28"/>
          <w:szCs w:val="26"/>
        </w:rPr>
        <w:t xml:space="preserve"> та на </w:t>
      </w:r>
      <w:r>
        <w:rPr>
          <w:color w:val="000000"/>
          <w:sz w:val="28"/>
          <w:szCs w:val="26"/>
        </w:rPr>
        <w:t xml:space="preserve">обліку</w:t>
      </w:r>
      <w:r>
        <w:rPr>
          <w:color w:val="000000"/>
          <w:sz w:val="28"/>
          <w:szCs w:val="26"/>
        </w:rPr>
        <w:t xml:space="preserve"> в службах </w:t>
      </w:r>
      <w:r>
        <w:rPr>
          <w:color w:val="000000"/>
          <w:sz w:val="28"/>
          <w:szCs w:val="26"/>
        </w:rPr>
        <w:t xml:space="preserve">у справах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дітей</w:t>
      </w:r>
      <w:r>
        <w:rPr>
          <w:color w:val="000000"/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pStyle w:val="945"/>
        <w:ind w:firstLine="36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6"/>
        </w:rPr>
      </w:pPr>
      <w:r>
        <w:rPr>
          <w:sz w:val="28"/>
        </w:rPr>
      </w:r>
      <w:bookmarkStart w:id="10" w:name="n53"/>
      <w:r>
        <w:rPr>
          <w:sz w:val="28"/>
        </w:rPr>
      </w:r>
      <w:bookmarkEnd w:id="10"/>
      <w:r>
        <w:rPr>
          <w:color w:val="000000"/>
          <w:sz w:val="28"/>
          <w:szCs w:val="26"/>
        </w:rPr>
        <w:t xml:space="preserve">7) </w:t>
      </w:r>
      <w:r>
        <w:rPr>
          <w:color w:val="000000"/>
          <w:sz w:val="28"/>
          <w:szCs w:val="26"/>
        </w:rPr>
        <w:t xml:space="preserve">діти</w:t>
      </w:r>
      <w:r>
        <w:rPr>
          <w:color w:val="000000"/>
          <w:sz w:val="28"/>
          <w:szCs w:val="26"/>
        </w:rPr>
        <w:t xml:space="preserve"> з числа </w:t>
      </w:r>
      <w:r>
        <w:rPr>
          <w:color w:val="000000"/>
          <w:sz w:val="28"/>
          <w:szCs w:val="26"/>
        </w:rPr>
        <w:t xml:space="preserve">внутрішньо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переміщених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осіб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чи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діти</w:t>
      </w:r>
      <w:r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 xml:space="preserve">які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мають</w:t>
      </w:r>
      <w:r>
        <w:rPr>
          <w:color w:val="000000"/>
          <w:sz w:val="28"/>
          <w:szCs w:val="26"/>
        </w:rPr>
        <w:t xml:space="preserve"> статус </w:t>
      </w:r>
      <w:r>
        <w:rPr>
          <w:color w:val="000000"/>
          <w:sz w:val="28"/>
          <w:szCs w:val="26"/>
        </w:rPr>
        <w:t xml:space="preserve">дитини</w:t>
      </w:r>
      <w:r>
        <w:rPr>
          <w:color w:val="000000"/>
          <w:sz w:val="28"/>
          <w:szCs w:val="26"/>
        </w:rPr>
        <w:t xml:space="preserve">, яка </w:t>
      </w:r>
      <w:r>
        <w:rPr>
          <w:color w:val="000000"/>
          <w:sz w:val="28"/>
          <w:szCs w:val="26"/>
        </w:rPr>
        <w:t xml:space="preserve">постраждала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внаслідок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воєнних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дій</w:t>
      </w:r>
      <w:r>
        <w:rPr>
          <w:color w:val="000000"/>
          <w:sz w:val="28"/>
          <w:szCs w:val="26"/>
        </w:rPr>
        <w:t xml:space="preserve"> і </w:t>
      </w:r>
      <w:r>
        <w:rPr>
          <w:color w:val="000000"/>
          <w:sz w:val="28"/>
          <w:szCs w:val="26"/>
        </w:rPr>
        <w:t xml:space="preserve">збройних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конфліктів</w:t>
      </w:r>
      <w:r>
        <w:rPr>
          <w:color w:val="000000"/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pStyle w:val="945"/>
        <w:ind w:firstLine="36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6"/>
        </w:rPr>
      </w:pPr>
      <w:r>
        <w:rPr>
          <w:sz w:val="28"/>
        </w:rPr>
      </w:r>
      <w:bookmarkStart w:id="11" w:name="n54"/>
      <w:r>
        <w:rPr>
          <w:sz w:val="28"/>
        </w:rPr>
      </w:r>
      <w:bookmarkEnd w:id="11"/>
      <w:r>
        <w:rPr>
          <w:color w:val="000000"/>
          <w:sz w:val="28"/>
          <w:szCs w:val="26"/>
        </w:rPr>
        <w:t xml:space="preserve">8) </w:t>
      </w:r>
      <w:r>
        <w:rPr>
          <w:color w:val="000000"/>
          <w:sz w:val="28"/>
          <w:szCs w:val="26"/>
        </w:rPr>
        <w:t xml:space="preserve">мають</w:t>
      </w:r>
      <w:r>
        <w:rPr>
          <w:color w:val="000000"/>
          <w:sz w:val="28"/>
          <w:szCs w:val="26"/>
        </w:rPr>
        <w:t xml:space="preserve"> право на </w:t>
      </w:r>
      <w:r>
        <w:rPr>
          <w:color w:val="000000"/>
          <w:sz w:val="28"/>
          <w:szCs w:val="26"/>
        </w:rPr>
        <w:t xml:space="preserve">першочергове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зарахування</w:t>
      </w:r>
      <w:r>
        <w:rPr>
          <w:color w:val="000000"/>
          <w:sz w:val="28"/>
          <w:szCs w:val="26"/>
        </w:rPr>
        <w:t xml:space="preserve"> до </w:t>
      </w:r>
      <w:r>
        <w:rPr>
          <w:color w:val="000000"/>
          <w:sz w:val="28"/>
          <w:szCs w:val="26"/>
        </w:rPr>
        <w:t xml:space="preserve">закладів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освіти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відповідно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до закону</w:t>
      </w:r>
      <w:r>
        <w:rPr>
          <w:color w:val="000000"/>
          <w:sz w:val="28"/>
          <w:szCs w:val="26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</w:rPr>
      </w:pPr>
      <w:r>
        <w:rPr>
          <w:b/>
          <w:color w:val="000000"/>
          <w:sz w:val="28"/>
          <w:szCs w:val="26"/>
          <w:lang w:val="uk-UA"/>
        </w:rPr>
        <w:t xml:space="preserve">2.10.</w:t>
      </w:r>
      <w:r>
        <w:rPr>
          <w:color w:val="000000"/>
          <w:sz w:val="28"/>
          <w:szCs w:val="26"/>
          <w:lang w:val="uk-UA"/>
        </w:rPr>
        <w:t xml:space="preserve"> За дитиною зберігається місце у закладі дошкільної освіти у разі її хвороби, карантину, санаторного лікування, реабілітації, на час відпустки батьків або осіб, які їх замінюють, а також у літній оздоровчий період (75 днів).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2.11.</w:t>
      </w:r>
      <w:r>
        <w:rPr>
          <w:sz w:val="28"/>
          <w:szCs w:val="26"/>
          <w:lang w:val="uk-UA"/>
        </w:rPr>
        <w:t xml:space="preserve">Відрахування дітей із закладу дошкільної освіти  може </w:t>
      </w:r>
      <w:r>
        <w:rPr>
          <w:sz w:val="28"/>
          <w:szCs w:val="26"/>
          <w:lang w:val="uk-UA"/>
        </w:rPr>
        <w:t xml:space="preserve">здійснюватись</w:t>
      </w:r>
      <w:r>
        <w:rPr>
          <w:sz w:val="28"/>
          <w:szCs w:val="26"/>
          <w:lang w:val="uk-UA"/>
        </w:rPr>
        <w:t xml:space="preserve">: 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за бажанням батьків, або осіб, які їх замінюють; 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на підставі медичного висновку про стан здоров’я дитини, що виключає можливість її подальшого перебування в закладі цього типу. 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2.12.</w:t>
      </w:r>
      <w:r>
        <w:rPr>
          <w:sz w:val="28"/>
          <w:szCs w:val="26"/>
          <w:lang w:val="uk-UA"/>
        </w:rPr>
        <w:t xml:space="preserve"> Адміністрація закладу дошкільної освіти зобов’язана письмово повідомити батьків або осіб, які їх замінюють, про відрахування дитини не менше як за 10 календарних днів.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2.13.</w:t>
      </w:r>
      <w:r>
        <w:rPr>
          <w:sz w:val="28"/>
          <w:szCs w:val="26"/>
          <w:lang w:val="uk-UA"/>
        </w:rPr>
        <w:t xml:space="preserve"> Соціально-педагогічний патронат здійснюється педагогами закладу один раз на місяць за наявними списками в кожній віковій групі.</w:t>
      </w:r>
      <w:r>
        <w:rPr>
          <w:sz w:val="28"/>
        </w:rPr>
      </w:r>
      <w:r/>
    </w:p>
    <w:p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ІІІ.</w:t>
      </w:r>
      <w:r>
        <w:rPr>
          <w:b/>
          <w:sz w:val="28"/>
          <w:szCs w:val="26"/>
          <w:lang w:val="uk-UA"/>
        </w:rPr>
        <w:t xml:space="preserve"> </w:t>
      </w:r>
      <w:r>
        <w:rPr>
          <w:b/>
          <w:sz w:val="28"/>
          <w:szCs w:val="26"/>
          <w:lang w:val="uk-UA"/>
        </w:rPr>
        <w:t xml:space="preserve">Режим роботи закладу дошкільної освіти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3.1.</w:t>
      </w:r>
      <w:r>
        <w:rPr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Заклад дошкільної освіти працює за п’ятиденним робочим тижнем, протягом 10 год. 30 хв. Вихідні дні – субота, неділя, святкові.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</w:rPr>
      </w:pPr>
      <w:r>
        <w:rPr>
          <w:b/>
          <w:color w:val="000000"/>
          <w:sz w:val="28"/>
          <w:szCs w:val="26"/>
          <w:lang w:val="uk-UA"/>
        </w:rPr>
        <w:t xml:space="preserve">3.2. </w:t>
      </w:r>
      <w:r>
        <w:rPr>
          <w:color w:val="000000"/>
          <w:sz w:val="28"/>
          <w:szCs w:val="26"/>
          <w:lang w:val="uk-UA"/>
        </w:rPr>
        <w:t xml:space="preserve">Щоденний графік роботи закладу дошкільної освіти:</w:t>
      </w:r>
      <w:r>
        <w:rPr>
          <w:sz w:val="28"/>
        </w:rPr>
      </w:r>
      <w:r/>
    </w:p>
    <w:p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 xml:space="preserve">- початок роботи закладу – з 7.30 год.</w:t>
      </w:r>
      <w:r>
        <w:rPr>
          <w:sz w:val="28"/>
        </w:rPr>
      </w:r>
      <w:r/>
    </w:p>
    <w:p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 xml:space="preserve">- закінчення роботи закладу – о 18.00 год.;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</w:rPr>
      </w:pPr>
      <w:r>
        <w:rPr>
          <w:b/>
          <w:color w:val="000000"/>
          <w:sz w:val="28"/>
          <w:szCs w:val="26"/>
          <w:lang w:val="uk-UA"/>
        </w:rPr>
        <w:t xml:space="preserve">3.3. </w:t>
      </w:r>
      <w:r>
        <w:rPr>
          <w:color w:val="000000"/>
          <w:sz w:val="28"/>
          <w:szCs w:val="26"/>
          <w:lang w:val="uk-UA"/>
        </w:rPr>
        <w:t xml:space="preserve">Щоденний графік роботи груп:</w:t>
      </w:r>
      <w:r>
        <w:rPr>
          <w:sz w:val="28"/>
        </w:rPr>
      </w:r>
      <w:r/>
    </w:p>
    <w:p>
      <w:pPr>
        <w:ind w:firstLine="567"/>
        <w:jc w:val="both"/>
        <w:rPr>
          <w:b/>
          <w:color w:val="000000"/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 xml:space="preserve">- з денним режимом роботи – початок роботи – о  7.30 год. закінчення роботи – о 18.00 год.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</w:rPr>
      </w:pPr>
      <w:r>
        <w:rPr>
          <w:b/>
          <w:color w:val="000000"/>
          <w:sz w:val="28"/>
          <w:szCs w:val="26"/>
          <w:lang w:val="uk-UA"/>
        </w:rPr>
        <w:t xml:space="preserve">3.4.</w:t>
      </w:r>
      <w:r>
        <w:rPr>
          <w:color w:val="000000"/>
          <w:sz w:val="28"/>
          <w:szCs w:val="26"/>
          <w:lang w:val="uk-UA"/>
        </w:rPr>
        <w:t xml:space="preserve"> В разі необхідності режим роботи закладу та тривалість перебування в ньому дітей можуть бути змінені органом управління.</w:t>
      </w:r>
      <w:r>
        <w:rPr>
          <w:sz w:val="28"/>
        </w:rPr>
      </w:r>
      <w:r/>
    </w:p>
    <w:p>
      <w:pPr>
        <w:ind w:firstLine="708"/>
        <w:jc w:val="center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ІV.</w:t>
      </w:r>
      <w:r>
        <w:rPr>
          <w:b/>
          <w:sz w:val="28"/>
          <w:szCs w:val="26"/>
          <w:lang w:val="uk-UA"/>
        </w:rPr>
        <w:t xml:space="preserve"> </w:t>
      </w:r>
      <w:r>
        <w:rPr>
          <w:b/>
          <w:sz w:val="28"/>
          <w:szCs w:val="26"/>
          <w:lang w:val="uk-UA"/>
        </w:rPr>
        <w:t xml:space="preserve">Організація освітнього процесу у  закладі дошкільної освіти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4.1.</w:t>
      </w:r>
      <w:r>
        <w:rPr>
          <w:sz w:val="28"/>
          <w:szCs w:val="26"/>
          <w:lang w:val="uk-UA"/>
        </w:rPr>
        <w:t xml:space="preserve"> Навчальний рік у  закладі дошкільної освіти  починається 1 вересня і закінчується 31 травня наступного року. З 1 червня до 31 серпня (оздоровчий період) у закладі дошкільної освіти проводиться оздоровлення дітей.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4.2.</w:t>
      </w:r>
      <w:r>
        <w:rPr>
          <w:sz w:val="28"/>
          <w:szCs w:val="26"/>
          <w:lang w:val="uk-UA"/>
        </w:rPr>
        <w:t xml:space="preserve">Діяльність закладу дошкільної освіти регламентується планом роботи, який складається на навчальний рік та оздоровчий період.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4.3. </w:t>
      </w:r>
      <w:r>
        <w:rPr>
          <w:sz w:val="28"/>
          <w:szCs w:val="26"/>
          <w:lang w:val="uk-UA"/>
        </w:rPr>
        <w:t xml:space="preserve">План роботи закладу дошкільної освіти схвалюється педагогічною радою закладу та затверджується керівником. 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4.4.</w:t>
      </w:r>
      <w:r>
        <w:rPr>
          <w:sz w:val="28"/>
          <w:szCs w:val="26"/>
          <w:lang w:val="uk-UA"/>
        </w:rPr>
        <w:t xml:space="preserve"> Мова освітнього процесу в закладі освіти – українська.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4.5.</w:t>
      </w:r>
      <w:r>
        <w:rPr>
          <w:sz w:val="28"/>
          <w:szCs w:val="26"/>
          <w:lang w:val="uk-UA"/>
        </w:rPr>
        <w:t xml:space="preserve">Освітній процес у закладі дошкільної освіти здійснюється за освітніми програмами, рекомендованими Міністерством освіти і науки України.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</w:rPr>
      </w:pPr>
      <w:r>
        <w:rPr>
          <w:b/>
          <w:color w:val="000000"/>
          <w:sz w:val="28"/>
          <w:szCs w:val="26"/>
          <w:lang w:val="uk-UA"/>
        </w:rPr>
        <w:t xml:space="preserve">4.6.</w:t>
      </w:r>
      <w:r>
        <w:rPr>
          <w:color w:val="000000"/>
          <w:sz w:val="28"/>
          <w:szCs w:val="26"/>
          <w:lang w:val="uk-UA"/>
        </w:rPr>
        <w:t xml:space="preserve">Заклад дошкільної освіти може організовувати освітній процес за такими пріоритетними напрямками: фізкультурно-оздоровчий, художньо-естетичний, музичний.</w:t>
      </w:r>
      <w:r>
        <w:rPr>
          <w:sz w:val="28"/>
        </w:rPr>
      </w:r>
      <w:r/>
    </w:p>
    <w:p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  <w:lang w:val="en-US"/>
        </w:rPr>
        <w:t xml:space="preserve">V</w:t>
      </w:r>
      <w:r>
        <w:rPr>
          <w:b/>
          <w:sz w:val="28"/>
          <w:szCs w:val="26"/>
          <w:lang w:val="uk-UA"/>
        </w:rPr>
        <w:t xml:space="preserve">. Організація харчування дітей у закладі дошкільної освіти</w:t>
      </w:r>
      <w:r>
        <w:rPr>
          <w:sz w:val="28"/>
        </w:rPr>
      </w:r>
      <w:r/>
    </w:p>
    <w:p>
      <w:pPr>
        <w:ind w:firstLine="450"/>
        <w:jc w:val="both"/>
        <w:shd w:val="clear" w:color="FFFFFF" w:fill="auto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sz w:val="28"/>
          <w:lang w:val="uk-UA"/>
        </w:rPr>
        <w:t xml:space="preserve">5.1.</w:t>
      </w:r>
      <w:r>
        <w:rPr>
          <w:sz w:val="28"/>
          <w:lang w:val="uk-UA"/>
        </w:rPr>
        <w:t xml:space="preserve"> Заклад дошкільної освіти забезпечує збалансоване харчування дітей, необхідне для їх належного розвитку, з урахуванням осо</w:t>
      </w:r>
      <w:r>
        <w:rPr>
          <w:sz w:val="28"/>
          <w:lang w:val="uk-UA"/>
        </w:rPr>
        <w:t xml:space="preserve">бливих дієтичних потреб дітей, а також дотриманням принципів здорового харчування та натурального набору продуктів згідно з нормативно-правовими документами, що регулюють питання організації харчування в ЗДО (зокрема, постановою Кабінету Міністрів України </w:t>
      </w:r>
      <w:bookmarkStart w:id="12" w:name="_Hlk88237289"/>
      <w:r>
        <w:rPr>
          <w:sz w:val="28"/>
        </w:rPr>
      </w:r>
      <w:bookmarkStart w:id="13" w:name="_Hlk88236468"/>
      <w:r>
        <w:rPr>
          <w:sz w:val="28"/>
          <w:lang w:val="uk-UA"/>
        </w:rPr>
        <w:t xml:space="preserve">від 24 березня 2021 р. № 305 «Про затвердження Порядку організації харчування у закладах освіти та дитячих закладах оздоровлення та відпочинку» (зі змінами),  </w:t>
      </w:r>
      <w:hyperlink r:id="rId17" w:tooltip="https://zakon.rada.gov.ua/laws/show/116-2011-%D0%BF#n11" w:anchor="n11" w:history="1">
        <w:r>
          <w:rPr>
            <w:rStyle w:val="923"/>
            <w:color w:val="auto"/>
            <w:sz w:val="28"/>
            <w:u w:val="none"/>
            <w:lang w:val="uk-UA"/>
          </w:rPr>
          <w:t xml:space="preserve">Порядком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  </w:r>
      </w:hyperlink>
      <w:r>
        <w:rPr>
          <w:rStyle w:val="923"/>
          <w:color w:val="auto"/>
          <w:sz w:val="28"/>
          <w:u w:val="none"/>
          <w:lang w:val="uk-UA"/>
        </w:rPr>
        <w:t xml:space="preserve"> </w:t>
      </w:r>
      <w:r>
        <w:rPr>
          <w:sz w:val="28"/>
          <w:lang w:val="uk-UA"/>
        </w:rPr>
        <w:t xml:space="preserve">(зі змінами),</w:t>
      </w:r>
      <w:bookmarkEnd w:id="12"/>
      <w:r>
        <w:rPr>
          <w:sz w:val="28"/>
          <w:lang w:val="uk-UA"/>
        </w:rPr>
        <w:t xml:space="preserve"> </w:t>
      </w:r>
      <w:bookmarkEnd w:id="13"/>
      <w:r>
        <w:rPr>
          <w:rStyle w:val="923"/>
          <w:color w:val="auto"/>
          <w:sz w:val="28"/>
          <w:u w:val="none"/>
          <w:lang w:val="uk-UA"/>
        </w:rPr>
        <w:fldChar w:fldCharType="begin"/>
      </w:r>
      <w:r>
        <w:rPr>
          <w:rStyle w:val="923"/>
          <w:color w:val="auto"/>
          <w:sz w:val="28"/>
          <w:u w:val="none"/>
          <w:lang w:val="uk-UA"/>
        </w:rPr>
        <w:instrText xml:space="preserve"> HYPERLINK "https://zakon.rada.gov.ua/laws/show/116-2011-%D0%BF" \l "n11" \o "https://zakon.rada.gov.ua/laws/show/116-2011-%D0%BF#n11" </w:instrText>
      </w:r>
      <w:r>
        <w:rPr>
          <w:rStyle w:val="923"/>
          <w:color w:val="auto"/>
          <w:sz w:val="28"/>
          <w:u w:val="none"/>
          <w:lang w:val="uk-UA"/>
        </w:rPr>
        <w:fldChar w:fldCharType="separate"/>
      </w:r>
      <w:r>
        <w:rPr>
          <w:rStyle w:val="923"/>
          <w:color w:val="auto"/>
          <w:sz w:val="28"/>
          <w:u w:val="none"/>
          <w:lang w:val="uk-UA"/>
        </w:rPr>
        <w:t xml:space="preserve">Порядком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</w:r>
      <w:r>
        <w:rPr>
          <w:rStyle w:val="923"/>
          <w:color w:val="auto"/>
          <w:sz w:val="28"/>
          <w:u w:val="none"/>
          <w:lang w:val="uk-UA"/>
        </w:rPr>
        <w:fldChar w:fldCharType="end"/>
      </w:r>
      <w:r>
        <w:rPr>
          <w:sz w:val="28"/>
          <w:lang w:val="uk-UA"/>
        </w:rPr>
        <w:t xml:space="preserve">, затвердженим постановою Кабінету Міністрів України від 2 лютого 2011 р. № 116, постановою Кабінету Міністрів України від 26 серпня 2002 р. </w:t>
      </w:r>
      <w:hyperlink r:id="rId18" w:tooltip="https://zakon.rada.gov.ua/laws/show/1243-2002-%D0%BF" w:history="1">
        <w:r>
          <w:rPr>
            <w:rStyle w:val="923"/>
            <w:color w:val="auto"/>
            <w:sz w:val="28"/>
            <w:u w:val="none"/>
            <w:lang w:val="uk-UA"/>
          </w:rPr>
          <w:t xml:space="preserve">№ 1243</w:t>
        </w:r>
      </w:hyperlink>
      <w:r>
        <w:rPr>
          <w:sz w:val="28"/>
          <w:lang w:val="uk-UA"/>
        </w:rPr>
        <w:t xml:space="preserve"> «Про невідкладні питання діяльності дошкільних та інтернатних навчальних закладів», спільним </w:t>
      </w:r>
      <w:hyperlink r:id="rId19" w:tooltip="https://zakon.rada.gov.ua/laws/show/z0523-06" w:history="1">
        <w:r>
          <w:rPr>
            <w:rStyle w:val="923"/>
            <w:color w:val="auto"/>
            <w:sz w:val="28"/>
            <w:u w:val="none"/>
            <w:lang w:val="uk-UA"/>
          </w:rPr>
          <w:t xml:space="preserve">наказом</w:t>
        </w:r>
      </w:hyperlink>
      <w:r>
        <w:rPr>
          <w:sz w:val="28"/>
          <w:lang w:val="uk-UA"/>
        </w:rPr>
        <w:t xml:space="preserve"> МОН та МОЗ щодо організації харчування дітей у дошкільних навчальних закладах та іншими нормативно-правовими актами, що регулюють питання організації харчування у закладах освіти).</w:t>
      </w:r>
      <w:r>
        <w:rPr>
          <w:sz w:val="28"/>
        </w:rPr>
      </w:r>
      <w:r/>
    </w:p>
    <w:p>
      <w:pPr>
        <w:ind w:firstLine="450"/>
        <w:jc w:val="both"/>
        <w:shd w:val="clear" w:color="FFFFFF" w:fill="auto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lang w:val="uk-UA"/>
        </w:rPr>
        <w:t xml:space="preserve">Організація харчування дітей у закладі дошкільної освіти залежить від режиму роботи закладу та тривалості перебування в ньому дітей.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  <w:shd w:val="clear" w:fill="FFFFFF" w:color="auto"/>
        </w:rPr>
      </w:pPr>
      <w:r>
        <w:rPr>
          <w:b/>
          <w:sz w:val="28"/>
          <w:szCs w:val="26"/>
          <w:shd w:val="clear" w:fill="FFFFFF" w:color="auto"/>
          <w:lang w:val="uk-UA"/>
        </w:rPr>
        <w:t xml:space="preserve">5.2.</w:t>
      </w:r>
      <w:r>
        <w:rPr>
          <w:sz w:val="28"/>
          <w:szCs w:val="26"/>
          <w:lang w:val="uk-UA"/>
        </w:rPr>
        <w:t xml:space="preserve">Забезпечення продуктами харчування і продовольчою сировиною здійснюється  на підставі договору, укладеного між постачальником та закладом дошкільної освіти, відповідно до вимог санітарно-гігієнічних правил і норм.</w:t>
      </w:r>
      <w:r>
        <w:rPr>
          <w:sz w:val="28"/>
        </w:rPr>
      </w:r>
      <w:r/>
    </w:p>
    <w:p>
      <w:pPr>
        <w:ind w:firstLine="567"/>
        <w:jc w:val="both"/>
        <w:rPr>
          <w:color w:val="C00000"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5.3.</w:t>
      </w:r>
      <w:r>
        <w:rPr>
          <w:color w:val="000000"/>
          <w:sz w:val="28"/>
          <w:szCs w:val="26"/>
          <w:lang w:val="uk-UA"/>
        </w:rPr>
        <w:t xml:space="preserve">У закладі дошкільної освіти встановлено 3-х разове харчування дітей.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5.4.</w:t>
      </w:r>
      <w:r>
        <w:rPr>
          <w:sz w:val="28"/>
          <w:szCs w:val="26"/>
          <w:lang w:val="uk-UA"/>
        </w:rPr>
        <w:t xml:space="preserve">Відповідальність за організацію харчування дітей у закладі, матеріально-технічний стан харчоблоку та додержання вимог санітарного законодавства покладається на медичного працівника та керівника закладу дошкільної освіти.</w:t>
      </w:r>
      <w:r>
        <w:rPr>
          <w:sz w:val="28"/>
        </w:rPr>
      </w:r>
      <w:r/>
    </w:p>
    <w:p>
      <w:pPr>
        <w:pStyle w:val="942"/>
        <w:ind w:firstLine="567"/>
        <w:jc w:val="both"/>
        <w:spacing w:after="0" w:afterAutospacing="0" w:before="0" w:before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5.5.</w:t>
      </w:r>
      <w:r>
        <w:rPr>
          <w:sz w:val="28"/>
          <w:szCs w:val="26"/>
        </w:rPr>
        <w:t xml:space="preserve">Батьки </w:t>
      </w:r>
      <w:r>
        <w:rPr>
          <w:sz w:val="28"/>
          <w:szCs w:val="26"/>
        </w:rPr>
        <w:t xml:space="preserve">або</w:t>
      </w:r>
      <w:r>
        <w:rPr>
          <w:sz w:val="28"/>
          <w:szCs w:val="26"/>
        </w:rPr>
        <w:t xml:space="preserve"> особи, </w:t>
      </w:r>
      <w:r>
        <w:rPr>
          <w:sz w:val="28"/>
          <w:szCs w:val="26"/>
        </w:rPr>
        <w:t xml:space="preserve">які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їх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замінюють</w:t>
      </w:r>
      <w:r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вносять</w:t>
      </w:r>
      <w:r>
        <w:rPr>
          <w:sz w:val="28"/>
          <w:szCs w:val="26"/>
        </w:rPr>
        <w:t xml:space="preserve"> плату за </w:t>
      </w:r>
      <w:r>
        <w:rPr>
          <w:sz w:val="28"/>
          <w:szCs w:val="26"/>
        </w:rPr>
        <w:t xml:space="preserve">харчування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дітей</w:t>
      </w:r>
      <w:r>
        <w:rPr>
          <w:sz w:val="28"/>
          <w:szCs w:val="26"/>
        </w:rPr>
        <w:t xml:space="preserve"> у </w:t>
      </w:r>
      <w:r>
        <w:rPr>
          <w:sz w:val="28"/>
          <w:szCs w:val="26"/>
        </w:rPr>
        <w:t xml:space="preserve">закладі</w:t>
      </w:r>
      <w:r>
        <w:rPr>
          <w:sz w:val="28"/>
          <w:szCs w:val="26"/>
        </w:rPr>
        <w:t xml:space="preserve"> </w:t>
      </w:r>
      <w:r>
        <w:rPr>
          <w:sz w:val="28"/>
          <w:szCs w:val="26"/>
          <w:lang w:val="uk-UA"/>
        </w:rPr>
        <w:t xml:space="preserve">в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розмір</w:t>
      </w:r>
      <w:r>
        <w:rPr>
          <w:sz w:val="28"/>
          <w:szCs w:val="26"/>
          <w:lang w:val="uk-UA"/>
        </w:rPr>
        <w:t xml:space="preserve">і</w:t>
      </w:r>
      <w:r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визначеному</w:t>
      </w:r>
      <w:r>
        <w:rPr>
          <w:sz w:val="28"/>
          <w:szCs w:val="26"/>
          <w:lang w:val="uk-UA"/>
        </w:rPr>
        <w:t xml:space="preserve">засновником</w:t>
      </w:r>
      <w:r>
        <w:rPr>
          <w:sz w:val="28"/>
          <w:szCs w:val="26"/>
        </w:rPr>
        <w:t xml:space="preserve">.</w:t>
      </w:r>
      <w:r>
        <w:rPr>
          <w:sz w:val="28"/>
        </w:rPr>
      </w:r>
      <w:r/>
    </w:p>
    <w:p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  <w:lang w:val="en-US"/>
        </w:rPr>
        <w:t xml:space="preserve">V</w:t>
      </w:r>
      <w:r>
        <w:rPr>
          <w:b/>
          <w:sz w:val="28"/>
          <w:szCs w:val="26"/>
          <w:lang w:val="uk-UA"/>
        </w:rPr>
        <w:t xml:space="preserve">І. Медичне обслуговування дітей 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6.1.</w:t>
      </w:r>
      <w:r>
        <w:rPr>
          <w:sz w:val="28"/>
          <w:szCs w:val="26"/>
          <w:lang w:val="uk-UA"/>
        </w:rPr>
        <w:t xml:space="preserve"> Медичне обслуговування дітей  в закладі дошкільної освіти здійснюється на безоплатній основі медичним працівником, який входить до штату закладу дошкільної освіти або відповідних закладів охорони здоров’я. 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6.2.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Медичний працівник здійснює контроль за станом здоров’я, фізичним розвитком дитини, організацією фізичного виховання, загартовуванням, дотриманням санітарно-гігієнічних норм та правил, несе відповідальність за організацію харчування дітей дошкільного віку.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6.3.</w:t>
      </w:r>
      <w:r>
        <w:rPr>
          <w:sz w:val="28"/>
          <w:szCs w:val="26"/>
          <w:lang w:val="uk-UA"/>
        </w:rPr>
        <w:t xml:space="preserve">Заклад дошкільної освіти  надає приміщення і забезпечує належні умови для роботи медичного працівника та проведення лікувально-профілактичних заходів.</w:t>
      </w:r>
      <w:r>
        <w:rPr>
          <w:sz w:val="28"/>
        </w:rPr>
      </w:r>
      <w:r/>
    </w:p>
    <w:p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  <w:lang w:val="en-US"/>
        </w:rPr>
        <w:t xml:space="preserve">V</w:t>
      </w:r>
      <w:r>
        <w:rPr>
          <w:b/>
          <w:sz w:val="28"/>
          <w:szCs w:val="26"/>
          <w:lang w:val="uk-UA"/>
        </w:rPr>
        <w:t xml:space="preserve">ІІ. Учасники освітнього процесу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7.1.</w:t>
      </w:r>
      <w:r>
        <w:rPr>
          <w:sz w:val="28"/>
          <w:szCs w:val="26"/>
          <w:lang w:val="uk-UA"/>
        </w:rPr>
        <w:t xml:space="preserve"> Учасниками освітнього процесу у закладі дошкільної освіти є: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діти дошкільного віку; 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педагогічні працівники: директор, вихователі</w:t>
      </w:r>
      <w:r>
        <w:rPr>
          <w:sz w:val="28"/>
          <w:szCs w:val="26"/>
          <w:lang w:val="uk-UA"/>
        </w:rPr>
        <w:t xml:space="preserve">, музичні керівники, практичний психолог</w:t>
      </w:r>
      <w:r>
        <w:rPr>
          <w:sz w:val="28"/>
          <w:szCs w:val="26"/>
          <w:lang w:val="uk-UA"/>
        </w:rPr>
        <w:t xml:space="preserve"> та інші </w:t>
      </w:r>
      <w:r>
        <w:rPr>
          <w:sz w:val="28"/>
          <w:szCs w:val="26"/>
          <w:lang w:val="uk-UA"/>
        </w:rPr>
        <w:t xml:space="preserve">педагогічні працівники</w:t>
      </w:r>
      <w:r>
        <w:rPr>
          <w:sz w:val="28"/>
          <w:szCs w:val="26"/>
          <w:lang w:val="uk-UA"/>
        </w:rPr>
        <w:t xml:space="preserve">; 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помічники вихователів та няні;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медична </w:t>
      </w:r>
      <w:r>
        <w:rPr>
          <w:sz w:val="28"/>
          <w:szCs w:val="26"/>
          <w:lang w:val="uk-UA"/>
        </w:rPr>
        <w:t xml:space="preserve">сестра</w:t>
      </w:r>
      <w:r>
        <w:rPr>
          <w:sz w:val="28"/>
          <w:szCs w:val="26"/>
          <w:lang w:val="uk-UA"/>
        </w:rPr>
        <w:t xml:space="preserve">; 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батьки або особи, які їх замінюють;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7.2.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 успіхи у роботі встановлюються такі форми матеріального та морального заохочення учасників освітнього процесу: подяка, грамоти різних рівнів, преміювання.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7.3.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Права дитини у сфері дошкільної освіти визначені Конституцією України, Законом України «Про освіту», «Про дошкільну освіту» та іншими нормативно-правовими актами.</w:t>
      </w:r>
      <w:r>
        <w:rPr>
          <w:sz w:val="28"/>
        </w:rPr>
      </w:r>
      <w:r/>
    </w:p>
    <w:p>
      <w:pPr>
        <w:ind w:firstLine="567"/>
        <w:jc w:val="both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7.4. </w:t>
      </w:r>
      <w:r>
        <w:rPr>
          <w:sz w:val="28"/>
          <w:szCs w:val="26"/>
          <w:lang w:val="uk-UA"/>
        </w:rPr>
        <w:t xml:space="preserve">Дитина має гарантоване державою право на:</w:t>
      </w:r>
      <w:r>
        <w:rPr>
          <w:sz w:val="28"/>
        </w:rPr>
      </w:r>
      <w:r/>
    </w:p>
    <w:p>
      <w:pPr>
        <w:numPr>
          <w:ilvl w:val="0"/>
          <w:numId w:val="4"/>
        </w:numPr>
        <w:ind w:left="0" w:firstLine="360"/>
        <w:jc w:val="both"/>
        <w:rPr>
          <w:rStyle w:val="948"/>
          <w:i w:val="false"/>
          <w:iCs w:val="false"/>
          <w:sz w:val="28"/>
          <w:szCs w:val="26"/>
        </w:rPr>
      </w:pPr>
      <w:r>
        <w:rPr>
          <w:rStyle w:val="948"/>
          <w:i w:val="false"/>
          <w:sz w:val="28"/>
          <w:szCs w:val="26"/>
          <w:lang w:val="uk-UA"/>
        </w:rPr>
        <w:t xml:space="preserve">б</w:t>
      </w:r>
      <w:r>
        <w:rPr>
          <w:rStyle w:val="948"/>
          <w:i w:val="false"/>
          <w:sz w:val="28"/>
          <w:szCs w:val="26"/>
        </w:rPr>
        <w:t xml:space="preserve">езоплатну</w:t>
      </w:r>
      <w:r>
        <w:rPr>
          <w:rStyle w:val="948"/>
          <w:i w:val="false"/>
          <w:sz w:val="28"/>
          <w:szCs w:val="26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дошкільну</w:t>
      </w:r>
      <w:r>
        <w:rPr>
          <w:rStyle w:val="948"/>
          <w:i w:val="false"/>
          <w:sz w:val="28"/>
          <w:szCs w:val="26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освіту</w:t>
      </w:r>
      <w:r>
        <w:rPr>
          <w:rStyle w:val="948"/>
          <w:i w:val="false"/>
          <w:sz w:val="28"/>
          <w:szCs w:val="26"/>
        </w:rPr>
        <w:t xml:space="preserve"> в </w:t>
      </w:r>
      <w:r>
        <w:rPr>
          <w:rStyle w:val="948"/>
          <w:i w:val="false"/>
          <w:sz w:val="28"/>
          <w:szCs w:val="26"/>
        </w:rPr>
        <w:t xml:space="preserve">державних</w:t>
      </w:r>
      <w:r>
        <w:rPr>
          <w:rStyle w:val="948"/>
          <w:i w:val="false"/>
          <w:sz w:val="28"/>
          <w:szCs w:val="26"/>
        </w:rPr>
        <w:t xml:space="preserve"> і </w:t>
      </w:r>
      <w:r>
        <w:rPr>
          <w:rStyle w:val="948"/>
          <w:i w:val="false"/>
          <w:sz w:val="28"/>
          <w:szCs w:val="26"/>
        </w:rPr>
        <w:t xml:space="preserve">комунальних</w:t>
      </w:r>
      <w:r>
        <w:rPr>
          <w:rStyle w:val="948"/>
          <w:i w:val="false"/>
          <w:sz w:val="28"/>
          <w:szCs w:val="26"/>
        </w:rPr>
        <w:t xml:space="preserve"> закладах </w:t>
      </w:r>
      <w:r>
        <w:rPr>
          <w:rStyle w:val="948"/>
          <w:i w:val="false"/>
          <w:sz w:val="28"/>
          <w:szCs w:val="26"/>
        </w:rPr>
        <w:t xml:space="preserve">дошкільної</w:t>
      </w:r>
      <w:r>
        <w:rPr>
          <w:rStyle w:val="948"/>
          <w:i w:val="false"/>
          <w:sz w:val="28"/>
          <w:szCs w:val="26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освіти</w:t>
      </w:r>
      <w:r>
        <w:rPr>
          <w:rStyle w:val="948"/>
          <w:i w:val="false"/>
          <w:sz w:val="28"/>
          <w:szCs w:val="26"/>
        </w:rPr>
        <w:t xml:space="preserve">;</w:t>
      </w:r>
      <w:bookmarkStart w:id="14" w:name="n292"/>
      <w:r>
        <w:rPr>
          <w:sz w:val="28"/>
        </w:rPr>
      </w:r>
      <w:bookmarkEnd w:id="14"/>
      <w:r>
        <w:rPr>
          <w:sz w:val="28"/>
        </w:rPr>
      </w:r>
      <w:r/>
    </w:p>
    <w:p>
      <w:pPr>
        <w:numPr>
          <w:ilvl w:val="0"/>
          <w:numId w:val="4"/>
        </w:numPr>
        <w:ind w:left="0" w:firstLine="360"/>
        <w:jc w:val="both"/>
        <w:rPr>
          <w:rStyle w:val="948"/>
          <w:i w:val="false"/>
          <w:iCs w:val="false"/>
          <w:sz w:val="28"/>
          <w:szCs w:val="26"/>
        </w:rPr>
      </w:pPr>
      <w:r>
        <w:rPr>
          <w:rStyle w:val="948"/>
          <w:i w:val="false"/>
          <w:sz w:val="28"/>
          <w:szCs w:val="26"/>
          <w:lang w:val="uk-UA"/>
        </w:rPr>
        <w:t xml:space="preserve">безпечні та нешкідливі для здоров'я умови утримання, розвитку, виховання і навчання;</w:t>
      </w:r>
      <w:bookmarkStart w:id="15" w:name="n293"/>
      <w:r>
        <w:rPr>
          <w:sz w:val="28"/>
        </w:rPr>
      </w:r>
      <w:bookmarkEnd w:id="15"/>
      <w:r>
        <w:rPr>
          <w:sz w:val="28"/>
        </w:rPr>
      </w:r>
      <w:r/>
    </w:p>
    <w:p>
      <w:pPr>
        <w:numPr>
          <w:ilvl w:val="0"/>
          <w:numId w:val="4"/>
        </w:numPr>
        <w:ind w:left="0" w:firstLine="360"/>
        <w:jc w:val="both"/>
        <w:rPr>
          <w:rStyle w:val="948"/>
          <w:i w:val="false"/>
          <w:iCs w:val="false"/>
          <w:sz w:val="28"/>
          <w:szCs w:val="26"/>
        </w:rPr>
      </w:pPr>
      <w:r>
        <w:rPr>
          <w:rStyle w:val="948"/>
          <w:i w:val="false"/>
          <w:sz w:val="28"/>
          <w:szCs w:val="26"/>
          <w:lang w:val="uk-UA"/>
        </w:rPr>
        <w:t xml:space="preserve">захист від будь-якої інформації, пропаганди та агітації, що завдає шкоди її здоров'ю, моральному та духовному розвитку;</w:t>
      </w:r>
      <w:bookmarkStart w:id="16" w:name="n294"/>
      <w:r>
        <w:rPr>
          <w:sz w:val="28"/>
        </w:rPr>
      </w:r>
      <w:bookmarkEnd w:id="16"/>
      <w:r>
        <w:rPr>
          <w:sz w:val="28"/>
        </w:rPr>
      </w:r>
      <w:r/>
    </w:p>
    <w:p>
      <w:pPr>
        <w:numPr>
          <w:ilvl w:val="0"/>
          <w:numId w:val="4"/>
        </w:numPr>
        <w:ind w:left="0" w:firstLine="360"/>
        <w:jc w:val="both"/>
        <w:rPr>
          <w:rStyle w:val="948"/>
          <w:i w:val="false"/>
          <w:iCs w:val="false"/>
          <w:sz w:val="28"/>
          <w:szCs w:val="26"/>
        </w:rPr>
      </w:pPr>
      <w:r>
        <w:rPr>
          <w:rStyle w:val="948"/>
          <w:i w:val="false"/>
          <w:sz w:val="28"/>
          <w:szCs w:val="26"/>
        </w:rPr>
        <w:t xml:space="preserve">безоплатне</w:t>
      </w:r>
      <w:r>
        <w:rPr>
          <w:rStyle w:val="948"/>
          <w:i w:val="false"/>
          <w:sz w:val="28"/>
          <w:szCs w:val="26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медичне</w:t>
      </w:r>
      <w:r>
        <w:rPr>
          <w:rStyle w:val="948"/>
          <w:i w:val="false"/>
          <w:sz w:val="28"/>
          <w:szCs w:val="26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обслуговування</w:t>
      </w:r>
      <w:r>
        <w:rPr>
          <w:rStyle w:val="948"/>
          <w:i w:val="false"/>
          <w:sz w:val="28"/>
          <w:szCs w:val="26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у закладах</w:t>
      </w:r>
      <w:r>
        <w:rPr>
          <w:rStyle w:val="948"/>
          <w:i w:val="false"/>
          <w:sz w:val="28"/>
          <w:szCs w:val="26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дошкільної</w:t>
      </w:r>
      <w:r>
        <w:rPr>
          <w:rStyle w:val="948"/>
          <w:i w:val="false"/>
          <w:sz w:val="28"/>
          <w:szCs w:val="26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освіти</w:t>
      </w:r>
      <w:r>
        <w:rPr>
          <w:rStyle w:val="948"/>
          <w:i w:val="false"/>
          <w:sz w:val="28"/>
          <w:szCs w:val="26"/>
        </w:rPr>
        <w:t xml:space="preserve">;</w:t>
      </w:r>
      <w:bookmarkStart w:id="17" w:name="n547"/>
      <w:r>
        <w:rPr>
          <w:sz w:val="28"/>
        </w:rPr>
      </w:r>
      <w:bookmarkStart w:id="18" w:name="n295"/>
      <w:r>
        <w:rPr>
          <w:sz w:val="28"/>
        </w:rPr>
      </w:r>
      <w:bookmarkEnd w:id="17"/>
      <w:r>
        <w:rPr>
          <w:sz w:val="28"/>
        </w:rPr>
      </w:r>
      <w:bookmarkEnd w:id="18"/>
      <w:r>
        <w:rPr>
          <w:sz w:val="28"/>
        </w:rPr>
      </w:r>
      <w:r/>
    </w:p>
    <w:p>
      <w:pPr>
        <w:numPr>
          <w:ilvl w:val="0"/>
          <w:numId w:val="4"/>
        </w:numPr>
        <w:ind w:left="0" w:firstLine="360"/>
        <w:jc w:val="both"/>
        <w:rPr>
          <w:rStyle w:val="948"/>
          <w:i w:val="false"/>
          <w:iCs w:val="false"/>
          <w:sz w:val="28"/>
          <w:szCs w:val="26"/>
        </w:rPr>
      </w:pPr>
      <w:r>
        <w:rPr>
          <w:rStyle w:val="948"/>
          <w:i w:val="false"/>
          <w:sz w:val="28"/>
          <w:szCs w:val="26"/>
          <w:lang w:val="uk-UA"/>
        </w:rPr>
        <w:t xml:space="preserve">захист від будь-яких форм експлуатації та дій, які шкодять здоров'ю дитини, а також від фізичного та психологічного насильства, приниження її гідності;</w:t>
      </w:r>
      <w:bookmarkStart w:id="19" w:name="n296"/>
      <w:r>
        <w:rPr>
          <w:sz w:val="28"/>
        </w:rPr>
      </w:r>
      <w:bookmarkEnd w:id="19"/>
      <w:r>
        <w:rPr>
          <w:sz w:val="28"/>
        </w:rPr>
      </w:r>
      <w:r/>
    </w:p>
    <w:p>
      <w:pPr>
        <w:numPr>
          <w:ilvl w:val="0"/>
          <w:numId w:val="4"/>
        </w:numPr>
        <w:ind w:left="0" w:firstLine="360"/>
        <w:jc w:val="both"/>
        <w:rPr>
          <w:rStyle w:val="948"/>
          <w:i w:val="false"/>
          <w:iCs w:val="false"/>
          <w:sz w:val="28"/>
          <w:szCs w:val="26"/>
        </w:rPr>
      </w:pPr>
      <w:r>
        <w:rPr>
          <w:rStyle w:val="948"/>
          <w:i w:val="false"/>
          <w:sz w:val="28"/>
          <w:szCs w:val="26"/>
        </w:rPr>
        <w:t xml:space="preserve">здоровий </w:t>
      </w:r>
      <w:r>
        <w:rPr>
          <w:rStyle w:val="948"/>
          <w:i w:val="false"/>
          <w:sz w:val="28"/>
          <w:szCs w:val="26"/>
        </w:rPr>
        <w:t xml:space="preserve">спосіб</w:t>
      </w:r>
      <w:r>
        <w:rPr>
          <w:rStyle w:val="948"/>
          <w:i w:val="false"/>
          <w:sz w:val="28"/>
          <w:szCs w:val="26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життя</w:t>
      </w:r>
      <w:r>
        <w:rPr>
          <w:rStyle w:val="948"/>
          <w:i w:val="false"/>
          <w:sz w:val="28"/>
          <w:szCs w:val="26"/>
        </w:rPr>
        <w:t xml:space="preserve">;</w:t>
      </w:r>
      <w:bookmarkStart w:id="20" w:name="n606"/>
      <w:r>
        <w:rPr>
          <w:sz w:val="28"/>
        </w:rPr>
      </w:r>
      <w:bookmarkEnd w:id="20"/>
      <w:r>
        <w:rPr>
          <w:sz w:val="28"/>
        </w:rPr>
      </w:r>
      <w:r/>
    </w:p>
    <w:p>
      <w:pPr>
        <w:numPr>
          <w:ilvl w:val="0"/>
          <w:numId w:val="4"/>
        </w:numPr>
        <w:ind w:left="0" w:firstLine="360"/>
        <w:jc w:val="both"/>
        <w:rPr>
          <w:rStyle w:val="948"/>
          <w:i w:val="false"/>
          <w:iCs w:val="false"/>
          <w:sz w:val="28"/>
          <w:szCs w:val="26"/>
        </w:rPr>
      </w:pPr>
      <w:r>
        <w:rPr>
          <w:rStyle w:val="948"/>
          <w:i w:val="false"/>
          <w:sz w:val="28"/>
          <w:szCs w:val="26"/>
          <w:lang w:val="uk-UA"/>
        </w:rPr>
        <w:t xml:space="preserve">діти з особливими освітніми потребами, що зумовлені порушеннями інтелектуального розвитку та/або сенсорними та фізичними порушеннями, мають право на першочергове зарахування до закладів дошкільної освіти.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7.5.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Права батьків або осіб, які їх замінюють: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обирати і бути обраними до органів громадського самоврядування закладу;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звертатися до відповідних органів управління освітою з питань розвитку, виховання і навчання своїх дітей;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брати участь в покращенні організації освітнього процесу та зміцнення матеріально-технічної бази закладу;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відмовлятися від запропонованих додаткових освітніх послуг;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захищати законні інтереси своїх дітей у відповідних державних органів і суді;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інші права, що не суперечать законодавству України.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7.6.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Батьки або особи, які їх замінюють, зобов’язані: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своєчасно вносити плату за харчування дитини в закладі дошкільної освіти у встановленому порядку;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-своєчасно повідомляти заклад дошкільної освіти  про можливість відсутності або хвороби дитини;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слідкувати за станом </w:t>
      </w:r>
      <w:r>
        <w:rPr>
          <w:sz w:val="28"/>
          <w:szCs w:val="26"/>
          <w:lang w:val="uk-UA"/>
        </w:rPr>
        <w:t xml:space="preserve">здоров</w:t>
      </w:r>
      <w:r>
        <w:rPr>
          <w:sz w:val="28"/>
          <w:szCs w:val="26"/>
        </w:rPr>
        <w:t xml:space="preserve">’</w:t>
      </w:r>
      <w:r>
        <w:rPr>
          <w:sz w:val="28"/>
          <w:szCs w:val="26"/>
          <w:lang w:val="uk-UA"/>
        </w:rPr>
        <w:t xml:space="preserve">я дитини.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7.7.</w:t>
      </w:r>
      <w:r>
        <w:rPr>
          <w:sz w:val="28"/>
          <w:szCs w:val="26"/>
          <w:lang w:val="uk-UA"/>
        </w:rPr>
        <w:t xml:space="preserve"> </w:t>
      </w:r>
      <w:bookmarkStart w:id="21" w:name="_Hlk88236531"/>
      <w:r>
        <w:rPr>
          <w:sz w:val="28"/>
          <w:szCs w:val="26"/>
          <w:lang w:val="uk-UA"/>
        </w:rPr>
        <w:t xml:space="preserve">На посаду педагогічного працівника закладу дошкільної освіти  приймається </w:t>
      </w:r>
      <w:r>
        <w:rPr>
          <w:sz w:val="28"/>
          <w:szCs w:val="26"/>
          <w:lang w:val="uk-UA"/>
        </w:rPr>
        <w:t xml:space="preserve">особа з високими моральним</w:t>
      </w:r>
      <w:r>
        <w:rPr>
          <w:sz w:val="28"/>
          <w:szCs w:val="26"/>
          <w:lang w:val="uk-UA"/>
        </w:rPr>
        <w:t xml:space="preserve">и якостями, яка має вищу педагогічну освіту за відповідною спеціальністю та/або професійну кваліфікацію педагогічного працівника, забезпечує результативність та якість роботи, а також фізичний і психічний стан якої дозволяє виконувати професійні обов’язки.</w:t>
      </w:r>
      <w:bookmarkEnd w:id="21"/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7.8.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Трудові відносини регулюються законодавством України про працю, Законами України «Про освіту», «Про дошкільну освіту», іншими нормативно-правовими актами, прийнятими відповідно до них, правилами внутрішнього трудового розпорядку.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7.9. </w:t>
      </w:r>
      <w:r>
        <w:rPr>
          <w:sz w:val="28"/>
          <w:szCs w:val="26"/>
          <w:lang w:val="uk-UA"/>
        </w:rPr>
        <w:t xml:space="preserve">Педагогічні працівники мають право: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на вільний вибір педагогічно доцільних форм, методів і засобів роботи з дітьми;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брати участь у роботі органів самоврядування закладу;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на підвищення кваліфікації, участь у методичних об</w:t>
      </w:r>
      <w:r>
        <w:rPr>
          <w:sz w:val="28"/>
          <w:szCs w:val="26"/>
        </w:rPr>
        <w:t xml:space="preserve">’</w:t>
      </w:r>
      <w:r>
        <w:rPr>
          <w:sz w:val="28"/>
          <w:szCs w:val="26"/>
          <w:lang w:val="uk-UA"/>
        </w:rPr>
        <w:t xml:space="preserve">єднаннях, нарадах тощо;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вносити пропозиції щодо поліпшення роботи закладу;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на соціальне та матеріальне забезпечення відповідно до законодавства;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об</w:t>
      </w:r>
      <w:r>
        <w:rPr>
          <w:sz w:val="28"/>
          <w:szCs w:val="26"/>
        </w:rPr>
        <w:t xml:space="preserve">’</w:t>
      </w:r>
      <w:r>
        <w:rPr>
          <w:sz w:val="28"/>
          <w:szCs w:val="26"/>
          <w:lang w:val="uk-UA"/>
        </w:rPr>
        <w:t xml:space="preserve">єднуватися</w:t>
      </w:r>
      <w:r>
        <w:rPr>
          <w:sz w:val="28"/>
          <w:szCs w:val="26"/>
          <w:lang w:val="uk-UA"/>
        </w:rPr>
        <w:t xml:space="preserve"> у професійні спілки та бути членами інших об</w:t>
      </w:r>
      <w:r>
        <w:rPr>
          <w:sz w:val="28"/>
          <w:szCs w:val="26"/>
        </w:rPr>
        <w:t xml:space="preserve">’</w:t>
      </w:r>
      <w:r>
        <w:rPr>
          <w:sz w:val="28"/>
          <w:szCs w:val="26"/>
          <w:lang w:val="uk-UA"/>
        </w:rPr>
        <w:t xml:space="preserve">єднань громадян, діяльність яких не заборонена законодавством;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на захист професійної честі та власної гідності;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інші права, що не суперечать законодавству України.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7.10.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Педагогічні працівники </w:t>
      </w:r>
      <w:r>
        <w:rPr>
          <w:sz w:val="28"/>
          <w:szCs w:val="26"/>
          <w:lang w:val="uk-UA"/>
        </w:rPr>
        <w:t xml:space="preserve">зобов</w:t>
      </w:r>
      <w:r>
        <w:rPr>
          <w:sz w:val="28"/>
          <w:szCs w:val="26"/>
        </w:rPr>
        <w:t xml:space="preserve">’</w:t>
      </w:r>
      <w:r>
        <w:rPr>
          <w:sz w:val="28"/>
          <w:szCs w:val="26"/>
          <w:lang w:val="uk-UA"/>
        </w:rPr>
        <w:t xml:space="preserve">язані</w:t>
      </w:r>
      <w:r>
        <w:rPr>
          <w:sz w:val="28"/>
          <w:szCs w:val="26"/>
          <w:lang w:val="uk-UA"/>
        </w:rPr>
        <w:t xml:space="preserve">: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виконувати статут, правила внутрішнього розпорядку, умови контракту чи трудового договору;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дотримуватися педагогічної етики, норм загальнолюдської моралі, поважати гідність дитини та її батьків;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забезпечувати емоційний комфорт, захист дитини від будь-яких форм експлуатації та дій, які шкодять її здоров’ю, а також від фізичного та психологічного насильства;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брати участь у заходах, </w:t>
      </w:r>
      <w:r>
        <w:rPr>
          <w:sz w:val="28"/>
          <w:szCs w:val="26"/>
          <w:lang w:val="uk-UA"/>
        </w:rPr>
        <w:t xml:space="preserve">пов</w:t>
      </w:r>
      <w:r>
        <w:rPr>
          <w:sz w:val="28"/>
          <w:szCs w:val="26"/>
        </w:rPr>
        <w:t xml:space="preserve">’</w:t>
      </w:r>
      <w:r>
        <w:rPr>
          <w:sz w:val="28"/>
          <w:szCs w:val="26"/>
          <w:lang w:val="uk-UA"/>
        </w:rPr>
        <w:t xml:space="preserve">язаних</w:t>
      </w:r>
      <w:r>
        <w:rPr>
          <w:sz w:val="28"/>
          <w:szCs w:val="26"/>
          <w:lang w:val="uk-UA"/>
        </w:rPr>
        <w:t xml:space="preserve"> з підвищенням професійного рівня, педагогічної майстерності, загальнополітичної культури;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виконувати накази та розпорядження керівництва;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 w:bidi="hi-IN" w:eastAsia="hi-IN"/>
        </w:rPr>
        <w:t xml:space="preserve">- підвищувати свою кваліфікацію не рідше одного разу на п’ять років;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 w:bidi="hi-IN" w:eastAsia="hi-IN"/>
        </w:rPr>
        <w:t xml:space="preserve">- повідомляти керівництво закладу освіти про факти </w:t>
      </w:r>
      <w:r>
        <w:rPr>
          <w:sz w:val="28"/>
          <w:szCs w:val="26"/>
          <w:lang w:val="uk-UA" w:bidi="hi-IN" w:eastAsia="hi-IN"/>
        </w:rPr>
        <w:t xml:space="preserve">булінгу</w:t>
      </w:r>
      <w:r>
        <w:rPr>
          <w:sz w:val="28"/>
          <w:szCs w:val="26"/>
          <w:lang w:val="uk-UA" w:bidi="hi-IN" w:eastAsia="hi-IN"/>
        </w:rPr>
        <w:t xml:space="preserve"> (цькування) стосовно здобувачів освіти, педагогів, інших осіб, які залучаються  до освітнього процесу, свідком якого вони були особисто або інформацію про які отримали від інших осіб, вживати невідкладних заходів для припинення </w:t>
      </w:r>
      <w:r>
        <w:rPr>
          <w:sz w:val="28"/>
          <w:szCs w:val="26"/>
          <w:lang w:val="uk-UA" w:bidi="hi-IN" w:eastAsia="hi-IN"/>
        </w:rPr>
        <w:t xml:space="preserve">булінгу</w:t>
      </w:r>
      <w:r>
        <w:rPr>
          <w:sz w:val="28"/>
          <w:szCs w:val="26"/>
          <w:lang w:val="uk-UA" w:bidi="hi-IN" w:eastAsia="hi-IN"/>
        </w:rPr>
        <w:t xml:space="preserve"> (цькування);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інші </w:t>
      </w:r>
      <w:r>
        <w:rPr>
          <w:sz w:val="28"/>
          <w:szCs w:val="26"/>
          <w:lang w:val="uk-UA"/>
        </w:rPr>
        <w:t xml:space="preserve">обов</w:t>
      </w:r>
      <w:r>
        <w:rPr>
          <w:sz w:val="28"/>
          <w:szCs w:val="26"/>
        </w:rPr>
        <w:t xml:space="preserve">’</w:t>
      </w:r>
      <w:r>
        <w:rPr>
          <w:sz w:val="28"/>
          <w:szCs w:val="26"/>
          <w:lang w:val="uk-UA"/>
        </w:rPr>
        <w:t xml:space="preserve">язки</w:t>
      </w:r>
      <w:r>
        <w:rPr>
          <w:sz w:val="28"/>
          <w:szCs w:val="26"/>
          <w:lang w:val="uk-UA"/>
        </w:rPr>
        <w:t xml:space="preserve">, що не суперечать законодавству України.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7.11.</w:t>
      </w:r>
      <w:r>
        <w:rPr>
          <w:b/>
          <w:sz w:val="28"/>
          <w:szCs w:val="26"/>
          <w:lang w:val="uk-UA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Педагогічних</w:t>
      </w:r>
      <w:r>
        <w:rPr>
          <w:rStyle w:val="948"/>
          <w:i w:val="false"/>
          <w:sz w:val="28"/>
          <w:szCs w:val="26"/>
        </w:rPr>
        <w:t xml:space="preserve"> та </w:t>
      </w:r>
      <w:r>
        <w:rPr>
          <w:rStyle w:val="948"/>
          <w:i w:val="false"/>
          <w:sz w:val="28"/>
          <w:szCs w:val="26"/>
        </w:rPr>
        <w:t xml:space="preserve">інших</w:t>
      </w:r>
      <w:r>
        <w:rPr>
          <w:rStyle w:val="948"/>
          <w:i w:val="false"/>
          <w:sz w:val="28"/>
          <w:szCs w:val="26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працівників</w:t>
      </w:r>
      <w:r>
        <w:rPr>
          <w:rStyle w:val="948"/>
          <w:i w:val="false"/>
          <w:sz w:val="28"/>
          <w:szCs w:val="26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призначає</w:t>
      </w:r>
      <w:r>
        <w:rPr>
          <w:rStyle w:val="948"/>
          <w:i w:val="false"/>
          <w:sz w:val="28"/>
          <w:szCs w:val="26"/>
        </w:rPr>
        <w:t xml:space="preserve"> на посади та </w:t>
      </w:r>
      <w:r>
        <w:rPr>
          <w:rStyle w:val="948"/>
          <w:i w:val="false"/>
          <w:sz w:val="28"/>
          <w:szCs w:val="26"/>
        </w:rPr>
        <w:t xml:space="preserve">звільняє</w:t>
      </w:r>
      <w:r>
        <w:rPr>
          <w:rStyle w:val="948"/>
          <w:i w:val="false"/>
          <w:sz w:val="28"/>
          <w:szCs w:val="26"/>
        </w:rPr>
        <w:t xml:space="preserve"> з посад   </w:t>
      </w:r>
      <w:r>
        <w:rPr>
          <w:rStyle w:val="948"/>
          <w:i w:val="false"/>
          <w:sz w:val="28"/>
          <w:szCs w:val="26"/>
        </w:rPr>
        <w:t xml:space="preserve">керівник</w:t>
      </w:r>
      <w:r>
        <w:rPr>
          <w:rStyle w:val="948"/>
          <w:i w:val="false"/>
          <w:sz w:val="28"/>
          <w:szCs w:val="26"/>
        </w:rPr>
        <w:t xml:space="preserve"> закладу </w:t>
      </w:r>
      <w:r>
        <w:rPr>
          <w:rStyle w:val="948"/>
          <w:i w:val="false"/>
          <w:sz w:val="28"/>
          <w:szCs w:val="26"/>
          <w:lang w:val="uk-UA"/>
        </w:rPr>
        <w:t xml:space="preserve">дошкільної </w:t>
      </w:r>
      <w:r>
        <w:rPr>
          <w:rStyle w:val="948"/>
          <w:i w:val="false"/>
          <w:sz w:val="28"/>
          <w:szCs w:val="26"/>
        </w:rPr>
        <w:t xml:space="preserve">освіти</w:t>
      </w:r>
      <w:r>
        <w:rPr>
          <w:rStyle w:val="948"/>
          <w:i w:val="false"/>
          <w:sz w:val="28"/>
          <w:szCs w:val="26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у порядку</w:t>
      </w:r>
      <w:r>
        <w:rPr>
          <w:rStyle w:val="948"/>
          <w:i w:val="false"/>
          <w:sz w:val="28"/>
          <w:szCs w:val="26"/>
          <w:lang w:val="uk-UA"/>
        </w:rPr>
        <w:t xml:space="preserve">, </w:t>
      </w:r>
      <w:r>
        <w:rPr>
          <w:rStyle w:val="948"/>
          <w:i w:val="false"/>
          <w:sz w:val="28"/>
          <w:szCs w:val="26"/>
        </w:rPr>
        <w:t xml:space="preserve">передбаченому</w:t>
      </w:r>
      <w:r>
        <w:rPr>
          <w:rStyle w:val="948"/>
          <w:i w:val="false"/>
          <w:sz w:val="28"/>
          <w:szCs w:val="26"/>
        </w:rPr>
        <w:t xml:space="preserve"> </w:t>
      </w:r>
      <w:r>
        <w:rPr>
          <w:rStyle w:val="948"/>
          <w:i w:val="false"/>
          <w:sz w:val="28"/>
          <w:szCs w:val="26"/>
        </w:rPr>
        <w:t xml:space="preserve">установчими</w:t>
      </w:r>
      <w:r>
        <w:rPr>
          <w:rStyle w:val="948"/>
          <w:i w:val="false"/>
          <w:sz w:val="28"/>
          <w:szCs w:val="26"/>
        </w:rPr>
        <w:t xml:space="preserve"> документами закладу, </w:t>
      </w:r>
      <w:r>
        <w:rPr>
          <w:rStyle w:val="948"/>
          <w:i w:val="false"/>
          <w:sz w:val="28"/>
          <w:szCs w:val="26"/>
        </w:rPr>
        <w:t xml:space="preserve">відповідно</w:t>
      </w:r>
      <w:r>
        <w:rPr>
          <w:rStyle w:val="948"/>
          <w:i w:val="false"/>
          <w:sz w:val="28"/>
          <w:szCs w:val="26"/>
        </w:rPr>
        <w:t xml:space="preserve"> до чинного </w:t>
      </w:r>
      <w:r>
        <w:rPr>
          <w:rStyle w:val="948"/>
          <w:i w:val="false"/>
          <w:sz w:val="28"/>
          <w:szCs w:val="26"/>
        </w:rPr>
        <w:t xml:space="preserve">законодавства</w:t>
      </w:r>
      <w:r>
        <w:rPr>
          <w:rStyle w:val="948"/>
          <w:i w:val="false"/>
          <w:sz w:val="28"/>
          <w:szCs w:val="26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7.12.</w:t>
      </w:r>
      <w:r>
        <w:rPr>
          <w:sz w:val="28"/>
          <w:szCs w:val="26"/>
          <w:lang w:val="uk-UA"/>
        </w:rPr>
        <w:t xml:space="preserve"> Працівники закладу дошкільної освіти несуть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відповідальність у встановленому чинним законодавством порядку за не виконання посадових (робочих) інструкцій, зокрема з питань охорони праці та безпеки життєдіяльності. </w:t>
      </w:r>
      <w:r>
        <w:rPr>
          <w:sz w:val="28"/>
        </w:rPr>
      </w:r>
      <w:r/>
    </w:p>
    <w:p>
      <w:pPr>
        <w:pStyle w:val="94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7.13.</w:t>
      </w:r>
      <w:r>
        <w:rPr>
          <w:sz w:val="28"/>
          <w:szCs w:val="26"/>
          <w:lang w:val="uk-UA"/>
        </w:rPr>
        <w:t xml:space="preserve"> Педагогічні працівники закладу дошкільної освіти підлягають атестації, яка здійснюється, як правило, один раз на п’ять років відповідно до Типового положення про атестацію педагогічних працівників України,</w:t>
      </w:r>
      <w:r>
        <w:rPr>
          <w:color w:val="000000"/>
          <w:sz w:val="28"/>
          <w:szCs w:val="26"/>
          <w:lang w:val="uk-UA"/>
        </w:rPr>
        <w:t xml:space="preserve"> затвердженого Міністерством освіти і науки України. 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7.14</w:t>
      </w:r>
      <w:r>
        <w:rPr>
          <w:b/>
          <w:sz w:val="28"/>
          <w:szCs w:val="26"/>
          <w:lang w:val="uk-UA"/>
        </w:rPr>
        <w:t xml:space="preserve">. </w:t>
      </w:r>
      <w:r>
        <w:rPr>
          <w:sz w:val="28"/>
          <w:szCs w:val="26"/>
          <w:lang w:val="uk-UA"/>
        </w:rPr>
        <w:t xml:space="preserve">Працівники, які систематично порушують статут, правила внутрішнього трудового розпорядку закладу дошкільної освіти, не виконують посадових </w:t>
      </w:r>
      <w:r>
        <w:rPr>
          <w:sz w:val="28"/>
          <w:szCs w:val="26"/>
          <w:lang w:val="uk-UA"/>
        </w:rPr>
        <w:t xml:space="preserve">обов</w:t>
      </w:r>
      <w:r>
        <w:rPr>
          <w:sz w:val="28"/>
          <w:szCs w:val="26"/>
        </w:rPr>
        <w:t xml:space="preserve">’</w:t>
      </w:r>
      <w:r>
        <w:rPr>
          <w:sz w:val="28"/>
          <w:szCs w:val="26"/>
          <w:lang w:val="uk-UA"/>
        </w:rPr>
        <w:t xml:space="preserve">язків</w:t>
      </w:r>
      <w:r>
        <w:rPr>
          <w:sz w:val="28"/>
          <w:szCs w:val="26"/>
          <w:lang w:val="uk-UA"/>
        </w:rPr>
        <w:t xml:space="preserve">, умови колективного договору (контракту) та педагогічні працівники, які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 </w:t>
      </w:r>
      <w:r>
        <w:rPr>
          <w:sz w:val="28"/>
          <w:szCs w:val="26"/>
          <w:lang w:val="uk-UA"/>
        </w:rPr>
        <w:t xml:space="preserve">результатами атестації не відповідають займаній посаді, звільняються з роботи відповідно до чинного законодавства.</w:t>
      </w:r>
      <w:r>
        <w:rPr>
          <w:sz w:val="28"/>
        </w:rPr>
      </w:r>
      <w:r/>
    </w:p>
    <w:p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  <w:lang w:val="en-US"/>
        </w:rPr>
        <w:t xml:space="preserve">V</w:t>
      </w:r>
      <w:r>
        <w:rPr>
          <w:b/>
          <w:sz w:val="28"/>
          <w:szCs w:val="26"/>
          <w:lang w:val="uk-UA"/>
        </w:rPr>
        <w:t xml:space="preserve">ІІІ. Управління закладом дошкільної освіти 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8.1.</w:t>
      </w:r>
      <w:r>
        <w:rPr>
          <w:sz w:val="28"/>
          <w:szCs w:val="26"/>
          <w:lang w:val="uk-UA"/>
        </w:rPr>
        <w:t xml:space="preserve"> Управління закладом дошкільної освіти здійснюється його засновником – Менською міської радою</w:t>
      </w:r>
      <w:r>
        <w:rPr>
          <w:sz w:val="28"/>
        </w:rPr>
        <w:t xml:space="preserve"> </w:t>
      </w:r>
      <w:r>
        <w:rPr>
          <w:sz w:val="28"/>
        </w:rPr>
        <w:t xml:space="preserve">безпосередньо</w:t>
      </w:r>
      <w:r>
        <w:rPr>
          <w:sz w:val="28"/>
        </w:rPr>
        <w:t xml:space="preserve"> та через </w:t>
      </w:r>
      <w:r>
        <w:rPr>
          <w:sz w:val="28"/>
        </w:rPr>
        <w:t xml:space="preserve">уповноважений</w:t>
      </w:r>
      <w:r>
        <w:rPr>
          <w:sz w:val="28"/>
        </w:rPr>
        <w:t xml:space="preserve"> </w:t>
      </w:r>
      <w:r>
        <w:rPr>
          <w:sz w:val="28"/>
          <w:szCs w:val="26"/>
          <w:lang w:val="uk-UA"/>
        </w:rPr>
        <w:t xml:space="preserve">орган управління закладу дошкільної освіти - відділ освіти Менської міської ради.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8.2. </w:t>
      </w:r>
      <w:r>
        <w:rPr>
          <w:color w:val="000000"/>
          <w:sz w:val="28"/>
          <w:szCs w:val="26"/>
        </w:rPr>
        <w:t xml:space="preserve">Відділ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освіти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Менської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міської</w:t>
      </w:r>
      <w:r>
        <w:rPr>
          <w:color w:val="000000"/>
          <w:sz w:val="28"/>
          <w:szCs w:val="26"/>
        </w:rPr>
        <w:t xml:space="preserve"> ради: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 xml:space="preserve">- </w:t>
      </w:r>
      <w:r>
        <w:rPr>
          <w:color w:val="000000"/>
          <w:sz w:val="28"/>
          <w:szCs w:val="26"/>
        </w:rPr>
        <w:t xml:space="preserve">здійснює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управління</w:t>
      </w:r>
      <w:r>
        <w:rPr>
          <w:color w:val="000000"/>
          <w:sz w:val="28"/>
          <w:szCs w:val="26"/>
        </w:rPr>
        <w:t xml:space="preserve"> закладом </w:t>
      </w:r>
      <w:r>
        <w:rPr>
          <w:color w:val="000000"/>
          <w:sz w:val="28"/>
          <w:szCs w:val="26"/>
        </w:rPr>
        <w:t xml:space="preserve">освіти</w:t>
      </w:r>
      <w:r>
        <w:rPr>
          <w:color w:val="000000"/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- </w:t>
      </w:r>
      <w:r>
        <w:rPr>
          <w:color w:val="000000"/>
          <w:sz w:val="28"/>
          <w:szCs w:val="26"/>
        </w:rPr>
        <w:t xml:space="preserve">веде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облік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дітей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дошкільного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віку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 xml:space="preserve">- </w:t>
      </w:r>
      <w:r>
        <w:rPr>
          <w:color w:val="000000"/>
          <w:sz w:val="28"/>
          <w:szCs w:val="26"/>
        </w:rPr>
        <w:t xml:space="preserve">забезпечує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організацію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медичного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обслуговування</w:t>
      </w:r>
      <w:r>
        <w:rPr>
          <w:color w:val="000000"/>
          <w:sz w:val="28"/>
          <w:szCs w:val="26"/>
        </w:rPr>
        <w:t xml:space="preserve"> та </w:t>
      </w:r>
      <w:r>
        <w:rPr>
          <w:color w:val="000000"/>
          <w:sz w:val="28"/>
          <w:szCs w:val="26"/>
        </w:rPr>
        <w:t xml:space="preserve">харчування</w:t>
      </w:r>
      <w:r>
        <w:rPr>
          <w:color w:val="000000"/>
          <w:sz w:val="28"/>
          <w:szCs w:val="26"/>
        </w:rPr>
        <w:t xml:space="preserve"> у </w:t>
      </w:r>
      <w:r>
        <w:rPr>
          <w:color w:val="000000"/>
          <w:sz w:val="28"/>
          <w:szCs w:val="26"/>
        </w:rPr>
        <w:t xml:space="preserve">закладі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освіти</w:t>
      </w:r>
      <w:r>
        <w:rPr>
          <w:color w:val="000000"/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 xml:space="preserve">- </w:t>
      </w:r>
      <w:r>
        <w:rPr>
          <w:color w:val="000000"/>
          <w:sz w:val="28"/>
          <w:szCs w:val="26"/>
        </w:rPr>
        <w:t xml:space="preserve">затверджує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кошторис</w:t>
      </w:r>
      <w:r>
        <w:rPr>
          <w:color w:val="000000"/>
          <w:sz w:val="28"/>
          <w:szCs w:val="26"/>
        </w:rPr>
        <w:t xml:space="preserve"> </w:t>
      </w:r>
      <w:r>
        <w:rPr>
          <w:sz w:val="28"/>
          <w:szCs w:val="26"/>
        </w:rPr>
        <w:t xml:space="preserve">та </w:t>
      </w:r>
      <w:r>
        <w:rPr>
          <w:sz w:val="28"/>
          <w:szCs w:val="26"/>
          <w:lang w:val="uk-UA"/>
        </w:rPr>
        <w:t xml:space="preserve">погоджує </w:t>
      </w:r>
      <w:r>
        <w:rPr>
          <w:sz w:val="28"/>
          <w:szCs w:val="26"/>
        </w:rPr>
        <w:t xml:space="preserve">штатний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розпис</w:t>
      </w:r>
      <w:r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 xml:space="preserve">приймає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фінансовий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звіт</w:t>
      </w:r>
      <w:r>
        <w:rPr>
          <w:color w:val="000000"/>
          <w:sz w:val="28"/>
          <w:szCs w:val="26"/>
        </w:rPr>
        <w:t xml:space="preserve"> закладу </w:t>
      </w:r>
      <w:r>
        <w:rPr>
          <w:color w:val="000000"/>
          <w:sz w:val="28"/>
          <w:szCs w:val="26"/>
        </w:rPr>
        <w:t xml:space="preserve">освіти</w:t>
      </w:r>
      <w:r>
        <w:rPr>
          <w:color w:val="000000"/>
          <w:sz w:val="28"/>
          <w:szCs w:val="26"/>
        </w:rPr>
        <w:t xml:space="preserve"> у </w:t>
      </w:r>
      <w:r>
        <w:rPr>
          <w:color w:val="000000"/>
          <w:sz w:val="28"/>
          <w:szCs w:val="26"/>
          <w:lang w:val="uk-UA"/>
        </w:rPr>
        <w:t xml:space="preserve">- </w:t>
      </w:r>
      <w:r>
        <w:rPr>
          <w:color w:val="000000"/>
          <w:sz w:val="28"/>
          <w:szCs w:val="26"/>
        </w:rPr>
        <w:t xml:space="preserve">випадках</w:t>
      </w:r>
      <w:r>
        <w:rPr>
          <w:color w:val="000000"/>
          <w:sz w:val="28"/>
          <w:szCs w:val="26"/>
        </w:rPr>
        <w:t xml:space="preserve"> та порядку, </w:t>
      </w:r>
      <w:r>
        <w:rPr>
          <w:color w:val="000000"/>
          <w:sz w:val="28"/>
          <w:szCs w:val="26"/>
        </w:rPr>
        <w:t xml:space="preserve">визначених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законодавством</w:t>
      </w:r>
      <w:r>
        <w:rPr>
          <w:color w:val="000000"/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 xml:space="preserve">- </w:t>
      </w:r>
      <w:r>
        <w:rPr>
          <w:color w:val="000000"/>
          <w:sz w:val="28"/>
          <w:szCs w:val="26"/>
        </w:rPr>
        <w:t xml:space="preserve">виконує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функції</w:t>
      </w:r>
      <w:r>
        <w:rPr>
          <w:color w:val="000000"/>
          <w:sz w:val="28"/>
          <w:szCs w:val="26"/>
        </w:rPr>
        <w:t xml:space="preserve"> головного </w:t>
      </w:r>
      <w:r>
        <w:rPr>
          <w:color w:val="000000"/>
          <w:sz w:val="28"/>
          <w:szCs w:val="26"/>
        </w:rPr>
        <w:t xml:space="preserve">розпорядника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бюджетних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коштів</w:t>
      </w:r>
      <w:r>
        <w:rPr>
          <w:color w:val="000000"/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pStyle w:val="942"/>
        <w:ind w:firstLine="567"/>
        <w:jc w:val="both"/>
        <w:spacing w:after="0" w:afterAutospacing="0" w:before="0" w:beforeAutospacing="0"/>
        <w:rPr>
          <w:sz w:val="28"/>
        </w:rPr>
      </w:pPr>
      <w:r>
        <w:rPr>
          <w:color w:val="000000"/>
          <w:sz w:val="28"/>
          <w:szCs w:val="26"/>
          <w:lang w:val="uk-UA"/>
        </w:rPr>
        <w:t xml:space="preserve">- </w:t>
      </w:r>
      <w:r>
        <w:rPr>
          <w:color w:val="000000"/>
          <w:sz w:val="28"/>
          <w:szCs w:val="26"/>
        </w:rPr>
        <w:t xml:space="preserve">здійснює</w:t>
      </w:r>
      <w:r>
        <w:rPr>
          <w:color w:val="000000"/>
          <w:sz w:val="28"/>
          <w:szCs w:val="26"/>
        </w:rPr>
        <w:t xml:space="preserve"> контроль за </w:t>
      </w:r>
      <w:r>
        <w:rPr>
          <w:color w:val="000000"/>
          <w:sz w:val="28"/>
          <w:szCs w:val="26"/>
        </w:rPr>
        <w:t xml:space="preserve">фінансово-господарською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діяльністю</w:t>
      </w:r>
      <w:r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 xml:space="preserve">дотриманням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установчих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документів</w:t>
      </w:r>
      <w:r>
        <w:rPr>
          <w:color w:val="000000"/>
          <w:sz w:val="28"/>
          <w:szCs w:val="26"/>
        </w:rPr>
        <w:t xml:space="preserve"> закладу </w:t>
      </w:r>
      <w:r>
        <w:rPr>
          <w:color w:val="000000"/>
          <w:sz w:val="28"/>
          <w:szCs w:val="26"/>
        </w:rPr>
        <w:t xml:space="preserve">освіти</w:t>
      </w:r>
      <w:r>
        <w:rPr>
          <w:color w:val="000000"/>
          <w:sz w:val="28"/>
          <w:szCs w:val="26"/>
        </w:rPr>
        <w:t xml:space="preserve">, а </w:t>
      </w:r>
      <w:r>
        <w:rPr>
          <w:color w:val="000000"/>
          <w:sz w:val="28"/>
          <w:szCs w:val="26"/>
        </w:rPr>
        <w:t xml:space="preserve">також</w:t>
      </w:r>
      <w:r>
        <w:rPr>
          <w:color w:val="000000"/>
          <w:sz w:val="28"/>
          <w:szCs w:val="26"/>
        </w:rPr>
        <w:t xml:space="preserve"> за </w:t>
      </w:r>
      <w:r>
        <w:rPr>
          <w:color w:val="000000"/>
          <w:sz w:val="28"/>
          <w:szCs w:val="26"/>
        </w:rPr>
        <w:t xml:space="preserve">недопущенням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привілеїв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чи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обмежень</w:t>
      </w:r>
      <w:r>
        <w:rPr>
          <w:color w:val="000000"/>
          <w:sz w:val="28"/>
          <w:szCs w:val="26"/>
        </w:rPr>
        <w:t xml:space="preserve"> за </w:t>
      </w:r>
      <w:r>
        <w:rPr>
          <w:color w:val="000000"/>
          <w:sz w:val="28"/>
          <w:szCs w:val="26"/>
        </w:rPr>
        <w:t xml:space="preserve">різними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ознаками</w:t>
      </w:r>
      <w:r>
        <w:rPr>
          <w:color w:val="000000"/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ind w:firstLine="708"/>
        <w:jc w:val="both"/>
        <w:rPr>
          <w:sz w:val="28"/>
        </w:rPr>
      </w:pPr>
      <w:r>
        <w:rPr>
          <w:sz w:val="28"/>
          <w:szCs w:val="26"/>
          <w:lang w:val="uk-UA"/>
        </w:rPr>
        <w:t xml:space="preserve">- </w:t>
      </w:r>
      <w:r>
        <w:rPr>
          <w:sz w:val="28"/>
          <w:szCs w:val="26"/>
          <w:lang w:val="uk-UA" w:bidi="hi-IN" w:eastAsia="hi-IN"/>
        </w:rPr>
        <w:t xml:space="preserve">організовує наукове, програмно-методичне, кадрове, матеріальне забезпечення діяльності  педагогічних працівників у сфері дошкільної освіти, їх підготовку, перепідготовку, підвищення  кваліфікації та атестацію;</w:t>
      </w:r>
      <w:r>
        <w:rPr>
          <w:sz w:val="28"/>
        </w:rPr>
      </w:r>
      <w:r/>
    </w:p>
    <w:p>
      <w:pPr>
        <w:pStyle w:val="942"/>
        <w:ind w:firstLine="567"/>
        <w:jc w:val="both"/>
        <w:spacing w:after="0" w:afterAutospacing="0" w:before="0" w:beforeAutospacing="0"/>
        <w:rPr>
          <w:sz w:val="28"/>
        </w:rPr>
      </w:pPr>
      <w:r>
        <w:rPr>
          <w:sz w:val="28"/>
          <w:szCs w:val="26"/>
          <w:lang w:val="uk-UA"/>
        </w:rPr>
        <w:t xml:space="preserve">- </w:t>
      </w:r>
      <w:r>
        <w:rPr>
          <w:sz w:val="28"/>
          <w:szCs w:val="26"/>
          <w:lang w:val="uk-UA" w:bidi="hi-IN" w:eastAsia="hi-IN"/>
        </w:rPr>
        <w:t xml:space="preserve">організовує підготовку, проведення експериментальної та інноваційної діяльності у закладі, контролює хід її здійснення;</w:t>
      </w:r>
      <w:r>
        <w:rPr>
          <w:sz w:val="28"/>
        </w:rPr>
      </w:r>
      <w:r/>
    </w:p>
    <w:p>
      <w:pPr>
        <w:ind w:firstLine="567"/>
        <w:jc w:val="both"/>
        <w:rPr>
          <w:sz w:val="28"/>
        </w:rPr>
      </w:pPr>
      <w:r>
        <w:rPr>
          <w:sz w:val="28"/>
          <w:szCs w:val="26"/>
          <w:lang w:val="uk-UA"/>
        </w:rPr>
        <w:t xml:space="preserve">- </w:t>
      </w:r>
      <w:r>
        <w:rPr>
          <w:sz w:val="28"/>
          <w:szCs w:val="26"/>
          <w:lang w:val="uk-UA" w:bidi="hi-IN" w:eastAsia="hi-IN"/>
        </w:rPr>
        <w:t xml:space="preserve">контролює виконання плану заходів, спрямованих на запобігання та протидію </w:t>
      </w:r>
      <w:r>
        <w:rPr>
          <w:sz w:val="28"/>
          <w:szCs w:val="26"/>
          <w:lang w:val="uk-UA" w:bidi="hi-IN" w:eastAsia="hi-IN"/>
        </w:rPr>
        <w:t xml:space="preserve">булінгу</w:t>
      </w:r>
      <w:r>
        <w:rPr>
          <w:sz w:val="28"/>
          <w:szCs w:val="26"/>
          <w:lang w:val="uk-UA" w:bidi="hi-IN" w:eastAsia="hi-IN"/>
        </w:rPr>
        <w:t xml:space="preserve"> (цькуванню) в закладі дошкільної освіти;</w:t>
      </w:r>
      <w:r>
        <w:rPr>
          <w:sz w:val="28"/>
        </w:rPr>
      </w:r>
      <w:r/>
    </w:p>
    <w:p>
      <w:pPr>
        <w:ind w:firstLine="567"/>
        <w:jc w:val="both"/>
        <w:rPr>
          <w:sz w:val="28"/>
        </w:rPr>
      </w:pPr>
      <w:r>
        <w:rPr>
          <w:sz w:val="28"/>
          <w:szCs w:val="26"/>
          <w:lang w:val="uk-UA"/>
        </w:rPr>
        <w:t xml:space="preserve">- </w:t>
      </w:r>
      <w:r>
        <w:rPr>
          <w:sz w:val="28"/>
          <w:szCs w:val="26"/>
          <w:lang w:val="uk-UA" w:bidi="hi-IN" w:eastAsia="hi-IN"/>
        </w:rPr>
        <w:t xml:space="preserve">розглядає скарги про відмову у реагуванні на випадки </w:t>
      </w:r>
      <w:r>
        <w:rPr>
          <w:sz w:val="28"/>
          <w:szCs w:val="26"/>
          <w:lang w:val="uk-UA" w:bidi="hi-IN" w:eastAsia="hi-IN"/>
        </w:rPr>
        <w:t xml:space="preserve">булінгу</w:t>
      </w:r>
      <w:r>
        <w:rPr>
          <w:sz w:val="28"/>
          <w:szCs w:val="26"/>
          <w:lang w:val="uk-UA" w:bidi="hi-IN" w:eastAsia="hi-IN"/>
        </w:rPr>
        <w:t xml:space="preserve"> (цькування) за заявами здобувачів освіти, їхніх батьків, законних представників, інших осіб; 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val="uk-UA"/>
        </w:rPr>
        <w:t xml:space="preserve">- </w:t>
      </w:r>
      <w:r>
        <w:rPr>
          <w:color w:val="000000"/>
          <w:sz w:val="28"/>
          <w:szCs w:val="26"/>
        </w:rPr>
        <w:t xml:space="preserve">здійснює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інші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повноваження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відповідно</w:t>
      </w:r>
      <w:r>
        <w:rPr>
          <w:color w:val="000000"/>
          <w:sz w:val="28"/>
          <w:szCs w:val="26"/>
        </w:rPr>
        <w:t xml:space="preserve"> до норм чинного </w:t>
      </w:r>
      <w:r>
        <w:rPr>
          <w:color w:val="000000"/>
          <w:sz w:val="28"/>
          <w:szCs w:val="26"/>
        </w:rPr>
        <w:t xml:space="preserve">законодавства</w:t>
      </w:r>
      <w:r>
        <w:rPr>
          <w:color w:val="000000"/>
          <w:sz w:val="28"/>
          <w:szCs w:val="26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hd w:val="clear" w:fill="FFFFFF" w:color="auto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8.3.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 w:bidi="hi-IN" w:eastAsia="hi-IN"/>
        </w:rPr>
        <w:t xml:space="preserve">Керівництво закладом дошкільної освіти здійснює його директор. Директора закладу освіти призначає і звільняє з посади </w:t>
      </w:r>
      <w:r>
        <w:rPr>
          <w:sz w:val="28"/>
          <w:szCs w:val="26"/>
          <w:lang w:val="uk-UA"/>
        </w:rPr>
        <w:t xml:space="preserve">відділ освіти Менської міської ради у встановленому законодавством порядку</w:t>
      </w:r>
      <w:r>
        <w:rPr>
          <w:sz w:val="28"/>
          <w:szCs w:val="26"/>
          <w:lang w:val="uk-UA" w:bidi="hi-IN" w:eastAsia="hi-IN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hd w:val="clear" w:fill="FFFFFF" w:color="auto"/>
        <w:rPr>
          <w:sz w:val="28"/>
          <w:szCs w:val="26"/>
        </w:rPr>
      </w:pPr>
      <w:r>
        <w:rPr>
          <w:b/>
          <w:sz w:val="28"/>
          <w:szCs w:val="26"/>
          <w:lang w:val="uk-UA" w:bidi="hi-IN" w:eastAsia="hi-IN"/>
        </w:rPr>
        <w:t xml:space="preserve">8.4.</w:t>
      </w:r>
      <w:r>
        <w:rPr>
          <w:b/>
          <w:sz w:val="28"/>
          <w:szCs w:val="26"/>
          <w:lang w:val="uk-UA" w:bidi="hi-IN" w:eastAsia="hi-IN"/>
        </w:rPr>
        <w:t xml:space="preserve"> </w:t>
      </w:r>
      <w:r>
        <w:rPr>
          <w:sz w:val="28"/>
          <w:szCs w:val="26"/>
          <w:lang w:val="uk-UA" w:bidi="hi-IN" w:eastAsia="hi-IN"/>
        </w:rPr>
        <w:t xml:space="preserve">Керівником закладу дошкільної освіти може бути особа, яка є громадянином України, вільно володіє державною мовою, має вищу освіту (педагогічну), </w:t>
      </w:r>
      <w:r>
        <w:rPr>
          <w:color w:val="000000"/>
          <w:sz w:val="28"/>
          <w:szCs w:val="26"/>
          <w:lang w:val="uk-UA" w:bidi="hi-IN" w:eastAsia="hi-IN"/>
        </w:rPr>
        <w:t xml:space="preserve">стаж педагогічної та/або науково-педагогічної роботи не менше трьох років, організаторські здібності, стан фізичного і психічного здоров’я, що не перешкоджає</w:t>
      </w:r>
      <w:r>
        <w:rPr>
          <w:sz w:val="28"/>
          <w:szCs w:val="26"/>
          <w:lang w:val="uk-UA" w:bidi="hi-IN" w:eastAsia="hi-IN"/>
        </w:rPr>
        <w:t xml:space="preserve"> виконанню професійних обов’язків.</w:t>
      </w:r>
      <w:r>
        <w:rPr>
          <w:sz w:val="28"/>
        </w:rPr>
      </w:r>
      <w:r/>
    </w:p>
    <w:p>
      <w:pPr>
        <w:ind w:firstLine="567"/>
        <w:jc w:val="both"/>
        <w:shd w:val="clear" w:fill="FFFFFF" w:color="auto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8.5. </w:t>
      </w:r>
      <w:r>
        <w:rPr>
          <w:sz w:val="28"/>
          <w:szCs w:val="26"/>
          <w:lang w:val="uk-UA"/>
        </w:rPr>
        <w:t xml:space="preserve">Керівник закладу дошкільної освіти:</w:t>
      </w:r>
      <w:r>
        <w:rPr>
          <w:sz w:val="28"/>
        </w:rPr>
      </w:r>
      <w:r/>
    </w:p>
    <w:p>
      <w:pPr>
        <w:ind w:firstLine="567"/>
        <w:jc w:val="both"/>
        <w:shd w:val="clear" w:fill="FFFFFF" w:color="auto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відповідає за реалізацію завдань дошкільної освіти, визначених Законом України «Про освіту», «Про дошкільну освіту», Базовим компонентом дошкільної освіти, нормативно-правовими актами вищих органів влада;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здійснює керівництво і контроль за діяльністю  закладу дошкільної освіти 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діє від імені закладу, представляє його в усіх державних та інших органах, судах, установах та організаціях, укладає угоди з юридичними та фізичними особами;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розпоряджається в установленому порядку майном і коштами закладу дошкільної освіти   і відповідає за дотримання фінансової дисципліни та збереження матеріально-технічної бази закладу;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призначає на посаду та звільняє з посади працівників закладу дошкільної освіти;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видає у межах своєї компетенції накази, контролює їх виконання;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bookmarkStart w:id="22" w:name="_GoBack"/>
      <w:r>
        <w:rPr>
          <w:sz w:val="28"/>
          <w:szCs w:val="26"/>
          <w:lang w:val="uk-UA"/>
        </w:rPr>
        <w:t xml:space="preserve">затверджує</w:t>
      </w:r>
      <w:r>
        <w:rPr>
          <w:sz w:val="28"/>
          <w:szCs w:val="26"/>
          <w:lang w:val="uk-UA"/>
        </w:rPr>
        <w:t xml:space="preserve"> штатний розпис закладу дошкільної освіти </w:t>
      </w:r>
      <w:r>
        <w:rPr>
          <w:sz w:val="28"/>
          <w:szCs w:val="26"/>
          <w:lang w:val="uk-UA"/>
        </w:rPr>
        <w:t xml:space="preserve">за погодженням з відділом освіти;</w:t>
      </w:r>
      <w:bookmarkEnd w:id="22"/>
      <w:r>
        <w:rPr>
          <w:sz w:val="28"/>
        </w:rPr>
      </w:r>
      <w:r/>
    </w:p>
    <w:p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-у разі виробничої необхідності змінює штати або вводить у закладі  додаткові посади (крім керівних), які не передбачені типовими штатними нормативами, у межах фонду оплати праці, з подальшим поданням на затвердження в установленому статутом порядку;</w:t>
      </w:r>
      <w:r>
        <w:rPr>
          <w:sz w:val="28"/>
        </w:rPr>
      </w:r>
      <w:r/>
    </w:p>
    <w:p>
      <w:pPr>
        <w:numPr>
          <w:ilvl w:val="0"/>
          <w:numId w:val="3"/>
        </w:numPr>
        <w:ind w:left="0" w:firstLine="567"/>
        <w:jc w:val="both"/>
        <w:tabs>
          <w:tab w:val="left" w:pos="284" w:leader="none"/>
        </w:tabs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ухвалює рішення щодо відзначення, морального та матеріального заохочення працівників закладу та інших учасників освітнього процесу;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контролює організацію харчування і медичного обслуговування дітей;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затверджує правила внутрішнього трудового розпорядку, посадові інструкції працівників за погодженням з профспілковим комітетом;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забезпечує дотримання санітарно-гігієнічних, протипожежних норм і правил, техніки безпеки, вимог безпечної діяльності дітей і працівників;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забезпечує організацію освітнього процесу та здійснення контролю за виконанням освітніх програм;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 w:bidi="hi-IN" w:eastAsia="hi-IN"/>
        </w:rPr>
        <w:t xml:space="preserve">- відповідає за прийняття управлінських рішень щодо стратегічних перспектив розвитку закладу, за хід і результати освітнього процесу;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 w:bidi="hi-IN" w:eastAsia="hi-IN"/>
        </w:rPr>
        <w:t xml:space="preserve">- забезпечує створення у закладі дошкільної освіти безпечного освітнього середовища, вільного від насильства та </w:t>
      </w:r>
      <w:r>
        <w:rPr>
          <w:sz w:val="28"/>
          <w:szCs w:val="26"/>
          <w:lang w:val="uk-UA" w:bidi="hi-IN" w:eastAsia="hi-IN"/>
        </w:rPr>
        <w:t xml:space="preserve">булінгу</w:t>
      </w:r>
      <w:r>
        <w:rPr>
          <w:sz w:val="28"/>
          <w:szCs w:val="26"/>
          <w:lang w:val="uk-UA" w:bidi="hi-IN" w:eastAsia="hi-IN"/>
        </w:rPr>
        <w:t xml:space="preserve"> (цькування), розробляє, затверджує та оприлюднює план заходів, спрямованих на запобігання та протидію </w:t>
      </w:r>
      <w:r>
        <w:rPr>
          <w:sz w:val="28"/>
          <w:szCs w:val="26"/>
          <w:lang w:val="uk-UA" w:bidi="hi-IN" w:eastAsia="hi-IN"/>
        </w:rPr>
        <w:t xml:space="preserve">булінгу</w:t>
      </w:r>
      <w:r>
        <w:rPr>
          <w:sz w:val="28"/>
          <w:szCs w:val="26"/>
          <w:lang w:val="uk-UA" w:bidi="hi-IN" w:eastAsia="hi-IN"/>
        </w:rPr>
        <w:t xml:space="preserve"> (цькуванню);</w:t>
      </w:r>
      <w:r>
        <w:rPr>
          <w:sz w:val="28"/>
        </w:rPr>
      </w:r>
      <w:r/>
    </w:p>
    <w:p>
      <w:pPr>
        <w:ind w:firstLine="567"/>
        <w:jc w:val="both"/>
        <w:shd w:val="clear" w:fill="FFFFFF" w:color="auto"/>
        <w:widowControl w:val="off"/>
        <w:rPr>
          <w:sz w:val="28"/>
          <w:szCs w:val="26"/>
        </w:rPr>
      </w:pPr>
      <w:r>
        <w:rPr>
          <w:sz w:val="28"/>
          <w:szCs w:val="26"/>
          <w:lang w:val="uk-UA" w:bidi="hi-IN" w:eastAsia="hi-IN"/>
        </w:rPr>
        <w:t xml:space="preserve">  - щороку звітує перед педагогічним та батьківським колективом, громадськістю про свою  діяльність на посаді керівника закладу освіти. 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здійснює інші повноваження, передбачені законом та установчими документами закладу освіти. </w:t>
      </w:r>
      <w:r>
        <w:rPr>
          <w:sz w:val="28"/>
        </w:rPr>
      </w:r>
      <w:r/>
    </w:p>
    <w:p>
      <w:pPr>
        <w:ind w:firstLine="567"/>
        <w:jc w:val="both"/>
        <w:shd w:val="clear" w:fill="FFFFFF" w:color="auto"/>
        <w:rPr>
          <w:rFonts w:eastAsia="SimSun"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8.6.</w:t>
      </w:r>
      <w:r>
        <w:rPr>
          <w:sz w:val="28"/>
          <w:szCs w:val="26"/>
          <w:lang w:val="uk-UA" w:bidi="hi-IN" w:eastAsia="hi-IN"/>
        </w:rPr>
        <w:t xml:space="preserve"> Постійно діючим колегіальним органом у закладі дошкільної освіти є педагогічна рада,</w:t>
      </w:r>
      <w:r>
        <w:rPr>
          <w:rFonts w:eastAsia="SimSun"/>
          <w:sz w:val="28"/>
          <w:szCs w:val="26"/>
          <w:lang w:val="uk-UA" w:bidi="hi-IN" w:eastAsia="hi-IN"/>
        </w:rPr>
        <w:t xml:space="preserve"> повноваження якої визначаються Статутом.</w:t>
      </w:r>
      <w:r>
        <w:rPr>
          <w:sz w:val="28"/>
        </w:rPr>
      </w:r>
      <w:r/>
    </w:p>
    <w:p>
      <w:pPr>
        <w:ind w:firstLine="567"/>
        <w:jc w:val="both"/>
        <w:shd w:val="clear" w:fill="FFFFFF" w:color="auto"/>
        <w:rPr>
          <w:rFonts w:eastAsia="SimSun"/>
          <w:sz w:val="28"/>
          <w:szCs w:val="26"/>
        </w:rPr>
      </w:pPr>
      <w:r>
        <w:rPr>
          <w:sz w:val="28"/>
        </w:rPr>
      </w:r>
      <w:bookmarkStart w:id="23" w:name="_Hlk88236580"/>
      <w:r>
        <w:rPr>
          <w:sz w:val="28"/>
          <w:szCs w:val="26"/>
          <w:shd w:val="clear" w:fill="FFFFFF" w:color="auto"/>
          <w:lang w:val="uk-UA"/>
        </w:rPr>
        <w:t xml:space="preserve">Педагогічна рада створюється в усіх закладах дошкільної освіти незалежно від підпорядкування, типів і форми власності за наявності не менше трьох педагогічних працівників.</w:t>
      </w:r>
      <w:bookmarkEnd w:id="23"/>
      <w:r>
        <w:rPr>
          <w:sz w:val="28"/>
        </w:rPr>
      </w:r>
      <w:r/>
    </w:p>
    <w:p>
      <w:pPr>
        <w:ind w:firstLine="567"/>
        <w:jc w:val="both"/>
        <w:widowControl w:val="off"/>
        <w:rPr>
          <w:rFonts w:eastAsia="SimSun"/>
          <w:sz w:val="28"/>
          <w:szCs w:val="26"/>
        </w:rPr>
      </w:pPr>
      <w:r>
        <w:rPr>
          <w:rFonts w:eastAsia="SimSun"/>
          <w:b/>
          <w:sz w:val="28"/>
          <w:szCs w:val="26"/>
          <w:lang w:val="uk-UA" w:bidi="hi-IN" w:eastAsia="hi-IN"/>
        </w:rPr>
        <w:t xml:space="preserve">8.7.</w:t>
      </w:r>
      <w:r>
        <w:rPr>
          <w:rFonts w:eastAsia="SimSun"/>
          <w:b/>
          <w:sz w:val="28"/>
          <w:szCs w:val="26"/>
          <w:lang w:val="uk-UA" w:bidi="hi-IN" w:eastAsia="hi-IN"/>
        </w:rPr>
        <w:t xml:space="preserve"> </w:t>
      </w:r>
      <w:r>
        <w:rPr>
          <w:rFonts w:eastAsia="SimSun"/>
          <w:sz w:val="28"/>
          <w:szCs w:val="26"/>
          <w:lang w:val="uk-UA" w:bidi="hi-IN" w:eastAsia="hi-IN"/>
        </w:rPr>
        <w:t xml:space="preserve">До складу педагогічної ради закладу освіти </w:t>
      </w:r>
      <w:r>
        <w:rPr>
          <w:rFonts w:eastAsia="SimSun"/>
          <w:sz w:val="28"/>
          <w:szCs w:val="26"/>
          <w:lang w:val="uk-UA" w:bidi="hi-IN" w:eastAsia="hi-IN"/>
        </w:rPr>
        <w:t xml:space="preserve">входять усі педагогічні працівники закладу, медичні працівники, інші спеціалісти. До складу педагогічної ради закладу дошкільної освіти можуть входити голови батьківських комітетів, фізичні особи, які провадять освітню діяльність у сфері дошкільної освіти.</w:t>
      </w:r>
      <w:r>
        <w:rPr>
          <w:sz w:val="28"/>
        </w:rPr>
      </w:r>
      <w:r/>
    </w:p>
    <w:p>
      <w:pPr>
        <w:ind w:firstLine="567"/>
        <w:jc w:val="both"/>
        <w:widowControl w:val="off"/>
        <w:rPr>
          <w:rFonts w:eastAsia="SimSun"/>
          <w:sz w:val="28"/>
          <w:szCs w:val="26"/>
        </w:rPr>
      </w:pPr>
      <w:r>
        <w:rPr>
          <w:rFonts w:eastAsia="SimSun"/>
          <w:sz w:val="28"/>
          <w:szCs w:val="26"/>
          <w:lang w:val="uk-UA" w:bidi="hi-IN" w:eastAsia="hi-IN"/>
        </w:rPr>
        <w:t xml:space="preserve">На засідання педагогічної ради можуть бути запрошені представники громадських об’єднань, педагогічні працівники закладів середньої освіти, батьки або особи, які їх заміняють. Особи, запрошені на засідання педагогічної ради, мають право дорадчого голосу.  </w:t>
      </w:r>
      <w:r>
        <w:rPr>
          <w:sz w:val="28"/>
        </w:rPr>
      </w:r>
      <w:r/>
    </w:p>
    <w:p>
      <w:pPr>
        <w:ind w:firstLine="567"/>
        <w:jc w:val="both"/>
        <w:shd w:val="clear" w:fill="FFFFFF" w:color="auto"/>
        <w:widowControl w:val="off"/>
        <w:rPr>
          <w:sz w:val="28"/>
          <w:szCs w:val="26"/>
        </w:rPr>
      </w:pPr>
      <w:r>
        <w:rPr>
          <w:sz w:val="28"/>
          <w:szCs w:val="26"/>
          <w:lang w:val="uk-UA" w:bidi="hi-IN" w:eastAsia="hi-IN"/>
        </w:rPr>
        <w:t xml:space="preserve">Головою педагогічної ради закладу дошкільної освіти є  його директор, який формує персональний склад ради.</w:t>
      </w:r>
      <w:r>
        <w:rPr>
          <w:sz w:val="28"/>
          <w:szCs w:val="26"/>
          <w:lang w:val="uk-UA" w:bidi="hi-IN" w:eastAsia="hi-IN"/>
        </w:rPr>
        <w:t xml:space="preserve"> Педагогічна рада обирає зі свого складу секретаря на навчальний рік.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8.8. </w:t>
      </w:r>
      <w:r>
        <w:rPr>
          <w:sz w:val="28"/>
          <w:szCs w:val="26"/>
          <w:lang w:val="uk-UA"/>
        </w:rPr>
        <w:t xml:space="preserve">Педагогічна рада закладу дошкільної освіти:</w:t>
      </w:r>
      <w:r>
        <w:rPr>
          <w:sz w:val="28"/>
        </w:rPr>
      </w:r>
      <w:r/>
    </w:p>
    <w:p>
      <w:pPr>
        <w:numPr>
          <w:ilvl w:val="0"/>
          <w:numId w:val="3"/>
        </w:numPr>
        <w:ind w:left="0" w:firstLine="567"/>
        <w:jc w:val="both"/>
        <w:tabs>
          <w:tab w:val="left" w:pos="284" w:leader="none"/>
        </w:tabs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схвалює освітню програму закладу, оцінює результативність її виконання та виконання Базового компонента дошкільної освіти, хід якісного виконання програм розвитку, виховання і навчання дітей у кожній віковій групі;</w:t>
      </w:r>
      <w:r>
        <w:rPr>
          <w:sz w:val="28"/>
        </w:rPr>
      </w:r>
      <w:r/>
    </w:p>
    <w:p>
      <w:pPr>
        <w:numPr>
          <w:ilvl w:val="0"/>
          <w:numId w:val="3"/>
        </w:numPr>
        <w:ind w:left="0" w:firstLine="567"/>
        <w:jc w:val="both"/>
        <w:tabs>
          <w:tab w:val="left" w:pos="284" w:leader="none"/>
        </w:tabs>
        <w:rPr>
          <w:sz w:val="28"/>
          <w:szCs w:val="26"/>
        </w:rPr>
      </w:pPr>
      <w:r>
        <w:rPr>
          <w:sz w:val="28"/>
        </w:rPr>
      </w:r>
      <w:bookmarkStart w:id="24" w:name="_Hlk88235578"/>
      <w:r>
        <w:rPr>
          <w:sz w:val="28"/>
          <w:szCs w:val="26"/>
          <w:shd w:val="clear" w:fill="FFFFFF" w:color="auto"/>
        </w:rPr>
        <w:t xml:space="preserve">формує</w:t>
      </w:r>
      <w:r>
        <w:rPr>
          <w:sz w:val="28"/>
          <w:szCs w:val="26"/>
          <w:shd w:val="clear" w:fill="FFFFFF" w:color="auto"/>
        </w:rPr>
        <w:t xml:space="preserve"> систему та </w:t>
      </w:r>
      <w:r>
        <w:rPr>
          <w:sz w:val="28"/>
          <w:szCs w:val="26"/>
          <w:shd w:val="clear" w:fill="FFFFFF" w:color="auto"/>
        </w:rPr>
        <w:t xml:space="preserve">затверджує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процедури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внутрішнього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забезпечення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якості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освіти</w:t>
      </w:r>
      <w:r>
        <w:rPr>
          <w:sz w:val="28"/>
          <w:szCs w:val="26"/>
          <w:shd w:val="clear" w:fill="FFFFFF" w:color="auto"/>
        </w:rPr>
        <w:t xml:space="preserve">, </w:t>
      </w:r>
      <w:r>
        <w:rPr>
          <w:sz w:val="28"/>
          <w:szCs w:val="26"/>
          <w:shd w:val="clear" w:fill="FFFFFF" w:color="auto"/>
        </w:rPr>
        <w:t xml:space="preserve">зокрема</w:t>
      </w:r>
      <w:r>
        <w:rPr>
          <w:sz w:val="28"/>
          <w:szCs w:val="26"/>
          <w:shd w:val="clear" w:fill="FFFFFF" w:color="auto"/>
        </w:rPr>
        <w:t xml:space="preserve"> систему та </w:t>
      </w:r>
      <w:r>
        <w:rPr>
          <w:sz w:val="28"/>
          <w:szCs w:val="26"/>
          <w:shd w:val="clear" w:fill="FFFFFF" w:color="auto"/>
        </w:rPr>
        <w:t xml:space="preserve">механізми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забезпечення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академічної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доброчесності</w:t>
      </w:r>
      <w:r>
        <w:rPr>
          <w:sz w:val="28"/>
          <w:szCs w:val="26"/>
          <w:shd w:val="clear" w:fill="FFFFFF" w:color="auto"/>
        </w:rPr>
        <w:t xml:space="preserve">;</w:t>
      </w:r>
      <w:bookmarkEnd w:id="24"/>
      <w:r>
        <w:rPr>
          <w:sz w:val="28"/>
        </w:rPr>
      </w:r>
      <w:r/>
    </w:p>
    <w:p>
      <w:pPr>
        <w:numPr>
          <w:ilvl w:val="0"/>
          <w:numId w:val="3"/>
        </w:numPr>
        <w:ind w:left="0" w:firstLine="567"/>
        <w:jc w:val="both"/>
        <w:tabs>
          <w:tab w:val="left" w:pos="284" w:leader="none"/>
        </w:tabs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розглядає питання вдосконалення організації освітнього процесу у закладі;</w:t>
      </w:r>
      <w:r>
        <w:rPr>
          <w:sz w:val="28"/>
        </w:rPr>
      </w:r>
      <w:r/>
    </w:p>
    <w:p>
      <w:pPr>
        <w:numPr>
          <w:ilvl w:val="0"/>
          <w:numId w:val="3"/>
        </w:numPr>
        <w:ind w:left="0" w:firstLine="567"/>
        <w:jc w:val="both"/>
        <w:tabs>
          <w:tab w:val="left" w:pos="284" w:leader="none"/>
        </w:tabs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визначає план роботи закладу та педагогічне навантаження педагогічних працівників;</w:t>
      </w:r>
      <w:r>
        <w:rPr>
          <w:sz w:val="28"/>
        </w:rPr>
      </w:r>
      <w:r/>
    </w:p>
    <w:p>
      <w:pPr>
        <w:numPr>
          <w:ilvl w:val="0"/>
          <w:numId w:val="3"/>
        </w:numPr>
        <w:ind w:left="0" w:firstLine="567"/>
        <w:jc w:val="both"/>
        <w:tabs>
          <w:tab w:val="left" w:pos="284" w:leader="none"/>
        </w:tabs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затверджує заходи щодо зміцнення здоров’я дітей;</w:t>
      </w:r>
      <w:r>
        <w:rPr>
          <w:sz w:val="28"/>
        </w:rPr>
      </w:r>
      <w:r/>
    </w:p>
    <w:p>
      <w:pPr>
        <w:numPr>
          <w:ilvl w:val="0"/>
          <w:numId w:val="3"/>
        </w:numPr>
        <w:ind w:left="0" w:firstLine="567"/>
        <w:jc w:val="both"/>
        <w:tabs>
          <w:tab w:val="left" w:pos="284" w:leader="none"/>
        </w:tabs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обговорює питання підвищення кваліфікації педагогічних працівників, розвитку їхньої творчої ініціативи;</w:t>
      </w:r>
      <w:r>
        <w:rPr>
          <w:sz w:val="28"/>
        </w:rPr>
      </w:r>
      <w:r/>
    </w:p>
    <w:p>
      <w:pPr>
        <w:numPr>
          <w:ilvl w:val="0"/>
          <w:numId w:val="3"/>
        </w:numPr>
        <w:ind w:left="0" w:firstLine="567"/>
        <w:jc w:val="both"/>
        <w:tabs>
          <w:tab w:val="left" w:pos="284" w:leader="none"/>
        </w:tabs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затверджує щорічний план підвищення кваліфікації педагогічних працівників;</w:t>
      </w:r>
      <w:r>
        <w:rPr>
          <w:sz w:val="28"/>
        </w:rPr>
      </w:r>
      <w:r/>
    </w:p>
    <w:p>
      <w:pPr>
        <w:numPr>
          <w:ilvl w:val="0"/>
          <w:numId w:val="3"/>
        </w:numPr>
        <w:ind w:left="0" w:firstLine="567"/>
        <w:jc w:val="both"/>
        <w:tabs>
          <w:tab w:val="left" w:pos="284" w:leader="none"/>
        </w:tabs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заслуховує звіти педагогічних працівників, які проходять атестацію;</w:t>
      </w:r>
      <w:r>
        <w:rPr>
          <w:sz w:val="28"/>
        </w:rPr>
      </w:r>
      <w:r/>
    </w:p>
    <w:p>
      <w:pPr>
        <w:numPr>
          <w:ilvl w:val="0"/>
          <w:numId w:val="3"/>
        </w:numPr>
        <w:ind w:left="0" w:firstLine="567"/>
        <w:jc w:val="both"/>
        <w:tabs>
          <w:tab w:val="left" w:pos="284" w:leader="none"/>
        </w:tabs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розглядає питання впровадженн</w:t>
      </w:r>
      <w:r>
        <w:rPr>
          <w:sz w:val="28"/>
          <w:szCs w:val="26"/>
          <w:lang w:val="uk-UA"/>
        </w:rPr>
        <w:t xml:space="preserve">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  <w:r>
        <w:rPr>
          <w:sz w:val="28"/>
        </w:rPr>
      </w:r>
      <w:r/>
    </w:p>
    <w:p>
      <w:pPr>
        <w:numPr>
          <w:ilvl w:val="0"/>
          <w:numId w:val="3"/>
        </w:numPr>
        <w:ind w:left="0" w:firstLine="567"/>
        <w:jc w:val="both"/>
        <w:tabs>
          <w:tab w:val="left" w:pos="284" w:leader="none"/>
        </w:tabs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визначає шляхи співпраці закладу дошкільної освіти з сім’єю;</w:t>
      </w:r>
      <w:r>
        <w:rPr>
          <w:sz w:val="28"/>
        </w:rPr>
      </w:r>
      <w:r/>
    </w:p>
    <w:p>
      <w:pPr>
        <w:numPr>
          <w:ilvl w:val="0"/>
          <w:numId w:val="3"/>
        </w:numPr>
        <w:ind w:left="0" w:firstLine="567"/>
        <w:jc w:val="both"/>
        <w:tabs>
          <w:tab w:val="left" w:pos="284" w:leader="none"/>
        </w:tabs>
        <w:rPr>
          <w:sz w:val="28"/>
          <w:szCs w:val="26"/>
        </w:rPr>
      </w:pPr>
      <w:r>
        <w:rPr>
          <w:sz w:val="28"/>
        </w:rPr>
      </w:r>
      <w:bookmarkStart w:id="25" w:name="_Hlk88236650"/>
      <w:r>
        <w:rPr>
          <w:sz w:val="28"/>
          <w:szCs w:val="26"/>
          <w:shd w:val="clear" w:fill="FFFFFF" w:color="auto"/>
        </w:rPr>
        <w:t xml:space="preserve">ухвалює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рішення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щодо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відзначення</w:t>
      </w:r>
      <w:r>
        <w:rPr>
          <w:sz w:val="28"/>
          <w:szCs w:val="26"/>
          <w:shd w:val="clear" w:fill="FFFFFF" w:color="auto"/>
        </w:rPr>
        <w:t xml:space="preserve">, морального та </w:t>
      </w:r>
      <w:r>
        <w:rPr>
          <w:sz w:val="28"/>
          <w:szCs w:val="26"/>
          <w:shd w:val="clear" w:fill="FFFFFF" w:color="auto"/>
        </w:rPr>
        <w:t xml:space="preserve">матеріального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заохочення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учнів</w:t>
      </w:r>
      <w:r>
        <w:rPr>
          <w:sz w:val="28"/>
          <w:szCs w:val="26"/>
          <w:shd w:val="clear" w:fill="FFFFFF" w:color="auto"/>
        </w:rPr>
        <w:t xml:space="preserve"> (</w:t>
      </w:r>
      <w:r>
        <w:rPr>
          <w:sz w:val="28"/>
          <w:szCs w:val="26"/>
          <w:shd w:val="clear" w:fill="FFFFFF" w:color="auto"/>
        </w:rPr>
        <w:t xml:space="preserve">вихованців</w:t>
      </w:r>
      <w:r>
        <w:rPr>
          <w:sz w:val="28"/>
          <w:szCs w:val="26"/>
          <w:shd w:val="clear" w:fill="FFFFFF" w:color="auto"/>
        </w:rPr>
        <w:t xml:space="preserve">), </w:t>
      </w:r>
      <w:r>
        <w:rPr>
          <w:sz w:val="28"/>
          <w:szCs w:val="26"/>
          <w:shd w:val="clear" w:fill="FFFFFF" w:color="auto"/>
        </w:rPr>
        <w:t xml:space="preserve">працівників</w:t>
      </w:r>
      <w:r>
        <w:rPr>
          <w:sz w:val="28"/>
          <w:szCs w:val="26"/>
          <w:shd w:val="clear" w:fill="FFFFFF" w:color="auto"/>
        </w:rPr>
        <w:t xml:space="preserve"> закладу та </w:t>
      </w:r>
      <w:r>
        <w:rPr>
          <w:sz w:val="28"/>
          <w:szCs w:val="26"/>
          <w:shd w:val="clear" w:fill="FFFFFF" w:color="auto"/>
        </w:rPr>
        <w:t xml:space="preserve">інших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учасників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освітнього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процесу</w:t>
      </w:r>
      <w:r>
        <w:rPr>
          <w:sz w:val="28"/>
          <w:szCs w:val="26"/>
          <w:shd w:val="clear" w:fill="FFFFFF" w:color="auto"/>
        </w:rPr>
        <w:t xml:space="preserve">;</w:t>
      </w:r>
      <w:bookmarkEnd w:id="25"/>
      <w:r>
        <w:rPr>
          <w:sz w:val="28"/>
        </w:rPr>
      </w:r>
      <w:r/>
    </w:p>
    <w:p>
      <w:pPr>
        <w:numPr>
          <w:ilvl w:val="0"/>
          <w:numId w:val="3"/>
        </w:numPr>
        <w:ind w:left="0" w:firstLine="567"/>
        <w:jc w:val="both"/>
        <w:tabs>
          <w:tab w:val="left" w:pos="284" w:leader="none"/>
        </w:tabs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розглядає питання щодо відповідальності працівників закладу та інших учасників освітнього процесу за невиконання ними своїх обов’язків;</w:t>
      </w:r>
      <w:r>
        <w:rPr>
          <w:sz w:val="28"/>
        </w:rPr>
      </w:r>
      <w:r/>
    </w:p>
    <w:p>
      <w:pPr>
        <w:numPr>
          <w:ilvl w:val="0"/>
          <w:numId w:val="3"/>
        </w:numPr>
        <w:ind w:left="0" w:firstLine="567"/>
        <w:jc w:val="both"/>
        <w:tabs>
          <w:tab w:val="left" w:pos="284" w:leader="none"/>
        </w:tabs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має право ініціювати проведення позапланового інституційного аудиту закладу та проведення громадської акредитації закладу;</w:t>
      </w:r>
      <w:r>
        <w:rPr>
          <w:sz w:val="28"/>
        </w:rPr>
      </w:r>
      <w:r/>
    </w:p>
    <w:p>
      <w:pPr>
        <w:numPr>
          <w:ilvl w:val="0"/>
          <w:numId w:val="3"/>
        </w:numPr>
        <w:ind w:left="0" w:firstLine="567"/>
        <w:jc w:val="both"/>
        <w:tabs>
          <w:tab w:val="left" w:pos="284" w:leader="none"/>
        </w:tabs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розглядає інші питання, віднесені законом та/або установчими документами закладу до її повноважень.</w:t>
      </w:r>
      <w:r>
        <w:rPr>
          <w:sz w:val="28"/>
        </w:rPr>
      </w:r>
      <w:r/>
    </w:p>
    <w:p>
      <w:pPr>
        <w:jc w:val="both"/>
        <w:tabs>
          <w:tab w:val="left" w:pos="284" w:leader="none"/>
        </w:tabs>
        <w:rPr>
          <w:sz w:val="28"/>
          <w:szCs w:val="26"/>
        </w:rPr>
      </w:pPr>
      <w:r>
        <w:rPr>
          <w:sz w:val="28"/>
        </w:rPr>
      </w:r>
      <w:bookmarkStart w:id="26" w:name="_Hlk88235651"/>
      <w:r>
        <w:rPr>
          <w:sz w:val="28"/>
          <w:szCs w:val="26"/>
          <w:shd w:val="clear" w:fill="FFFFFF" w:color="auto"/>
        </w:rPr>
        <w:t xml:space="preserve">Рішення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педагогічної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ради закладу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дошкільної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освіти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вводяться</w:t>
      </w:r>
      <w:r>
        <w:rPr>
          <w:sz w:val="28"/>
          <w:szCs w:val="26"/>
          <w:shd w:val="clear" w:fill="FFFFFF" w:color="auto"/>
        </w:rPr>
        <w:t xml:space="preserve"> в </w:t>
      </w:r>
      <w:r>
        <w:rPr>
          <w:sz w:val="28"/>
          <w:szCs w:val="26"/>
          <w:shd w:val="clear" w:fill="FFFFFF" w:color="auto"/>
        </w:rPr>
        <w:t xml:space="preserve">дію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рішеннями</w:t>
      </w:r>
      <w:r>
        <w:rPr>
          <w:sz w:val="28"/>
          <w:szCs w:val="26"/>
          <w:shd w:val="clear" w:fill="FFFFFF" w:color="auto"/>
        </w:rPr>
        <w:t xml:space="preserve"> </w:t>
      </w:r>
      <w:r>
        <w:rPr>
          <w:sz w:val="28"/>
          <w:szCs w:val="26"/>
          <w:shd w:val="clear" w:fill="FFFFFF" w:color="auto"/>
        </w:rPr>
        <w:t xml:space="preserve">керівника</w:t>
      </w:r>
      <w:r>
        <w:rPr>
          <w:sz w:val="28"/>
          <w:szCs w:val="26"/>
          <w:shd w:val="clear" w:fill="FFFFFF" w:color="auto"/>
        </w:rPr>
        <w:t xml:space="preserve"> закладу.</w:t>
      </w:r>
      <w:bookmarkEnd w:id="26"/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Робота педагогічної ради планується довільно – відповідно до потреб  закладу дошкільної </w:t>
      </w:r>
      <w:r>
        <w:rPr>
          <w:sz w:val="28"/>
          <w:szCs w:val="26"/>
          <w:lang w:val="uk-UA"/>
        </w:rPr>
        <w:t xml:space="preserve">освіти.Кількість</w:t>
      </w:r>
      <w:r>
        <w:rPr>
          <w:sz w:val="28"/>
          <w:szCs w:val="26"/>
          <w:lang w:val="uk-UA"/>
        </w:rPr>
        <w:t xml:space="preserve"> засідань педагогічної ради становить 3-4 рази  на рік.</w:t>
      </w:r>
      <w:r>
        <w:rPr>
          <w:sz w:val="28"/>
        </w:rPr>
      </w:r>
      <w:r/>
    </w:p>
    <w:p>
      <w:pPr>
        <w:pStyle w:val="945"/>
        <w:ind w:firstLine="448"/>
        <w:jc w:val="both"/>
        <w:spacing w:after="150" w:afterAutospacing="0" w:before="0" w:beforeAutospacing="0"/>
        <w:shd w:val="clear" w:fill="FFFFFF" w:color="auto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8.9.</w:t>
      </w:r>
      <w:bookmarkStart w:id="27" w:name="_Hlk88235686"/>
      <w:r>
        <w:rPr>
          <w:color w:val="C00000"/>
          <w:sz w:val="28"/>
          <w:szCs w:val="26"/>
        </w:rPr>
        <w:t xml:space="preserve"> </w:t>
      </w:r>
      <w:r>
        <w:rPr>
          <w:sz w:val="28"/>
          <w:szCs w:val="26"/>
        </w:rPr>
        <w:t xml:space="preserve">У </w:t>
      </w:r>
      <w:r>
        <w:rPr>
          <w:sz w:val="28"/>
          <w:szCs w:val="26"/>
        </w:rPr>
        <w:t xml:space="preserve">закладі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дошкільної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освіти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можуть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діяти</w:t>
      </w:r>
      <w:r>
        <w:rPr>
          <w:sz w:val="28"/>
          <w:szCs w:val="26"/>
        </w:rPr>
        <w:t xml:space="preserve">:</w:t>
      </w:r>
      <w:r>
        <w:rPr>
          <w:sz w:val="28"/>
        </w:rPr>
      </w:r>
      <w:r/>
    </w:p>
    <w:p>
      <w:pPr>
        <w:pStyle w:val="945"/>
        <w:ind w:firstLine="448"/>
        <w:jc w:val="both"/>
        <w:spacing w:after="150" w:afterAutospacing="0" w:before="0" w:beforeAutospacing="0"/>
        <w:shd w:val="clear" w:fill="FFFFFF" w:color="auto"/>
        <w:rPr>
          <w:sz w:val="28"/>
          <w:szCs w:val="26"/>
        </w:rPr>
      </w:pPr>
      <w:r>
        <w:rPr>
          <w:sz w:val="28"/>
        </w:rPr>
      </w:r>
      <w:bookmarkStart w:id="28" w:name="n511"/>
      <w:r>
        <w:rPr>
          <w:sz w:val="28"/>
        </w:rPr>
      </w:r>
      <w:bookmarkEnd w:id="28"/>
      <w:r>
        <w:rPr>
          <w:sz w:val="28"/>
          <w:szCs w:val="26"/>
        </w:rPr>
        <w:t xml:space="preserve">органи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самоврядування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працівників</w:t>
      </w:r>
      <w:r>
        <w:rPr>
          <w:sz w:val="28"/>
          <w:szCs w:val="26"/>
        </w:rPr>
        <w:t xml:space="preserve"> закладу </w:t>
      </w:r>
      <w:r>
        <w:rPr>
          <w:sz w:val="28"/>
          <w:szCs w:val="26"/>
        </w:rPr>
        <w:t xml:space="preserve">освіти</w:t>
      </w:r>
      <w:r>
        <w:rPr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pStyle w:val="945"/>
        <w:ind w:firstLine="448"/>
        <w:jc w:val="both"/>
        <w:spacing w:after="150" w:afterAutospacing="0" w:before="0" w:beforeAutospacing="0"/>
        <w:shd w:val="clear" w:fill="FFFFFF" w:color="auto"/>
        <w:rPr>
          <w:sz w:val="28"/>
          <w:szCs w:val="26"/>
        </w:rPr>
      </w:pPr>
      <w:r>
        <w:rPr>
          <w:sz w:val="28"/>
        </w:rPr>
      </w:r>
      <w:bookmarkStart w:id="29" w:name="n512"/>
      <w:r>
        <w:rPr>
          <w:sz w:val="28"/>
        </w:rPr>
      </w:r>
      <w:bookmarkEnd w:id="29"/>
      <w:r>
        <w:rPr>
          <w:sz w:val="28"/>
          <w:szCs w:val="26"/>
        </w:rPr>
        <w:t xml:space="preserve">органи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батьківського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самоврядування</w:t>
      </w:r>
      <w:r>
        <w:rPr>
          <w:sz w:val="28"/>
          <w:szCs w:val="26"/>
        </w:rPr>
        <w:t xml:space="preserve">;</w:t>
      </w:r>
      <w:r>
        <w:rPr>
          <w:sz w:val="28"/>
        </w:rPr>
      </w:r>
      <w:r/>
    </w:p>
    <w:p>
      <w:pPr>
        <w:pStyle w:val="945"/>
        <w:ind w:firstLine="448"/>
        <w:jc w:val="both"/>
        <w:spacing w:after="150" w:afterAutospacing="0" w:before="0" w:beforeAutospacing="0"/>
        <w:shd w:val="clear" w:fill="FFFFFF" w:color="auto"/>
        <w:rPr>
          <w:sz w:val="28"/>
          <w:szCs w:val="26"/>
        </w:rPr>
      </w:pPr>
      <w:r>
        <w:rPr>
          <w:sz w:val="28"/>
        </w:rPr>
      </w:r>
      <w:bookmarkStart w:id="30" w:name="n513"/>
      <w:r>
        <w:rPr>
          <w:sz w:val="28"/>
        </w:rPr>
      </w:r>
      <w:bookmarkEnd w:id="30"/>
      <w:r>
        <w:rPr>
          <w:sz w:val="28"/>
          <w:szCs w:val="26"/>
        </w:rPr>
        <w:t xml:space="preserve">інші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органи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громадського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самоврядування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учасників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освітнього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процесу</w:t>
      </w:r>
      <w:r>
        <w:rPr>
          <w:sz w:val="28"/>
          <w:szCs w:val="26"/>
        </w:rPr>
        <w:t xml:space="preserve">.</w:t>
      </w:r>
      <w:bookmarkEnd w:id="27"/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Вищим колегіальним органом громадського самоврядування закладу дошкільної освіти є загальні збори (конференція) колективу закладу дошкільної освіти, які скликаються не рідше одного разу на рік.</w:t>
      </w:r>
      <w:r>
        <w:rPr>
          <w:sz w:val="28"/>
        </w:rPr>
      </w:r>
      <w:r/>
    </w:p>
    <w:p>
      <w:pPr>
        <w:ind w:firstLine="567"/>
        <w:jc w:val="both"/>
        <w:rPr>
          <w:rFonts w:eastAsia="SimSun"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8.10. </w:t>
      </w:r>
      <w:r>
        <w:rPr>
          <w:sz w:val="28"/>
          <w:szCs w:val="26"/>
          <w:lang w:val="uk-UA"/>
        </w:rPr>
        <w:t xml:space="preserve">Загальні збори (конференція)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заслуховують звіт</w:t>
      </w:r>
      <w:r>
        <w:rPr>
          <w:sz w:val="28"/>
          <w:szCs w:val="26"/>
          <w:lang w:val="uk-UA"/>
        </w:rPr>
        <w:t xml:space="preserve">и</w:t>
      </w:r>
      <w:r>
        <w:rPr>
          <w:sz w:val="28"/>
          <w:szCs w:val="26"/>
          <w:lang w:val="uk-UA"/>
        </w:rPr>
        <w:t xml:space="preserve"> керівника закладу дошкільної освіти з питань статутної діяльності та дають оцінку його </w:t>
      </w:r>
      <w:r>
        <w:rPr>
          <w:sz w:val="28"/>
          <w:szCs w:val="26"/>
          <w:lang w:val="uk-UA"/>
        </w:rPr>
        <w:t xml:space="preserve">професійно</w:t>
      </w:r>
      <w:r>
        <w:rPr>
          <w:sz w:val="28"/>
          <w:szCs w:val="26"/>
          <w:lang w:val="uk-UA"/>
        </w:rPr>
        <w:t xml:space="preserve">-педагогічної діяльності, розглядають питання освітньої, </w:t>
      </w:r>
      <w:r>
        <w:rPr>
          <w:sz w:val="28"/>
          <w:szCs w:val="26"/>
          <w:lang w:val="uk-UA"/>
        </w:rPr>
        <w:t xml:space="preserve">методичної,економічної</w:t>
      </w:r>
      <w:r>
        <w:rPr>
          <w:sz w:val="28"/>
          <w:szCs w:val="26"/>
          <w:lang w:val="uk-UA"/>
        </w:rPr>
        <w:t xml:space="preserve"> і фінансово-господарської діяльності закладу дошкільної </w:t>
      </w:r>
      <w:r>
        <w:rPr>
          <w:sz w:val="28"/>
          <w:szCs w:val="26"/>
          <w:lang w:val="uk-UA"/>
        </w:rPr>
        <w:t xml:space="preserve">освіти.</w:t>
      </w:r>
      <w:r>
        <w:rPr>
          <w:rFonts w:eastAsia="SimSun"/>
          <w:sz w:val="28"/>
          <w:szCs w:val="26"/>
          <w:lang w:val="uk-UA" w:bidi="hi-IN" w:eastAsia="hi-IN"/>
        </w:rPr>
        <w:t xml:space="preserve">Рішення</w:t>
      </w:r>
      <w:r>
        <w:rPr>
          <w:rFonts w:eastAsia="SimSun"/>
          <w:sz w:val="28"/>
          <w:szCs w:val="26"/>
          <w:lang w:val="uk-UA" w:bidi="hi-IN" w:eastAsia="hi-IN"/>
        </w:rPr>
        <w:t xml:space="preserve"> загальних зборів приймається простою більшістю голосів від загальної кількості присутніх.</w:t>
      </w:r>
      <w:r>
        <w:rPr>
          <w:sz w:val="28"/>
        </w:rPr>
      </w:r>
      <w:r/>
    </w:p>
    <w:p>
      <w:pPr>
        <w:ind w:firstLine="567"/>
        <w:jc w:val="both"/>
        <w:rPr>
          <w:rFonts w:eastAsia="SimSun"/>
          <w:sz w:val="28"/>
          <w:szCs w:val="26"/>
        </w:rPr>
      </w:pPr>
      <w:r>
        <w:rPr>
          <w:rFonts w:eastAsia="SimSun"/>
          <w:b/>
          <w:sz w:val="28"/>
          <w:szCs w:val="26"/>
          <w:lang w:val="uk-UA" w:bidi="hi-IN" w:eastAsia="hi-IN"/>
        </w:rPr>
        <w:t xml:space="preserve">8.11.</w:t>
      </w:r>
      <w:r>
        <w:rPr>
          <w:rFonts w:eastAsia="SimSun"/>
          <w:sz w:val="28"/>
          <w:szCs w:val="26"/>
          <w:lang w:val="uk-UA" w:bidi="hi-IN" w:eastAsia="hi-IN"/>
        </w:rPr>
        <w:t xml:space="preserve"> У закладі дошкільної освіти освітній процес включає розвиток, виховання, навчання його вихованців і відбувається відповідно до освітньої програми. Зміст дошкільної освіти визначається Базовим компонентом дошкільної освіти.</w:t>
      </w:r>
      <w:r>
        <w:rPr>
          <w:sz w:val="28"/>
        </w:rPr>
      </w:r>
      <w:r/>
    </w:p>
    <w:p>
      <w:pPr>
        <w:ind w:firstLine="567"/>
        <w:jc w:val="both"/>
        <w:rPr>
          <w:rFonts w:eastAsia="SimSun"/>
          <w:sz w:val="28"/>
          <w:szCs w:val="26"/>
        </w:rPr>
      </w:pPr>
      <w:r>
        <w:rPr>
          <w:rFonts w:eastAsia="SimSun"/>
          <w:sz w:val="28"/>
          <w:szCs w:val="26"/>
          <w:lang w:val="uk-UA" w:bidi="hi-IN" w:eastAsia="hi-IN"/>
        </w:rPr>
        <w:t xml:space="preserve">Освітня програма – це єдиний комплекс освітніх </w:t>
      </w:r>
      <w:r>
        <w:rPr>
          <w:rFonts w:eastAsia="SimSun"/>
          <w:sz w:val="28"/>
          <w:szCs w:val="26"/>
          <w:lang w:val="uk-UA" w:bidi="hi-IN" w:eastAsia="hi-IN"/>
        </w:rPr>
        <w:t xml:space="preserve">компонентіа</w:t>
      </w:r>
      <w:r>
        <w:rPr>
          <w:rFonts w:eastAsia="SimSun"/>
          <w:sz w:val="28"/>
          <w:szCs w:val="26"/>
          <w:lang w:val="uk-UA" w:bidi="hi-IN" w:eastAsia="hi-IN"/>
        </w:rPr>
        <w:t xml:space="preserve">, спланованих і організованих закладом дошкільної освіти для досягнення вихованцями результатів навчання (набуття </w:t>
      </w:r>
      <w:r>
        <w:rPr>
          <w:rFonts w:eastAsia="SimSun"/>
          <w:sz w:val="28"/>
          <w:szCs w:val="26"/>
          <w:lang w:val="uk-UA" w:bidi="hi-IN" w:eastAsia="hi-IN"/>
        </w:rPr>
        <w:t xml:space="preserve">компетентностей</w:t>
      </w:r>
      <w:r>
        <w:rPr>
          <w:rFonts w:eastAsia="SimSun"/>
          <w:sz w:val="28"/>
          <w:szCs w:val="26"/>
          <w:lang w:val="uk-UA" w:bidi="hi-IN" w:eastAsia="hi-IN"/>
        </w:rPr>
        <w:t xml:space="preserve">), визначених Базовим </w:t>
      </w:r>
      <w:r>
        <w:rPr>
          <w:rFonts w:eastAsia="SimSun"/>
          <w:sz w:val="28"/>
          <w:szCs w:val="26"/>
          <w:lang w:val="uk-UA" w:bidi="hi-IN" w:eastAsia="hi-IN"/>
        </w:rPr>
        <w:t xml:space="preserve"> </w:t>
      </w:r>
      <w:r>
        <w:rPr>
          <w:rFonts w:eastAsia="SimSun"/>
          <w:sz w:val="28"/>
          <w:szCs w:val="26"/>
          <w:lang w:val="uk-UA" w:bidi="hi-IN" w:eastAsia="hi-IN"/>
        </w:rPr>
        <w:t xml:space="preserve">компонентом дошкільної освіти.</w:t>
      </w:r>
      <w:r>
        <w:rPr>
          <w:sz w:val="28"/>
        </w:rPr>
      </w:r>
      <w:r/>
    </w:p>
    <w:p>
      <w:pPr>
        <w:ind w:firstLine="567"/>
        <w:jc w:val="both"/>
        <w:rPr>
          <w:rFonts w:eastAsia="SimSun"/>
          <w:sz w:val="28"/>
          <w:szCs w:val="26"/>
        </w:rPr>
      </w:pPr>
      <w:r>
        <w:rPr>
          <w:rFonts w:eastAsia="SimSun"/>
          <w:sz w:val="28"/>
          <w:szCs w:val="26"/>
          <w:lang w:val="uk-UA" w:bidi="hi-IN" w:eastAsia="hi-IN"/>
        </w:rPr>
        <w:tab/>
        <w:t xml:space="preserve">Освітні програми можуть мати корекційно-</w:t>
      </w:r>
      <w:r>
        <w:rPr>
          <w:rFonts w:eastAsia="SimSun"/>
          <w:sz w:val="28"/>
          <w:szCs w:val="26"/>
          <w:lang w:val="uk-UA" w:bidi="hi-IN" w:eastAsia="hi-IN"/>
        </w:rPr>
        <w:t xml:space="preserve">розвитковий</w:t>
      </w:r>
      <w:r>
        <w:rPr>
          <w:rFonts w:eastAsia="SimSun"/>
          <w:sz w:val="28"/>
          <w:szCs w:val="26"/>
          <w:lang w:val="uk-UA" w:bidi="hi-IN" w:eastAsia="hi-IN"/>
        </w:rPr>
        <w:t xml:space="preserve"> складник для дітей з особливими освітніми потребами.</w:t>
      </w:r>
      <w:r>
        <w:rPr>
          <w:sz w:val="28"/>
        </w:rPr>
      </w:r>
      <w:r/>
    </w:p>
    <w:p>
      <w:pPr>
        <w:ind w:firstLine="567"/>
        <w:jc w:val="both"/>
        <w:rPr>
          <w:rFonts w:eastAsia="SimSun"/>
          <w:sz w:val="28"/>
          <w:szCs w:val="26"/>
        </w:rPr>
      </w:pPr>
      <w:r>
        <w:rPr>
          <w:rFonts w:eastAsia="SimSun"/>
          <w:b/>
          <w:sz w:val="28"/>
          <w:szCs w:val="26"/>
          <w:lang w:val="uk-UA" w:bidi="hi-IN" w:eastAsia="hi-IN"/>
        </w:rPr>
        <w:t xml:space="preserve">8.12.</w:t>
      </w:r>
      <w:r>
        <w:rPr>
          <w:rFonts w:eastAsia="SimSun"/>
          <w:sz w:val="28"/>
          <w:szCs w:val="26"/>
          <w:lang w:val="uk-UA" w:bidi="hi-IN" w:eastAsia="hi-IN"/>
        </w:rPr>
        <w:t xml:space="preserve"> Заклад дошкільної освіти для формування освітньої програми може використовувати освітні програми, рекомендовані </w:t>
      </w:r>
      <w:r>
        <w:rPr>
          <w:rFonts w:eastAsia="SimSun"/>
          <w:sz w:val="28"/>
          <w:szCs w:val="26"/>
          <w:lang w:val="uk-UA" w:bidi="hi-IN" w:eastAsia="hi-IN"/>
        </w:rPr>
        <w:t xml:space="preserve">Міністерством освіти і науки У</w:t>
      </w:r>
      <w:r>
        <w:rPr>
          <w:rFonts w:eastAsia="SimSun"/>
          <w:sz w:val="28"/>
          <w:szCs w:val="26"/>
          <w:lang w:val="uk-UA" w:bidi="hi-IN" w:eastAsia="hi-IN"/>
        </w:rPr>
        <w:t xml:space="preserve">країни. </w:t>
      </w:r>
      <w:r>
        <w:rPr>
          <w:sz w:val="28"/>
        </w:rPr>
      </w:r>
      <w:r/>
    </w:p>
    <w:p>
      <w:pPr>
        <w:ind w:firstLine="567"/>
        <w:jc w:val="both"/>
        <w:rPr>
          <w:rFonts w:eastAsia="SimSun"/>
          <w:sz w:val="28"/>
          <w:szCs w:val="26"/>
        </w:rPr>
      </w:pPr>
      <w:r>
        <w:rPr>
          <w:rFonts w:eastAsia="SimSun"/>
          <w:sz w:val="28"/>
          <w:szCs w:val="26"/>
          <w:lang w:val="uk-UA" w:bidi="hi-IN" w:eastAsia="hi-IN"/>
        </w:rPr>
        <w:t xml:space="preserve">Рішення про обрання та використання освітньої програми закладом дошкільної освіти схвалюється педагогічною радою закладу та затверджується його керівником.</w:t>
      </w:r>
      <w:r>
        <w:rPr>
          <w:sz w:val="28"/>
        </w:rPr>
      </w:r>
      <w:r/>
    </w:p>
    <w:p>
      <w:pPr>
        <w:ind w:firstLine="567"/>
        <w:jc w:val="both"/>
        <w:rPr>
          <w:rFonts w:eastAsia="SimSun"/>
          <w:sz w:val="28"/>
          <w:szCs w:val="26"/>
        </w:rPr>
      </w:pPr>
      <w:r>
        <w:rPr>
          <w:rFonts w:eastAsia="SimSun"/>
          <w:sz w:val="28"/>
          <w:szCs w:val="26"/>
          <w:lang w:val="uk-UA" w:bidi="hi-IN" w:eastAsia="hi-IN"/>
        </w:rPr>
        <w:t xml:space="preserve">Кожна освітня програма повинна передбачати набуття дитиною </w:t>
      </w:r>
      <w:r>
        <w:rPr>
          <w:rFonts w:eastAsia="SimSun"/>
          <w:sz w:val="28"/>
          <w:szCs w:val="26"/>
          <w:lang w:val="uk-UA" w:bidi="hi-IN" w:eastAsia="hi-IN"/>
        </w:rPr>
        <w:t xml:space="preserve">компетентностей</w:t>
      </w:r>
      <w:r>
        <w:rPr>
          <w:rFonts w:eastAsia="SimSun"/>
          <w:sz w:val="28"/>
          <w:szCs w:val="26"/>
          <w:lang w:val="uk-UA" w:bidi="hi-IN" w:eastAsia="hi-IN"/>
        </w:rPr>
        <w:t xml:space="preserve">, визначених Базовим компонентом дошкільної освіти.</w:t>
      </w:r>
      <w:r>
        <w:rPr>
          <w:sz w:val="28"/>
        </w:rPr>
      </w:r>
      <w:r/>
    </w:p>
    <w:p>
      <w:pPr>
        <w:ind w:firstLine="567"/>
        <w:jc w:val="both"/>
        <w:rPr>
          <w:rFonts w:eastAsia="SimSun"/>
          <w:sz w:val="28"/>
          <w:szCs w:val="26"/>
        </w:rPr>
      </w:pPr>
      <w:r>
        <w:rPr>
          <w:rFonts w:eastAsia="SimSun"/>
          <w:sz w:val="28"/>
          <w:szCs w:val="26"/>
          <w:lang w:val="uk-UA" w:bidi="hi-IN" w:eastAsia="hi-IN"/>
        </w:rPr>
        <w:t xml:space="preserve">З м</w:t>
      </w:r>
      <w:r>
        <w:rPr>
          <w:rFonts w:eastAsia="SimSun"/>
          <w:sz w:val="28"/>
          <w:szCs w:val="26"/>
          <w:lang w:val="uk-UA" w:bidi="hi-IN" w:eastAsia="hi-IN"/>
        </w:rPr>
        <w:t xml:space="preserve">е</w:t>
      </w:r>
      <w:r>
        <w:rPr>
          <w:rFonts w:eastAsia="SimSun"/>
          <w:sz w:val="28"/>
          <w:szCs w:val="26"/>
          <w:lang w:val="uk-UA" w:bidi="hi-IN" w:eastAsia="hi-IN"/>
        </w:rPr>
        <w:t xml:space="preserve">тою своєчасного виявлення та розвитку обдарувань,</w:t>
      </w:r>
      <w:r>
        <w:rPr>
          <w:rFonts w:eastAsia="SimSun"/>
          <w:sz w:val="28"/>
          <w:szCs w:val="26"/>
          <w:lang w:val="uk-UA" w:bidi="hi-IN" w:eastAsia="hi-IN"/>
        </w:rPr>
        <w:t xml:space="preserve"> </w:t>
      </w:r>
      <w:r>
        <w:rPr>
          <w:rFonts w:eastAsia="SimSun"/>
          <w:sz w:val="28"/>
          <w:szCs w:val="26"/>
          <w:lang w:val="uk-UA" w:bidi="hi-IN" w:eastAsia="hi-IN"/>
        </w:rPr>
        <w:t xml:space="preserve">здібностей вихованців заклад може органі</w:t>
      </w:r>
      <w:r>
        <w:rPr>
          <w:rFonts w:eastAsia="SimSun"/>
          <w:sz w:val="28"/>
          <w:szCs w:val="26"/>
          <w:lang w:val="uk-UA" w:bidi="hi-IN" w:eastAsia="hi-IN"/>
        </w:rPr>
        <w:t xml:space="preserve">зовувати освітній процес за одним чи кількома прі</w:t>
      </w:r>
      <w:r>
        <w:rPr>
          <w:rFonts w:eastAsia="SimSun"/>
          <w:sz w:val="28"/>
          <w:szCs w:val="26"/>
          <w:lang w:val="uk-UA" w:bidi="hi-IN" w:eastAsia="hi-IN"/>
        </w:rPr>
        <w:t xml:space="preserve">о</w:t>
      </w:r>
      <w:r>
        <w:rPr>
          <w:rFonts w:eastAsia="SimSun"/>
          <w:sz w:val="28"/>
          <w:szCs w:val="26"/>
          <w:lang w:val="uk-UA" w:bidi="hi-IN" w:eastAsia="hi-IN"/>
        </w:rPr>
        <w:t xml:space="preserve">ритетними напрямами (художньо-естетичний, фізкультурно-оздоровчий, музичний, гуманітарний тощо).</w:t>
      </w:r>
      <w:r>
        <w:rPr>
          <w:sz w:val="28"/>
        </w:rPr>
      </w:r>
      <w:r/>
    </w:p>
    <w:p>
      <w:pPr>
        <w:ind w:firstLine="567"/>
        <w:jc w:val="both"/>
        <w:rPr>
          <w:rFonts w:eastAsia="SimSun"/>
          <w:sz w:val="28"/>
          <w:szCs w:val="26"/>
        </w:rPr>
      </w:pPr>
      <w:r>
        <w:rPr>
          <w:rFonts w:eastAsia="SimSun"/>
          <w:b/>
          <w:sz w:val="28"/>
          <w:szCs w:val="26"/>
          <w:lang w:val="uk-UA" w:bidi="hi-IN" w:eastAsia="hi-IN"/>
        </w:rPr>
        <w:t xml:space="preserve">8.13.</w:t>
      </w:r>
      <w:r>
        <w:rPr>
          <w:rFonts w:eastAsia="SimSun"/>
          <w:sz w:val="28"/>
          <w:szCs w:val="26"/>
          <w:lang w:val="uk-UA" w:bidi="hi-IN" w:eastAsia="hi-IN"/>
        </w:rPr>
        <w:t xml:space="preserve"> Освітня програма має містити:</w:t>
      </w:r>
      <w:r>
        <w:rPr>
          <w:sz w:val="28"/>
        </w:rPr>
      </w:r>
      <w:r/>
    </w:p>
    <w:p>
      <w:pPr>
        <w:ind w:firstLine="567"/>
        <w:jc w:val="both"/>
        <w:rPr>
          <w:rFonts w:eastAsia="SimSun"/>
          <w:sz w:val="28"/>
          <w:szCs w:val="26"/>
        </w:rPr>
      </w:pPr>
      <w:r>
        <w:rPr>
          <w:rFonts w:eastAsia="SimSun"/>
          <w:sz w:val="28"/>
          <w:szCs w:val="26"/>
          <w:lang w:val="uk-UA" w:bidi="hi-IN" w:eastAsia="hi-IN"/>
        </w:rPr>
        <w:t xml:space="preserve">- загальний обсяг навантаження та очікувані результати навчання здобувачів освіти;</w:t>
      </w:r>
      <w:r>
        <w:rPr>
          <w:sz w:val="28"/>
        </w:rPr>
      </w:r>
      <w:r/>
    </w:p>
    <w:p>
      <w:pPr>
        <w:ind w:firstLine="567"/>
        <w:jc w:val="both"/>
        <w:rPr>
          <w:rFonts w:eastAsia="SimSun"/>
          <w:sz w:val="28"/>
          <w:szCs w:val="26"/>
        </w:rPr>
      </w:pPr>
      <w:r>
        <w:rPr>
          <w:rFonts w:eastAsia="SimSun"/>
          <w:sz w:val="28"/>
          <w:szCs w:val="26"/>
          <w:lang w:val="uk-UA" w:bidi="hi-IN" w:eastAsia="hi-IN"/>
        </w:rPr>
        <w:t xml:space="preserve">- перелік, зміст, тривалість і взаємозв’язок освітніх галузей та/або предметів, дисциплін тощо, логічну послідовність їх вивчення: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форми організації освітнього процесу;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 - опис та інструменти системи внутрішнього забезпечення якості освіти;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інші освітні компоненти (за рішенням закладу дошкільної освіти).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8.14.</w:t>
      </w:r>
      <w:r>
        <w:rPr>
          <w:sz w:val="28"/>
          <w:szCs w:val="26"/>
          <w:lang w:val="uk-UA"/>
        </w:rPr>
        <w:t xml:space="preserve"> Зміст освітньої програми повинен передбачати: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формування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основ соціальної адаптації та життєвої компетентності дитини;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виховання елементів природо-доцільного світогляду, розвиток позитивного </w:t>
      </w:r>
      <w:r>
        <w:rPr>
          <w:sz w:val="28"/>
          <w:szCs w:val="26"/>
          <w:lang w:val="uk-UA"/>
        </w:rPr>
        <w:t xml:space="preserve">емоційно</w:t>
      </w:r>
      <w:r>
        <w:rPr>
          <w:sz w:val="28"/>
          <w:szCs w:val="26"/>
          <w:lang w:val="uk-UA"/>
        </w:rPr>
        <w:t xml:space="preserve">-ціннісного ставлення до довкілля;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утвердження </w:t>
      </w:r>
      <w:r>
        <w:rPr>
          <w:sz w:val="28"/>
          <w:szCs w:val="26"/>
          <w:lang w:val="uk-UA"/>
        </w:rPr>
        <w:t xml:space="preserve">емоційно</w:t>
      </w:r>
      <w:r>
        <w:rPr>
          <w:sz w:val="28"/>
          <w:szCs w:val="26"/>
          <w:lang w:val="uk-UA"/>
        </w:rPr>
        <w:t xml:space="preserve">-ціннісного ставлення до практичної та духовної діяльності людини;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розвиток потреби в реалізації власних творчих здібностей.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8.15</w:t>
      </w:r>
      <w:r>
        <w:rPr>
          <w:sz w:val="28"/>
          <w:szCs w:val="26"/>
          <w:lang w:val="uk-UA"/>
        </w:rPr>
        <w:t xml:space="preserve">. Освітня програма схвалюється педагогічною радою закладу дошкільної освіти та затверджується його керівником.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Освітні програми, що розробляються на основі типових освітніх програм, не потребують окремого затвердження центральним органом забезпечення якості освіти.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8.16</w:t>
      </w:r>
      <w:r>
        <w:rPr>
          <w:sz w:val="28"/>
          <w:szCs w:val="26"/>
          <w:lang w:val="uk-UA"/>
        </w:rPr>
        <w:t xml:space="preserve">. Здобуття дошкільної освіти дітьми з особливими освітніми потребами здійснюється за окремими програмами і методиками, розробленими на основі Базового компонента дошкільної освіти.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Для забезпечення індивідуалізації освітнього процесу для дітей з особливими освітніми потребами відповідно до висновку </w:t>
      </w:r>
      <w:r>
        <w:rPr>
          <w:sz w:val="28"/>
          <w:szCs w:val="26"/>
          <w:lang w:val="uk-UA"/>
        </w:rPr>
        <w:t xml:space="preserve">інклюзивно</w:t>
      </w:r>
      <w:r>
        <w:rPr>
          <w:sz w:val="28"/>
          <w:szCs w:val="26"/>
          <w:lang w:val="uk-UA"/>
        </w:rPr>
        <w:t xml:space="preserve">-ресурсного центру про комплексну психолого-педагогічну оцінку розвитку дитини,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індивідуальної програми реабілітації дитини з інвалідністю (за наявності) складається індивідуальна програма розвитку, що розробляється командою психолого-педагогічного супроводу. 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8.17.</w:t>
      </w:r>
      <w:r>
        <w:rPr>
          <w:sz w:val="28"/>
          <w:szCs w:val="26"/>
          <w:lang w:val="uk-UA"/>
        </w:rPr>
        <w:t xml:space="preserve"> Надання психолого-педагогічних та корекційно-</w:t>
      </w:r>
      <w:r>
        <w:rPr>
          <w:sz w:val="28"/>
          <w:szCs w:val="26"/>
          <w:lang w:val="uk-UA"/>
        </w:rPr>
        <w:t xml:space="preserve">розвиткових</w:t>
      </w:r>
      <w:r>
        <w:rPr>
          <w:sz w:val="28"/>
          <w:szCs w:val="26"/>
          <w:lang w:val="uk-UA"/>
        </w:rPr>
        <w:t xml:space="preserve"> послуг дітям з особливими освітніми потребами здійснюється </w:t>
      </w:r>
      <w:r>
        <w:rPr>
          <w:sz w:val="28"/>
          <w:szCs w:val="26"/>
          <w:lang w:val="uk-UA"/>
        </w:rPr>
        <w:t xml:space="preserve">відповідно до Порядку організації діяльності інклюзивних груп у закладах дошкільної освіти, затвердженого постановою Кабінету Міністрів України від 10 квітня 2019 р. №530.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8.18.</w:t>
      </w:r>
      <w:r>
        <w:rPr>
          <w:sz w:val="28"/>
          <w:szCs w:val="26"/>
          <w:lang w:val="uk-UA"/>
        </w:rPr>
        <w:t xml:space="preserve"> На основі освітньої програми педагогічна рада закладу дошкільної освіти визначає план роботи на навчальний рік та літній період, що конкретизується його керівником.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8.19.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Заклад дошкільної освіти самостійно визначає форми організації освітнього процесу.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Розклад організації освітнього процесу затверджується керівником до початку навчального року.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8.20</w:t>
      </w:r>
      <w:r>
        <w:rPr>
          <w:sz w:val="28"/>
          <w:szCs w:val="26"/>
          <w:lang w:val="uk-UA"/>
        </w:rPr>
        <w:t xml:space="preserve">.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Надання додаткових освітніх послуг, які не визначені Базовим компонентом дошкільної освіти, запроваджується лише за згодою одного з батьків або іншого законного представника дитини. Додаткові освітні послуги надаються за рахунок коштів батьків або інших</w:t>
      </w:r>
      <w:r>
        <w:rPr>
          <w:sz w:val="28"/>
          <w:szCs w:val="26"/>
          <w:lang w:val="uk-UA"/>
        </w:rPr>
        <w:t xml:space="preserve"> законних представників дитини, фізичних та юридичних осіб на основі угоди,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 </w:t>
      </w:r>
      <w:r>
        <w:rPr>
          <w:sz w:val="28"/>
        </w:rPr>
      </w:r>
      <w:r/>
    </w:p>
    <w:p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ІХ.</w:t>
      </w:r>
      <w:r>
        <w:rPr>
          <w:b/>
          <w:sz w:val="28"/>
          <w:szCs w:val="26"/>
          <w:lang w:val="uk-UA"/>
        </w:rPr>
        <w:t xml:space="preserve"> </w:t>
      </w:r>
      <w:r>
        <w:rPr>
          <w:b/>
          <w:sz w:val="28"/>
          <w:szCs w:val="26"/>
          <w:lang w:val="uk-UA"/>
        </w:rPr>
        <w:t xml:space="preserve">Майно закладу дошкільної освіти </w:t>
      </w:r>
      <w:r>
        <w:rPr>
          <w:sz w:val="28"/>
        </w:rPr>
      </w:r>
      <w:r/>
    </w:p>
    <w:p>
      <w:pPr>
        <w:pStyle w:val="942"/>
        <w:ind w:firstLine="567"/>
        <w:jc w:val="both"/>
        <w:spacing w:after="0" w:afterAutospacing="0" w:before="0" w:beforeAutospacing="0"/>
        <w:shd w:val="clear" w:fill="FFFFFF" w:color="auto"/>
        <w:rPr>
          <w:color w:val="333333"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9.1. </w:t>
      </w:r>
      <w:r>
        <w:rPr>
          <w:color w:val="000000"/>
          <w:sz w:val="28"/>
          <w:szCs w:val="26"/>
          <w:shd w:val="clear" w:fill="FFFFFF" w:color="auto"/>
          <w:lang w:val="uk-UA"/>
        </w:rPr>
        <w:t xml:space="preserve">Майно закладу дошкільної освіти перебуває у комунальній власності Менської міської територіальної громади і закріплюється за закладом дошкільної освіти на праві оперативного управління.</w:t>
      </w:r>
      <w:r>
        <w:rPr>
          <w:color w:val="000000"/>
          <w:sz w:val="28"/>
          <w:szCs w:val="26"/>
          <w:lang w:val="uk-UA"/>
        </w:rPr>
        <w:t xml:space="preserve"> Все майно </w:t>
      </w:r>
      <w:r>
        <w:rPr>
          <w:color w:val="000000"/>
          <w:sz w:val="28"/>
          <w:szCs w:val="26"/>
          <w:shd w:val="clear" w:fill="FFFFFF" w:color="auto"/>
          <w:lang w:val="uk-UA"/>
        </w:rPr>
        <w:t xml:space="preserve">закладу дошкільної освіти</w:t>
      </w:r>
      <w:r>
        <w:rPr>
          <w:color w:val="000000"/>
          <w:sz w:val="28"/>
          <w:szCs w:val="26"/>
          <w:lang w:val="uk-UA"/>
        </w:rPr>
        <w:t xml:space="preserve">: будівлі, споруди, комунікації, інвентар, обладнання, спортивні та ігрові майданчики </w:t>
      </w:r>
      <w:r>
        <w:rPr>
          <w:color w:val="000000"/>
          <w:sz w:val="28"/>
          <w:szCs w:val="26"/>
        </w:rPr>
        <w:t xml:space="preserve">належить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йому</w:t>
      </w:r>
      <w:r>
        <w:rPr>
          <w:color w:val="000000"/>
          <w:sz w:val="28"/>
          <w:szCs w:val="26"/>
        </w:rPr>
        <w:t xml:space="preserve"> на правах, </w:t>
      </w:r>
      <w:r>
        <w:rPr>
          <w:color w:val="000000"/>
          <w:sz w:val="28"/>
          <w:szCs w:val="26"/>
        </w:rPr>
        <w:t xml:space="preserve">визначених</w:t>
      </w:r>
      <w:r>
        <w:rPr>
          <w:color w:val="000000"/>
          <w:sz w:val="28"/>
          <w:szCs w:val="26"/>
        </w:rPr>
        <w:t xml:space="preserve"> Законом </w:t>
      </w:r>
      <w:r>
        <w:rPr>
          <w:color w:val="000000"/>
          <w:sz w:val="28"/>
          <w:szCs w:val="26"/>
        </w:rPr>
        <w:t xml:space="preserve">України</w:t>
      </w:r>
      <w:r>
        <w:rPr>
          <w:color w:val="000000"/>
          <w:sz w:val="28"/>
          <w:szCs w:val="26"/>
        </w:rPr>
        <w:t xml:space="preserve"> «Про </w:t>
      </w:r>
      <w:r>
        <w:rPr>
          <w:color w:val="000000"/>
          <w:sz w:val="28"/>
          <w:szCs w:val="26"/>
        </w:rPr>
        <w:t xml:space="preserve">дошкільну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освіту</w:t>
      </w:r>
      <w:r>
        <w:rPr>
          <w:color w:val="000000"/>
          <w:sz w:val="28"/>
          <w:szCs w:val="26"/>
        </w:rPr>
        <w:t xml:space="preserve">» та </w:t>
      </w:r>
      <w:r>
        <w:rPr>
          <w:color w:val="000000"/>
          <w:sz w:val="28"/>
          <w:szCs w:val="26"/>
        </w:rPr>
        <w:t xml:space="preserve">іншими</w:t>
      </w:r>
      <w:r>
        <w:rPr>
          <w:color w:val="000000"/>
          <w:sz w:val="28"/>
          <w:szCs w:val="26"/>
        </w:rPr>
        <w:t xml:space="preserve"> нормативно-</w:t>
      </w:r>
      <w:r>
        <w:rPr>
          <w:color w:val="000000"/>
          <w:sz w:val="28"/>
          <w:szCs w:val="26"/>
        </w:rPr>
        <w:t xml:space="preserve">правовими</w:t>
      </w:r>
      <w:r>
        <w:rPr>
          <w:color w:val="000000"/>
          <w:sz w:val="28"/>
          <w:szCs w:val="26"/>
        </w:rPr>
        <w:t xml:space="preserve"> актами</w:t>
      </w:r>
      <w:r>
        <w:rPr>
          <w:color w:val="333333"/>
          <w:sz w:val="28"/>
          <w:szCs w:val="26"/>
        </w:rPr>
        <w:t xml:space="preserve">.</w:t>
      </w:r>
      <w:r>
        <w:rPr>
          <w:sz w:val="28"/>
        </w:rPr>
      </w:r>
      <w:r/>
    </w:p>
    <w:p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Х. Фінансово-господарська діяльність закладу дошкільної освіти 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10.1.</w:t>
      </w:r>
      <w:r>
        <w:rPr>
          <w:sz w:val="28"/>
          <w:szCs w:val="26"/>
          <w:lang w:val="uk-UA"/>
        </w:rPr>
        <w:t xml:space="preserve"> Джерелами фінансування </w:t>
      </w:r>
      <w:r>
        <w:rPr>
          <w:sz w:val="28"/>
          <w:szCs w:val="26"/>
          <w:shd w:val="clear" w:fill="FFFFFF" w:color="auto"/>
          <w:lang w:val="uk-UA"/>
        </w:rPr>
        <w:t xml:space="preserve">закладу дошкільної освіти</w:t>
      </w:r>
      <w:r>
        <w:rPr>
          <w:sz w:val="28"/>
          <w:szCs w:val="26"/>
          <w:lang w:val="uk-UA"/>
        </w:rPr>
        <w:t xml:space="preserve"> є кошти: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засновника (власника);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державного та місцевих бюджетів;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батьків або осіб які їх замінюють;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добровільні пожертвування і цільові внески фізичних і юридичних осіб;</w:t>
      </w:r>
      <w:r>
        <w:rPr>
          <w:sz w:val="28"/>
        </w:rPr>
      </w:r>
      <w:r/>
    </w:p>
    <w:p>
      <w:pPr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інші надходження, не заборонені чинним законодавством. 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10.2. </w:t>
      </w:r>
      <w:r>
        <w:rPr>
          <w:sz w:val="28"/>
          <w:szCs w:val="26"/>
          <w:lang w:val="uk-UA"/>
        </w:rPr>
        <w:t xml:space="preserve">Заклад дошкільної освіти  має право: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</w:t>
      </w:r>
      <w:r>
        <w:rPr>
          <w:sz w:val="28"/>
          <w:szCs w:val="26"/>
          <w:lang w:val="uk-UA"/>
        </w:rPr>
        <w:t xml:space="preserve">в установленому законодавством порядку придбавати, орендувати необхідне йому обладнання та інше майно;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отримувати допомогу від підприємств, установ, організацій або фізичних осіб.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10.3. </w:t>
      </w:r>
      <w:r>
        <w:rPr>
          <w:sz w:val="28"/>
          <w:szCs w:val="26"/>
          <w:lang w:val="uk-UA"/>
        </w:rPr>
        <w:t xml:space="preserve">Порядок ведення діловодства, бухгалтерського обліку, та статистичної звітності в </w:t>
      </w:r>
      <w:r>
        <w:rPr>
          <w:sz w:val="28"/>
          <w:szCs w:val="26"/>
          <w:shd w:val="clear" w:fill="FFFFFF" w:color="auto"/>
          <w:lang w:val="uk-UA"/>
        </w:rPr>
        <w:t xml:space="preserve">закладі дошкільної освіти</w:t>
      </w:r>
      <w:r>
        <w:rPr>
          <w:sz w:val="28"/>
          <w:szCs w:val="26"/>
          <w:lang w:val="uk-UA"/>
        </w:rPr>
        <w:t xml:space="preserve"> визначаються законодавством, нормативно-правовими актами Міністерства освіти і науки та інших центральних органів виконавчої влади, які регулюють діяльність закладу дошкільної освіти. Бухгалтерсь</w:t>
      </w:r>
      <w:r>
        <w:rPr>
          <w:sz w:val="28"/>
          <w:szCs w:val="26"/>
          <w:lang w:val="uk-UA"/>
        </w:rPr>
        <w:t xml:space="preserve">кий облік закладом дошкільної освіти здійснюється на умовах договору про надання послуг із планування, фінансування, ведення бухгалтерського обліку з Комунальною установою «Центр з обслуговування освітніх установ та закладів освіти» Менської міської ради. </w:t>
      </w:r>
      <w:r>
        <w:rPr>
          <w:sz w:val="28"/>
        </w:rPr>
      </w:r>
      <w:r/>
    </w:p>
    <w:p>
      <w:pPr>
        <w:pStyle w:val="953"/>
        <w:ind w:firstLine="567"/>
        <w:jc w:val="both"/>
        <w:spacing w:after="0" w:afterAutospacing="0" w:before="0" w:beforeAutospacing="0"/>
        <w:widowControl w:val="off"/>
        <w:rPr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 xml:space="preserve">10.4</w:t>
      </w:r>
      <w:r>
        <w:rPr>
          <w:color w:val="000000"/>
          <w:sz w:val="28"/>
          <w:szCs w:val="26"/>
        </w:rPr>
        <w:t xml:space="preserve">. Доходи (</w:t>
      </w:r>
      <w:r>
        <w:rPr>
          <w:color w:val="000000"/>
          <w:sz w:val="28"/>
          <w:szCs w:val="26"/>
        </w:rPr>
        <w:t xml:space="preserve">отримані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кошти</w:t>
      </w:r>
      <w:r>
        <w:rPr>
          <w:color w:val="000000"/>
          <w:sz w:val="28"/>
          <w:szCs w:val="26"/>
        </w:rPr>
        <w:t xml:space="preserve">) заклад </w:t>
      </w:r>
      <w:r>
        <w:rPr>
          <w:color w:val="000000"/>
          <w:sz w:val="28"/>
          <w:szCs w:val="26"/>
          <w:lang w:val="uk-UA"/>
        </w:rPr>
        <w:t xml:space="preserve">освіти </w:t>
      </w:r>
      <w:r>
        <w:rPr>
          <w:color w:val="000000"/>
          <w:sz w:val="28"/>
          <w:szCs w:val="26"/>
        </w:rPr>
        <w:t xml:space="preserve">використовує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виключно</w:t>
      </w:r>
      <w:r>
        <w:rPr>
          <w:color w:val="000000"/>
          <w:sz w:val="28"/>
          <w:szCs w:val="26"/>
        </w:rPr>
        <w:t xml:space="preserve"> для </w:t>
      </w:r>
      <w:r>
        <w:rPr>
          <w:color w:val="000000"/>
          <w:sz w:val="28"/>
          <w:szCs w:val="26"/>
        </w:rPr>
        <w:t xml:space="preserve">фінансування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видатків</w:t>
      </w:r>
      <w:r>
        <w:rPr>
          <w:color w:val="000000"/>
          <w:sz w:val="28"/>
          <w:szCs w:val="26"/>
        </w:rPr>
        <w:t xml:space="preserve"> на </w:t>
      </w:r>
      <w:r>
        <w:rPr>
          <w:color w:val="000000"/>
          <w:sz w:val="28"/>
          <w:szCs w:val="26"/>
        </w:rPr>
        <w:t xml:space="preserve">своє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утримання</w:t>
      </w:r>
      <w:r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 xml:space="preserve">реалізації</w:t>
      </w:r>
      <w:r>
        <w:rPr>
          <w:color w:val="000000"/>
          <w:sz w:val="28"/>
          <w:szCs w:val="26"/>
        </w:rPr>
        <w:t xml:space="preserve"> мети (</w:t>
      </w:r>
      <w:r>
        <w:rPr>
          <w:color w:val="000000"/>
          <w:sz w:val="28"/>
          <w:szCs w:val="26"/>
        </w:rPr>
        <w:t xml:space="preserve">цілей</w:t>
      </w:r>
      <w:r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 xml:space="preserve">завдань</w:t>
      </w:r>
      <w:r>
        <w:rPr>
          <w:color w:val="000000"/>
          <w:sz w:val="28"/>
          <w:szCs w:val="26"/>
        </w:rPr>
        <w:t xml:space="preserve">) та </w:t>
      </w:r>
      <w:r>
        <w:rPr>
          <w:color w:val="000000"/>
          <w:sz w:val="28"/>
          <w:szCs w:val="26"/>
        </w:rPr>
        <w:t xml:space="preserve">напрямів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діяльності</w:t>
      </w:r>
      <w:r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 xml:space="preserve">визначених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даним</w:t>
      </w:r>
      <w:r>
        <w:rPr>
          <w:color w:val="000000"/>
          <w:sz w:val="28"/>
          <w:szCs w:val="26"/>
        </w:rPr>
        <w:t xml:space="preserve"> Статутом.</w:t>
      </w:r>
      <w:r>
        <w:rPr>
          <w:sz w:val="28"/>
        </w:rPr>
      </w:r>
      <w:r/>
    </w:p>
    <w:p>
      <w:pPr>
        <w:pStyle w:val="942"/>
        <w:ind w:firstLine="567"/>
        <w:jc w:val="both"/>
        <w:spacing w:after="0" w:afterAutospacing="0" w:before="0" w:beforeAutospacing="0"/>
        <w:widowControl w:val="off"/>
        <w:rPr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 xml:space="preserve">10.5. </w:t>
      </w:r>
      <w:r>
        <w:rPr>
          <w:color w:val="000000"/>
          <w:sz w:val="28"/>
          <w:szCs w:val="26"/>
        </w:rPr>
        <w:t xml:space="preserve">Доходи (</w:t>
      </w:r>
      <w:r>
        <w:rPr>
          <w:color w:val="000000"/>
          <w:sz w:val="28"/>
          <w:szCs w:val="26"/>
        </w:rPr>
        <w:t xml:space="preserve">отримані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кошти</w:t>
      </w:r>
      <w:r>
        <w:rPr>
          <w:color w:val="000000"/>
          <w:sz w:val="28"/>
          <w:szCs w:val="26"/>
        </w:rPr>
        <w:t xml:space="preserve">) та </w:t>
      </w:r>
      <w:r>
        <w:rPr>
          <w:color w:val="000000"/>
          <w:sz w:val="28"/>
          <w:szCs w:val="26"/>
        </w:rPr>
        <w:t xml:space="preserve">майно</w:t>
      </w:r>
      <w:r>
        <w:rPr>
          <w:color w:val="000000"/>
          <w:sz w:val="28"/>
          <w:szCs w:val="26"/>
        </w:rPr>
        <w:t xml:space="preserve"> не </w:t>
      </w:r>
      <w:r>
        <w:rPr>
          <w:color w:val="000000"/>
          <w:sz w:val="28"/>
          <w:szCs w:val="26"/>
        </w:rPr>
        <w:t xml:space="preserve">підлягають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розподілу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серед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працівників</w:t>
      </w:r>
      <w:r>
        <w:rPr>
          <w:color w:val="000000"/>
          <w:sz w:val="28"/>
          <w:szCs w:val="26"/>
        </w:rPr>
        <w:t xml:space="preserve"> (</w:t>
      </w:r>
      <w:r>
        <w:rPr>
          <w:color w:val="000000"/>
          <w:sz w:val="28"/>
          <w:szCs w:val="26"/>
        </w:rPr>
        <w:t xml:space="preserve">крім</w:t>
      </w:r>
      <w:r>
        <w:rPr>
          <w:color w:val="000000"/>
          <w:sz w:val="28"/>
          <w:szCs w:val="26"/>
        </w:rPr>
        <w:t xml:space="preserve"> оплати </w:t>
      </w:r>
      <w:r>
        <w:rPr>
          <w:color w:val="000000"/>
          <w:sz w:val="28"/>
          <w:szCs w:val="26"/>
        </w:rPr>
        <w:t xml:space="preserve">їхньої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праці</w:t>
      </w:r>
      <w:r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 xml:space="preserve">нарахування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єдиного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соціального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внеску</w:t>
      </w:r>
      <w:r>
        <w:rPr>
          <w:color w:val="000000"/>
          <w:sz w:val="28"/>
          <w:szCs w:val="26"/>
        </w:rPr>
        <w:t xml:space="preserve">), </w:t>
      </w:r>
      <w:r>
        <w:rPr>
          <w:color w:val="000000"/>
          <w:sz w:val="28"/>
          <w:szCs w:val="26"/>
        </w:rPr>
        <w:t xml:space="preserve">членів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органів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управління</w:t>
      </w:r>
      <w:r>
        <w:rPr>
          <w:color w:val="000000"/>
          <w:sz w:val="28"/>
          <w:szCs w:val="26"/>
        </w:rPr>
        <w:t xml:space="preserve"> та </w:t>
      </w:r>
      <w:r>
        <w:rPr>
          <w:color w:val="000000"/>
          <w:sz w:val="28"/>
          <w:szCs w:val="26"/>
        </w:rPr>
        <w:t xml:space="preserve">інших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пов’язаних</w:t>
      </w:r>
      <w:r>
        <w:rPr>
          <w:color w:val="000000"/>
          <w:sz w:val="28"/>
          <w:szCs w:val="26"/>
        </w:rPr>
        <w:t xml:space="preserve"> з ними </w:t>
      </w:r>
      <w:r>
        <w:rPr>
          <w:color w:val="000000"/>
          <w:sz w:val="28"/>
          <w:szCs w:val="26"/>
        </w:rPr>
        <w:t xml:space="preserve">осіб</w:t>
      </w:r>
      <w:r>
        <w:rPr>
          <w:color w:val="000000"/>
          <w:sz w:val="28"/>
          <w:szCs w:val="26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 xml:space="preserve">10.</w:t>
      </w:r>
      <w:r>
        <w:rPr>
          <w:b/>
          <w:bCs/>
          <w:color w:val="000000"/>
          <w:sz w:val="28"/>
          <w:szCs w:val="26"/>
        </w:rPr>
        <w:t xml:space="preserve">6.</w:t>
      </w:r>
      <w:r>
        <w:rPr>
          <w:color w:val="000000"/>
          <w:sz w:val="28"/>
          <w:szCs w:val="26"/>
          <w:lang w:val="uk-UA"/>
        </w:rPr>
        <w:t xml:space="preserve">Заклад</w:t>
      </w:r>
      <w:r>
        <w:rPr>
          <w:color w:val="000000"/>
          <w:sz w:val="28"/>
          <w:szCs w:val="26"/>
          <w:lang w:val="uk-UA"/>
        </w:rPr>
        <w:t xml:space="preserve"> освіти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мож</w:t>
      </w:r>
      <w:r>
        <w:rPr>
          <w:color w:val="000000"/>
          <w:sz w:val="28"/>
          <w:szCs w:val="26"/>
          <w:lang w:val="uk-UA"/>
        </w:rPr>
        <w:t xml:space="preserve">е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надавати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платні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освітні</w:t>
      </w:r>
      <w:r>
        <w:rPr>
          <w:color w:val="000000"/>
          <w:sz w:val="28"/>
          <w:szCs w:val="26"/>
        </w:rPr>
        <w:t xml:space="preserve"> та </w:t>
      </w:r>
      <w:r>
        <w:rPr>
          <w:color w:val="000000"/>
          <w:sz w:val="28"/>
          <w:szCs w:val="26"/>
        </w:rPr>
        <w:t xml:space="preserve">інші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послуги</w:t>
      </w:r>
      <w:r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 xml:space="preserve">перелік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яких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затвердж</w:t>
      </w:r>
      <w:r>
        <w:rPr>
          <w:color w:val="000000"/>
          <w:sz w:val="28"/>
          <w:szCs w:val="26"/>
          <w:lang w:val="uk-UA"/>
        </w:rPr>
        <w:t xml:space="preserve">ений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Кабінет</w:t>
      </w:r>
      <w:r>
        <w:rPr>
          <w:color w:val="000000"/>
          <w:sz w:val="28"/>
          <w:szCs w:val="26"/>
          <w:lang w:val="uk-UA"/>
        </w:rPr>
        <w:t xml:space="preserve">ом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Міністрів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України</w:t>
      </w:r>
      <w:r>
        <w:rPr>
          <w:color w:val="000000"/>
          <w:sz w:val="28"/>
          <w:szCs w:val="26"/>
        </w:rPr>
        <w:t xml:space="preserve">.</w:t>
      </w:r>
      <w:r>
        <w:rPr>
          <w:sz w:val="28"/>
          <w:szCs w:val="26"/>
        </w:rPr>
        <w:t xml:space="preserve"> </w:t>
      </w:r>
      <w:r>
        <w:rPr>
          <w:sz w:val="28"/>
        </w:rPr>
      </w:r>
      <w:r/>
    </w:p>
    <w:p>
      <w:pPr>
        <w:ind w:firstLine="708"/>
        <w:jc w:val="center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ХІ. Контроль за діяльністю закладу дошкільної освіти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11.1. </w:t>
      </w:r>
      <w:r>
        <w:rPr>
          <w:sz w:val="28"/>
          <w:szCs w:val="26"/>
          <w:lang w:val="uk-UA"/>
        </w:rPr>
        <w:t xml:space="preserve">Основною формою контролю за діяльністю дошкільного закладу є державна атестація, що проводиться один раз на десять років у порядку, встановленому Міністерством освіти і науки України.</w:t>
      </w:r>
      <w:r>
        <w:rPr>
          <w:sz w:val="28"/>
        </w:rPr>
      </w:r>
      <w:r/>
    </w:p>
    <w:p>
      <w:pPr>
        <w:ind w:firstLine="567"/>
        <w:jc w:val="both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11.2.</w:t>
      </w:r>
      <w:r>
        <w:rPr>
          <w:sz w:val="28"/>
          <w:szCs w:val="26"/>
          <w:lang w:val="uk-UA"/>
        </w:rPr>
        <w:t xml:space="preserve"> Контроль за дотриманням закладом дошкільної освіти  державних вимог щодо змісту, рівня й обсягу дошкільної освіти здійснюється відповідними органами влади  та </w:t>
      </w:r>
      <w:r>
        <w:rPr>
          <w:sz w:val="28"/>
          <w:szCs w:val="26"/>
          <w:lang w:val="uk-UA" w:eastAsia="uk-UA"/>
        </w:rPr>
        <w:t xml:space="preserve">Чернігівським управлінням державної служби якості освіти</w:t>
      </w:r>
      <w:r>
        <w:rPr>
          <w:sz w:val="28"/>
          <w:szCs w:val="26"/>
          <w:lang w:val="uk-UA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11.3.</w:t>
      </w:r>
      <w:r>
        <w:rPr>
          <w:sz w:val="28"/>
          <w:szCs w:val="26"/>
          <w:lang w:val="uk-UA"/>
        </w:rPr>
        <w:t xml:space="preserve"> Зміст, форми та періодичність контролю, не пов’язаного з навчально-виховним процесом встановлює засновник 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Менська міська рада та уповноважений орган – відділ освіти Менської міської ради.</w:t>
      </w:r>
      <w:r>
        <w:rPr>
          <w:sz w:val="28"/>
        </w:rPr>
      </w:r>
      <w:r/>
    </w:p>
    <w:p>
      <w:pPr>
        <w:jc w:val="center"/>
        <w:rPr>
          <w:b/>
          <w:sz w:val="28"/>
          <w:szCs w:val="26"/>
          <w:highlight w:val="yellow"/>
        </w:rPr>
      </w:pPr>
      <w:r>
        <w:rPr>
          <w:b/>
          <w:sz w:val="28"/>
          <w:szCs w:val="26"/>
          <w:lang w:val="uk-UA"/>
        </w:rPr>
        <w:t xml:space="preserve">ХІІ. Реорганізація або ліквідація  закладу дошкільної освіти 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 w:eastAsia="ru-RU"/>
        </w:rPr>
        <w:t xml:space="preserve">12.1.</w:t>
      </w:r>
      <w:r>
        <w:rPr>
          <w:sz w:val="28"/>
          <w:szCs w:val="26"/>
          <w:lang w:val="uk-UA" w:eastAsia="ru-RU"/>
        </w:rPr>
        <w:t xml:space="preserve"> Заклад дошкільної освіти припиняється в результаті передання всього </w:t>
      </w:r>
      <w:r>
        <w:rPr>
          <w:sz w:val="28"/>
          <w:szCs w:val="26"/>
          <w:lang w:val="uk-UA" w:eastAsia="ru-RU"/>
        </w:rPr>
        <w:t xml:space="preserve">свого майна, прав та обов’язків іншим юридичним особам-правонаступникам у результаті злиття, приєднання, поділу, перетворення (реорганізації) або в результаті ліквідації за рішенням, прийнятим засновником закладу дошкільної освіти або  за судовим рішенням.</w:t>
      </w:r>
      <w:r>
        <w:rPr>
          <w:sz w:val="28"/>
        </w:rPr>
      </w:r>
      <w:r/>
    </w:p>
    <w:p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  <w:lang w:val="uk-UA" w:eastAsia="ru-RU"/>
        </w:rPr>
        <w:t xml:space="preserve">Заклад дошкільної освіти є таким, що припинився, з дати внесення до Єдиного державного реєстру запису про державну реєстрацію припинення закладу освіти.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  <w:lang w:val="uk-UA" w:eastAsia="ru-RU"/>
        </w:rPr>
        <w:t xml:space="preserve">12.2.</w:t>
      </w:r>
      <w:r>
        <w:rPr>
          <w:sz w:val="28"/>
          <w:szCs w:val="26"/>
          <w:lang w:val="uk-UA" w:eastAsia="ru-RU"/>
        </w:rPr>
        <w:t xml:space="preserve"> Ліквідаційна комісія оцінює наявне майно закладу освіти, виявляє його дебіторів і кредиторів та розраховується з ними, складає  ліквідаційний баланс і представляє його засновнику.</w:t>
      </w:r>
      <w:r>
        <w:rPr>
          <w:sz w:val="28"/>
        </w:rPr>
      </w:r>
      <w:r/>
    </w:p>
    <w:p>
      <w:pPr>
        <w:ind w:firstLine="567"/>
        <w:jc w:val="both"/>
        <w:tabs>
          <w:tab w:val="left" w:pos="2410" w:leader="none"/>
        </w:tabs>
        <w:rPr>
          <w:sz w:val="28"/>
          <w:szCs w:val="26"/>
        </w:rPr>
      </w:pPr>
      <w:r>
        <w:rPr>
          <w:b/>
          <w:sz w:val="28"/>
          <w:szCs w:val="26"/>
          <w:lang w:val="uk-UA" w:eastAsia="ru-RU"/>
        </w:rPr>
        <w:t xml:space="preserve">12.3.</w:t>
      </w:r>
      <w:r>
        <w:rPr>
          <w:sz w:val="28"/>
          <w:szCs w:val="26"/>
          <w:lang w:val="uk-UA" w:eastAsia="ru-RU"/>
        </w:rPr>
        <w:t xml:space="preserve"> У випадку реорганізації права та зобов’язання закладу дошкільної освіти переходять до правонаступників відповідно до чинного законодавства.</w:t>
      </w:r>
      <w:r>
        <w:rPr>
          <w:sz w:val="28"/>
        </w:rPr>
      </w:r>
      <w:r/>
    </w:p>
    <w:p>
      <w:pPr>
        <w:ind w:firstLine="567"/>
        <w:jc w:val="both"/>
        <w:widowControl w:val="off"/>
        <w:rPr>
          <w:sz w:val="28"/>
          <w:szCs w:val="26"/>
        </w:rPr>
      </w:pPr>
      <w:r>
        <w:rPr>
          <w:b/>
          <w:sz w:val="28"/>
          <w:szCs w:val="26"/>
          <w:lang w:val="uk-UA" w:eastAsia="ru-RU"/>
        </w:rPr>
        <w:t xml:space="preserve">12.4.</w:t>
      </w:r>
      <w:r>
        <w:rPr>
          <w:b/>
          <w:sz w:val="28"/>
          <w:szCs w:val="26"/>
          <w:lang w:val="uk-UA" w:eastAsia="ru-RU"/>
        </w:rPr>
        <w:t xml:space="preserve"> </w:t>
      </w:r>
      <w:r>
        <w:rPr>
          <w:sz w:val="28"/>
          <w:szCs w:val="26"/>
          <w:lang w:eastAsia="ru-RU"/>
        </w:rPr>
        <w:t xml:space="preserve">При </w:t>
      </w:r>
      <w:r>
        <w:rPr>
          <w:sz w:val="28"/>
          <w:szCs w:val="26"/>
          <w:lang w:eastAsia="ru-RU"/>
        </w:rPr>
        <w:t xml:space="preserve">реорганізації</w:t>
      </w:r>
      <w:r>
        <w:rPr>
          <w:sz w:val="28"/>
          <w:szCs w:val="26"/>
          <w:lang w:eastAsia="ru-RU"/>
        </w:rPr>
        <w:t xml:space="preserve"> </w:t>
      </w:r>
      <w:r>
        <w:rPr>
          <w:sz w:val="28"/>
          <w:szCs w:val="26"/>
          <w:lang w:eastAsia="ru-RU"/>
        </w:rPr>
        <w:t xml:space="preserve">чи</w:t>
      </w:r>
      <w:r>
        <w:rPr>
          <w:sz w:val="28"/>
          <w:szCs w:val="26"/>
          <w:lang w:eastAsia="ru-RU"/>
        </w:rPr>
        <w:t xml:space="preserve"> </w:t>
      </w:r>
      <w:r>
        <w:rPr>
          <w:sz w:val="28"/>
          <w:szCs w:val="26"/>
          <w:lang w:eastAsia="ru-RU"/>
        </w:rPr>
        <w:t xml:space="preserve">ліквідації</w:t>
      </w:r>
      <w:r>
        <w:rPr>
          <w:sz w:val="28"/>
          <w:szCs w:val="26"/>
          <w:lang w:eastAsia="ru-RU"/>
        </w:rPr>
        <w:t xml:space="preserve"> закладу </w:t>
      </w:r>
      <w:r>
        <w:rPr>
          <w:sz w:val="28"/>
          <w:szCs w:val="26"/>
          <w:lang w:eastAsia="ru-RU"/>
        </w:rPr>
        <w:t xml:space="preserve">працівникам</w:t>
      </w:r>
      <w:r>
        <w:rPr>
          <w:sz w:val="28"/>
          <w:szCs w:val="26"/>
          <w:lang w:eastAsia="ru-RU"/>
        </w:rPr>
        <w:t xml:space="preserve">, </w:t>
      </w:r>
      <w:r>
        <w:rPr>
          <w:sz w:val="28"/>
          <w:szCs w:val="26"/>
          <w:lang w:eastAsia="ru-RU"/>
        </w:rPr>
        <w:t xml:space="preserve">які</w:t>
      </w:r>
      <w:r>
        <w:rPr>
          <w:sz w:val="28"/>
          <w:szCs w:val="26"/>
          <w:lang w:eastAsia="ru-RU"/>
        </w:rPr>
        <w:t xml:space="preserve"> </w:t>
      </w:r>
      <w:r>
        <w:rPr>
          <w:sz w:val="28"/>
          <w:szCs w:val="26"/>
          <w:lang w:eastAsia="ru-RU"/>
        </w:rPr>
        <w:t xml:space="preserve">звільняються</w:t>
      </w:r>
      <w:r>
        <w:rPr>
          <w:sz w:val="28"/>
          <w:szCs w:val="26"/>
          <w:lang w:eastAsia="ru-RU"/>
        </w:rPr>
        <w:t xml:space="preserve">, </w:t>
      </w:r>
      <w:r>
        <w:rPr>
          <w:sz w:val="28"/>
          <w:szCs w:val="26"/>
          <w:lang w:eastAsia="ru-RU"/>
        </w:rPr>
        <w:t xml:space="preserve">гарантується</w:t>
      </w:r>
      <w:r>
        <w:rPr>
          <w:sz w:val="28"/>
          <w:szCs w:val="26"/>
          <w:lang w:eastAsia="ru-RU"/>
        </w:rPr>
        <w:t xml:space="preserve"> </w:t>
      </w:r>
      <w:r>
        <w:rPr>
          <w:sz w:val="28"/>
          <w:szCs w:val="26"/>
          <w:lang w:eastAsia="ru-RU"/>
        </w:rPr>
        <w:t xml:space="preserve">додержання</w:t>
      </w:r>
      <w:r>
        <w:rPr>
          <w:sz w:val="28"/>
          <w:szCs w:val="26"/>
          <w:lang w:eastAsia="ru-RU"/>
        </w:rPr>
        <w:t xml:space="preserve"> </w:t>
      </w:r>
      <w:r>
        <w:rPr>
          <w:sz w:val="28"/>
          <w:szCs w:val="26"/>
          <w:lang w:eastAsia="ru-RU"/>
        </w:rPr>
        <w:t xml:space="preserve">їх</w:t>
      </w:r>
      <w:r>
        <w:rPr>
          <w:sz w:val="28"/>
          <w:szCs w:val="26"/>
          <w:lang w:eastAsia="ru-RU"/>
        </w:rPr>
        <w:t xml:space="preserve"> прав та </w:t>
      </w:r>
      <w:r>
        <w:rPr>
          <w:sz w:val="28"/>
          <w:szCs w:val="26"/>
          <w:lang w:eastAsia="ru-RU"/>
        </w:rPr>
        <w:t xml:space="preserve">інтересів</w:t>
      </w:r>
      <w:r>
        <w:rPr>
          <w:sz w:val="28"/>
          <w:szCs w:val="26"/>
          <w:lang w:eastAsia="ru-RU"/>
        </w:rPr>
        <w:t xml:space="preserve"> </w:t>
      </w:r>
      <w:r>
        <w:rPr>
          <w:sz w:val="28"/>
          <w:szCs w:val="26"/>
          <w:lang w:eastAsia="ru-RU"/>
        </w:rPr>
        <w:t xml:space="preserve">відповідно</w:t>
      </w:r>
      <w:r>
        <w:rPr>
          <w:sz w:val="28"/>
          <w:szCs w:val="26"/>
          <w:lang w:eastAsia="ru-RU"/>
        </w:rPr>
        <w:t xml:space="preserve"> до трудового </w:t>
      </w:r>
      <w:r>
        <w:rPr>
          <w:sz w:val="28"/>
          <w:szCs w:val="26"/>
          <w:lang w:eastAsia="ru-RU"/>
        </w:rPr>
        <w:t xml:space="preserve">законодавства</w:t>
      </w:r>
      <w:r>
        <w:rPr>
          <w:sz w:val="28"/>
          <w:szCs w:val="26"/>
          <w:lang w:eastAsia="ru-RU"/>
        </w:rPr>
        <w:t xml:space="preserve"> </w:t>
      </w:r>
      <w:r>
        <w:rPr>
          <w:sz w:val="28"/>
          <w:szCs w:val="26"/>
          <w:lang w:eastAsia="ru-RU"/>
        </w:rPr>
        <w:t xml:space="preserve">України</w:t>
      </w:r>
      <w:r>
        <w:rPr>
          <w:sz w:val="28"/>
          <w:szCs w:val="26"/>
          <w:lang w:eastAsia="ru-RU"/>
        </w:rPr>
        <w:t xml:space="preserve">. </w:t>
      </w:r>
      <w:r>
        <w:rPr>
          <w:sz w:val="28"/>
        </w:rPr>
      </w:r>
      <w:r/>
    </w:p>
    <w:p>
      <w:pPr>
        <w:ind w:firstLine="709"/>
        <w:jc w:val="center"/>
        <w:shd w:val="clear" w:fill="FFFFFF" w:color="auto"/>
        <w:rPr>
          <w:b/>
          <w:iCs/>
          <w:color w:val="000000"/>
          <w:sz w:val="28"/>
          <w:szCs w:val="26"/>
        </w:rPr>
      </w:pPr>
      <w:r>
        <w:rPr>
          <w:b/>
          <w:iCs/>
          <w:color w:val="000000"/>
          <w:sz w:val="28"/>
          <w:szCs w:val="26"/>
          <w:lang w:val="uk-UA"/>
        </w:rPr>
        <w:t xml:space="preserve">ХІІІ</w:t>
      </w:r>
      <w:r>
        <w:rPr>
          <w:b/>
          <w:iCs/>
          <w:color w:val="000000"/>
          <w:sz w:val="28"/>
          <w:szCs w:val="26"/>
        </w:rPr>
        <w:t xml:space="preserve">. </w:t>
      </w:r>
      <w:r>
        <w:rPr>
          <w:b/>
          <w:iCs/>
          <w:color w:val="000000"/>
          <w:sz w:val="28"/>
          <w:szCs w:val="26"/>
          <w:lang w:val="uk-UA"/>
        </w:rPr>
        <w:t xml:space="preserve">Прикінцеві положення</w:t>
      </w:r>
      <w:r>
        <w:rPr>
          <w:sz w:val="28"/>
        </w:rPr>
      </w:r>
      <w:r/>
    </w:p>
    <w:p>
      <w:pPr>
        <w:ind w:firstLine="567"/>
        <w:jc w:val="both"/>
        <w:shd w:val="clear" w:fill="FFFFFF" w:color="auto"/>
        <w:rPr>
          <w:b/>
          <w:iCs/>
          <w:color w:val="000000"/>
          <w:sz w:val="28"/>
          <w:szCs w:val="26"/>
        </w:rPr>
      </w:pPr>
      <w:r>
        <w:rPr>
          <w:b/>
          <w:iCs/>
          <w:color w:val="000000"/>
          <w:sz w:val="28"/>
          <w:szCs w:val="26"/>
          <w:lang w:val="uk-UA"/>
        </w:rPr>
        <w:t xml:space="preserve">13</w:t>
      </w:r>
      <w:r>
        <w:rPr>
          <w:b/>
          <w:iCs/>
          <w:color w:val="000000"/>
          <w:sz w:val="28"/>
          <w:szCs w:val="26"/>
        </w:rPr>
        <w:t xml:space="preserve">.1.</w:t>
      </w:r>
      <w:r>
        <w:rPr>
          <w:b/>
          <w:iCs/>
          <w:color w:val="000000"/>
          <w:sz w:val="28"/>
          <w:szCs w:val="26"/>
          <w:lang w:val="uk-UA"/>
        </w:rPr>
        <w:t xml:space="preserve"> </w:t>
      </w:r>
      <w:r>
        <w:rPr>
          <w:iCs/>
          <w:color w:val="000000"/>
          <w:sz w:val="28"/>
          <w:szCs w:val="26"/>
        </w:rPr>
        <w:t xml:space="preserve">Зміни</w:t>
      </w:r>
      <w:r>
        <w:rPr>
          <w:iCs/>
          <w:color w:val="000000"/>
          <w:sz w:val="28"/>
          <w:szCs w:val="26"/>
        </w:rPr>
        <w:t xml:space="preserve"> й </w:t>
      </w:r>
      <w:r>
        <w:rPr>
          <w:iCs/>
          <w:color w:val="000000"/>
          <w:sz w:val="28"/>
          <w:szCs w:val="26"/>
        </w:rPr>
        <w:t xml:space="preserve">доповнення</w:t>
      </w:r>
      <w:r>
        <w:rPr>
          <w:iCs/>
          <w:color w:val="000000"/>
          <w:sz w:val="28"/>
          <w:szCs w:val="26"/>
        </w:rPr>
        <w:t xml:space="preserve"> до </w:t>
      </w:r>
      <w:r>
        <w:rPr>
          <w:iCs/>
          <w:color w:val="000000"/>
          <w:sz w:val="28"/>
          <w:szCs w:val="26"/>
        </w:rPr>
        <w:t xml:space="preserve">цього</w:t>
      </w:r>
      <w:r>
        <w:rPr>
          <w:iCs/>
          <w:color w:val="000000"/>
          <w:sz w:val="28"/>
          <w:szCs w:val="26"/>
        </w:rPr>
        <w:t xml:space="preserve"> Статуту</w:t>
      </w:r>
      <w:r>
        <w:rPr>
          <w:iCs/>
          <w:color w:val="000000"/>
          <w:sz w:val="28"/>
          <w:szCs w:val="26"/>
          <w:lang w:val="uk-UA"/>
        </w:rPr>
        <w:t xml:space="preserve"> погоджуються уповноваженим органом </w:t>
      </w:r>
      <w:r>
        <w:rPr>
          <w:iCs/>
          <w:color w:val="000000"/>
          <w:sz w:val="28"/>
          <w:szCs w:val="26"/>
          <w:lang w:val="uk-UA"/>
        </w:rPr>
        <w:t xml:space="preserve">управління та</w:t>
      </w:r>
      <w:r>
        <w:rPr>
          <w:iCs/>
          <w:color w:val="000000"/>
          <w:sz w:val="28"/>
          <w:szCs w:val="26"/>
          <w:lang w:val="uk-UA"/>
        </w:rPr>
        <w:t xml:space="preserve"> </w:t>
      </w:r>
      <w:r>
        <w:rPr>
          <w:iCs/>
          <w:color w:val="000000"/>
          <w:sz w:val="28"/>
          <w:szCs w:val="26"/>
        </w:rPr>
        <w:t xml:space="preserve">вносяться</w:t>
      </w:r>
      <w:r>
        <w:rPr>
          <w:iCs/>
          <w:color w:val="000000"/>
          <w:sz w:val="28"/>
          <w:szCs w:val="26"/>
        </w:rPr>
        <w:t xml:space="preserve"> на </w:t>
      </w:r>
      <w:r>
        <w:rPr>
          <w:iCs/>
          <w:color w:val="000000"/>
          <w:sz w:val="28"/>
          <w:szCs w:val="26"/>
        </w:rPr>
        <w:t xml:space="preserve">підставі</w:t>
      </w:r>
      <w:r>
        <w:rPr>
          <w:iCs/>
          <w:color w:val="000000"/>
          <w:sz w:val="28"/>
          <w:szCs w:val="26"/>
        </w:rPr>
        <w:t xml:space="preserve"> </w:t>
      </w:r>
      <w:r>
        <w:rPr>
          <w:iCs/>
          <w:color w:val="000000"/>
          <w:sz w:val="28"/>
          <w:szCs w:val="26"/>
        </w:rPr>
        <w:t xml:space="preserve">рішення</w:t>
      </w:r>
      <w:r>
        <w:rPr>
          <w:iCs/>
          <w:color w:val="000000"/>
          <w:sz w:val="28"/>
          <w:szCs w:val="26"/>
        </w:rPr>
        <w:t xml:space="preserve"> </w:t>
      </w:r>
      <w:r>
        <w:rPr>
          <w:iCs/>
          <w:color w:val="000000"/>
          <w:sz w:val="28"/>
          <w:szCs w:val="26"/>
          <w:lang w:val="uk-UA"/>
        </w:rPr>
        <w:t xml:space="preserve">заснов</w:t>
      </w:r>
      <w:r>
        <w:rPr>
          <w:iCs/>
          <w:color w:val="000000"/>
          <w:sz w:val="28"/>
          <w:szCs w:val="26"/>
        </w:rPr>
        <w:t xml:space="preserve">ника.</w:t>
      </w:r>
      <w:r>
        <w:rPr>
          <w:sz w:val="28"/>
        </w:rPr>
      </w:r>
      <w:r/>
    </w:p>
    <w:p>
      <w:pPr>
        <w:pStyle w:val="942"/>
        <w:ind w:firstLine="567"/>
        <w:jc w:val="both"/>
        <w:spacing w:after="0" w:afterAutospacing="0" w:before="0" w:beforeAutospacing="0"/>
        <w:rPr>
          <w:sz w:val="28"/>
          <w:szCs w:val="26"/>
        </w:rPr>
      </w:pPr>
      <w:r>
        <w:rPr>
          <w:b/>
          <w:iCs/>
          <w:color w:val="000000"/>
          <w:sz w:val="28"/>
          <w:szCs w:val="26"/>
          <w:lang w:val="uk-UA"/>
        </w:rPr>
        <w:t xml:space="preserve">13</w:t>
      </w:r>
      <w:r>
        <w:rPr>
          <w:b/>
          <w:iCs/>
          <w:color w:val="000000"/>
          <w:sz w:val="28"/>
          <w:szCs w:val="26"/>
        </w:rPr>
        <w:t xml:space="preserve">.2.</w:t>
      </w:r>
      <w:r>
        <w:rPr>
          <w:iCs/>
          <w:color w:val="000000"/>
          <w:sz w:val="28"/>
          <w:szCs w:val="26"/>
        </w:rPr>
        <w:t xml:space="preserve"> </w:t>
      </w:r>
      <w:r>
        <w:rPr>
          <w:iCs/>
          <w:color w:val="000000"/>
          <w:sz w:val="28"/>
          <w:szCs w:val="26"/>
        </w:rPr>
        <w:t xml:space="preserve">Зміни</w:t>
      </w:r>
      <w:r>
        <w:rPr>
          <w:iCs/>
          <w:color w:val="000000"/>
          <w:sz w:val="28"/>
          <w:szCs w:val="26"/>
        </w:rPr>
        <w:t xml:space="preserve"> й </w:t>
      </w:r>
      <w:r>
        <w:rPr>
          <w:iCs/>
          <w:color w:val="000000"/>
          <w:sz w:val="28"/>
          <w:szCs w:val="26"/>
        </w:rPr>
        <w:t xml:space="preserve">доповнення</w:t>
      </w:r>
      <w:r>
        <w:rPr>
          <w:iCs/>
          <w:color w:val="000000"/>
          <w:sz w:val="28"/>
          <w:szCs w:val="26"/>
        </w:rPr>
        <w:t xml:space="preserve"> до </w:t>
      </w:r>
      <w:r>
        <w:rPr>
          <w:iCs/>
          <w:color w:val="000000"/>
          <w:sz w:val="28"/>
          <w:szCs w:val="26"/>
        </w:rPr>
        <w:t xml:space="preserve">цього</w:t>
      </w:r>
      <w:r>
        <w:rPr>
          <w:iCs/>
          <w:color w:val="000000"/>
          <w:sz w:val="28"/>
          <w:szCs w:val="26"/>
        </w:rPr>
        <w:t xml:space="preserve"> Статуту </w:t>
      </w:r>
      <w:r>
        <w:rPr>
          <w:iCs/>
          <w:color w:val="000000"/>
          <w:sz w:val="28"/>
          <w:szCs w:val="26"/>
        </w:rPr>
        <w:t xml:space="preserve">підлягають</w:t>
      </w:r>
      <w:r>
        <w:rPr>
          <w:iCs/>
          <w:color w:val="000000"/>
          <w:sz w:val="28"/>
          <w:szCs w:val="26"/>
        </w:rPr>
        <w:t xml:space="preserve"> </w:t>
      </w:r>
      <w:r>
        <w:rPr>
          <w:iCs/>
          <w:color w:val="000000"/>
          <w:sz w:val="28"/>
          <w:szCs w:val="26"/>
        </w:rPr>
        <w:t xml:space="preserve">державній</w:t>
      </w:r>
      <w:r>
        <w:rPr>
          <w:iCs/>
          <w:color w:val="000000"/>
          <w:sz w:val="28"/>
          <w:szCs w:val="26"/>
        </w:rPr>
        <w:t xml:space="preserve"> </w:t>
      </w:r>
      <w:r>
        <w:rPr>
          <w:iCs/>
          <w:color w:val="000000"/>
          <w:sz w:val="28"/>
          <w:szCs w:val="26"/>
        </w:rPr>
        <w:t xml:space="preserve">реєстрації</w:t>
      </w:r>
      <w:r>
        <w:rPr>
          <w:iCs/>
          <w:color w:val="000000"/>
          <w:sz w:val="28"/>
          <w:szCs w:val="26"/>
        </w:rPr>
        <w:t xml:space="preserve"> </w:t>
      </w:r>
      <w:r>
        <w:rPr>
          <w:iCs/>
          <w:color w:val="000000"/>
          <w:sz w:val="28"/>
          <w:szCs w:val="26"/>
        </w:rPr>
        <w:t xml:space="preserve">в порядку</w:t>
      </w:r>
      <w:r>
        <w:rPr>
          <w:iCs/>
          <w:color w:val="000000"/>
          <w:sz w:val="28"/>
          <w:szCs w:val="26"/>
        </w:rPr>
        <w:t xml:space="preserve">, </w:t>
      </w:r>
      <w:r>
        <w:rPr>
          <w:iCs/>
          <w:color w:val="000000"/>
          <w:sz w:val="28"/>
          <w:szCs w:val="26"/>
        </w:rPr>
        <w:t xml:space="preserve">встановленому</w:t>
      </w:r>
      <w:r>
        <w:rPr>
          <w:iCs/>
          <w:color w:val="000000"/>
          <w:sz w:val="28"/>
          <w:szCs w:val="26"/>
        </w:rPr>
        <w:t xml:space="preserve"> </w:t>
      </w:r>
      <w:r>
        <w:rPr>
          <w:iCs/>
          <w:color w:val="000000"/>
          <w:sz w:val="28"/>
          <w:szCs w:val="26"/>
        </w:rPr>
        <w:t xml:space="preserve">чинним</w:t>
      </w:r>
      <w:r>
        <w:rPr>
          <w:iCs/>
          <w:color w:val="000000"/>
          <w:sz w:val="28"/>
          <w:szCs w:val="26"/>
        </w:rPr>
        <w:t xml:space="preserve"> </w:t>
      </w:r>
      <w:r>
        <w:rPr>
          <w:iCs/>
          <w:color w:val="000000"/>
          <w:sz w:val="28"/>
          <w:szCs w:val="26"/>
        </w:rPr>
        <w:t xml:space="preserve">законодавством</w:t>
      </w:r>
      <w:r>
        <w:rPr>
          <w:iCs/>
          <w:color w:val="000000"/>
          <w:sz w:val="28"/>
          <w:szCs w:val="26"/>
        </w:rPr>
        <w:t xml:space="preserve"> </w:t>
      </w:r>
      <w:r>
        <w:rPr>
          <w:iCs/>
          <w:color w:val="000000"/>
          <w:sz w:val="28"/>
          <w:szCs w:val="26"/>
        </w:rPr>
        <w:t xml:space="preserve">України</w:t>
      </w:r>
      <w:r>
        <w:rPr>
          <w:iCs/>
          <w:color w:val="000000"/>
          <w:sz w:val="28"/>
          <w:szCs w:val="26"/>
        </w:rPr>
        <w:t xml:space="preserve">.</w:t>
      </w:r>
      <w:r>
        <w:rPr>
          <w:sz w:val="28"/>
        </w:rPr>
      </w:r>
      <w:r/>
    </w:p>
    <w:p>
      <w:pPr>
        <w:ind w:firstLine="567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</w:rPr>
      </w:r>
      <w:r/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  <w:t xml:space="preserve">Начальник відділу освіти</w:t>
        <w:tab/>
        <w:t xml:space="preserve">Ірина ЛУК’ЯНЕНКО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rPr>
        <w:rStyle w:val="944"/>
      </w:rPr>
      <w:framePr w:wrap="around" w:vAnchor="text" w:hAnchor="margin" w:xAlign="right" w:y="1"/>
    </w:pPr>
    <w:r>
      <w:rPr>
        <w:rStyle w:val="944"/>
      </w:rPr>
      <w:fldChar w:fldCharType="begin"/>
    </w:r>
    <w:r>
      <w:rPr>
        <w:rStyle w:val="944"/>
      </w:rPr>
      <w:instrText xml:space="preserve">PAGE  </w:instrText>
    </w:r>
    <w:r>
      <w:rPr>
        <w:rStyle w:val="944"/>
      </w:rPr>
      <w:fldChar w:fldCharType="separate"/>
    </w:r>
    <w:r>
      <w:rPr>
        <w:rStyle w:val="944"/>
      </w:rPr>
      <w:t xml:space="preserve">11</w:t>
    </w:r>
    <w:r>
      <w:rPr>
        <w:rStyle w:val="944"/>
      </w:rPr>
      <w:fldChar w:fldCharType="end"/>
    </w:r>
    <w:r/>
  </w:p>
  <w:p>
    <w:pPr>
      <w:pStyle w:val="943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rPr>
        <w:rStyle w:val="944"/>
      </w:rPr>
      <w:framePr w:wrap="around" w:vAnchor="text" w:hAnchor="margin" w:xAlign="right" w:y="1"/>
    </w:pPr>
    <w:r>
      <w:rPr>
        <w:rStyle w:val="944"/>
      </w:rPr>
      <w:fldChar w:fldCharType="begin"/>
    </w:r>
    <w:r>
      <w:rPr>
        <w:rStyle w:val="944"/>
      </w:rPr>
      <w:instrText xml:space="preserve">PAGE  </w:instrText>
    </w:r>
    <w:r>
      <w:rPr>
        <w:rStyle w:val="944"/>
      </w:rPr>
      <w:fldChar w:fldCharType="end"/>
    </w:r>
    <w:r/>
  </w:p>
  <w:p>
    <w:pPr>
      <w:pStyle w:val="943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jc w:val="center"/>
    </w:pPr>
    <w:fldSimple w:instr="PAGE \* MERGEFORMAT">
      <w:r>
        <w:t xml:space="preserve">1</w:t>
      </w:r>
    </w:fldSimple>
    <w:r/>
    <w:r/>
  </w:p>
  <w:p>
    <w:pPr>
      <w:pStyle w:val="9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jc w:val="center"/>
    </w:pPr>
    <w:r/>
    <w:r/>
  </w:p>
  <w:p>
    <w:pPr>
      <w:pStyle w:val="94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6">
    <w:name w:val="Heading 1"/>
    <w:basedOn w:val="759"/>
    <w:next w:val="759"/>
    <w:link w:val="7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7">
    <w:name w:val="Heading 2"/>
    <w:basedOn w:val="759"/>
    <w:next w:val="759"/>
    <w:link w:val="7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8">
    <w:name w:val="Heading 4"/>
    <w:basedOn w:val="759"/>
    <w:next w:val="759"/>
    <w:link w:val="7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9">
    <w:name w:val="Heading 5"/>
    <w:basedOn w:val="759"/>
    <w:next w:val="759"/>
    <w:link w:val="7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0">
    <w:name w:val="Heading 6"/>
    <w:basedOn w:val="759"/>
    <w:next w:val="759"/>
    <w:link w:val="7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31">
    <w:name w:val="Heading 7"/>
    <w:basedOn w:val="759"/>
    <w:next w:val="759"/>
    <w:link w:val="7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32">
    <w:name w:val="Heading 8"/>
    <w:basedOn w:val="759"/>
    <w:next w:val="759"/>
    <w:link w:val="7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33">
    <w:name w:val="Heading 9"/>
    <w:basedOn w:val="759"/>
    <w:next w:val="759"/>
    <w:link w:val="7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4">
    <w:name w:val="Subtitle Char"/>
    <w:basedOn w:val="761"/>
    <w:link w:val="785"/>
    <w:uiPriority w:val="11"/>
    <w:rPr>
      <w:sz w:val="24"/>
      <w:szCs w:val="24"/>
    </w:rPr>
  </w:style>
  <w:style w:type="character" w:styleId="735">
    <w:name w:val="Quote Char"/>
    <w:link w:val="787"/>
    <w:uiPriority w:val="29"/>
    <w:rPr>
      <w:i/>
    </w:rPr>
  </w:style>
  <w:style w:type="character" w:styleId="736">
    <w:name w:val="Intense Quote Char"/>
    <w:link w:val="789"/>
    <w:uiPriority w:val="30"/>
    <w:rPr>
      <w:i/>
    </w:rPr>
  </w:style>
  <w:style w:type="paragraph" w:styleId="737">
    <w:name w:val="Caption"/>
    <w:basedOn w:val="759"/>
    <w:next w:val="7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38">
    <w:name w:val="Plain Table 1"/>
    <w:basedOn w:val="7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7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>
    <w:name w:val="Grid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>
    <w:name w:val="Grid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8">
    <w:name w:val="Grid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6">
    <w:name w:val="List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57">
    <w:name w:val="Footnote Text Char"/>
    <w:link w:val="924"/>
    <w:uiPriority w:val="99"/>
    <w:rPr>
      <w:sz w:val="18"/>
    </w:rPr>
  </w:style>
  <w:style w:type="character" w:styleId="758">
    <w:name w:val="Endnote Text Char"/>
    <w:link w:val="927"/>
    <w:uiPriority w:val="99"/>
    <w:rPr>
      <w:sz w:val="20"/>
    </w:rPr>
  </w:style>
  <w:style w:type="paragraph" w:styleId="759" w:default="1">
    <w:name w:val="Normal"/>
    <w:qFormat/>
  </w:style>
  <w:style w:type="paragraph" w:styleId="760">
    <w:name w:val="Heading 3"/>
    <w:basedOn w:val="759"/>
    <w:next w:val="759"/>
    <w:link w:val="950"/>
    <w:rPr>
      <w:rFonts w:ascii="Cambria" w:hAnsi="Cambria"/>
      <w:color w:val="243F60"/>
      <w:sz w:val="24"/>
      <w:szCs w:val="24"/>
      <w:lang w:eastAsia="ru-RU"/>
    </w:rPr>
    <w:pPr>
      <w:keepLines/>
      <w:keepNext/>
      <w:spacing w:before="40"/>
      <w:outlineLvl w:val="2"/>
    </w:p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paragraph" w:styleId="764" w:customStyle="1">
    <w:name w:val="Заголовок 11"/>
    <w:link w:val="7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65" w:customStyle="1">
    <w:name w:val="Heading 1 Char"/>
    <w:link w:val="764"/>
    <w:uiPriority w:val="9"/>
    <w:rPr>
      <w:rFonts w:ascii="Arial" w:hAnsi="Arial" w:cs="Arial" w:eastAsia="Arial"/>
      <w:sz w:val="40"/>
      <w:szCs w:val="40"/>
    </w:rPr>
  </w:style>
  <w:style w:type="paragraph" w:styleId="766" w:customStyle="1">
    <w:name w:val="Заголовок 21"/>
    <w:link w:val="7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7" w:customStyle="1">
    <w:name w:val="Heading 2 Char"/>
    <w:link w:val="766"/>
    <w:uiPriority w:val="9"/>
    <w:rPr>
      <w:rFonts w:ascii="Arial" w:hAnsi="Arial" w:cs="Arial" w:eastAsia="Arial"/>
      <w:sz w:val="34"/>
    </w:rPr>
  </w:style>
  <w:style w:type="paragraph" w:styleId="768" w:customStyle="1">
    <w:name w:val="Заголовок 31"/>
    <w:link w:val="7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9" w:customStyle="1">
    <w:name w:val="Heading 3 Char"/>
    <w:link w:val="768"/>
    <w:uiPriority w:val="9"/>
    <w:rPr>
      <w:rFonts w:ascii="Arial" w:hAnsi="Arial" w:cs="Arial" w:eastAsia="Arial"/>
      <w:sz w:val="30"/>
      <w:szCs w:val="30"/>
    </w:rPr>
  </w:style>
  <w:style w:type="paragraph" w:styleId="770" w:customStyle="1">
    <w:name w:val="Заголовок 41"/>
    <w:link w:val="7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1" w:customStyle="1">
    <w:name w:val="Heading 4 Char"/>
    <w:link w:val="770"/>
    <w:uiPriority w:val="9"/>
    <w:rPr>
      <w:rFonts w:ascii="Arial" w:hAnsi="Arial" w:cs="Arial" w:eastAsia="Arial"/>
      <w:b/>
      <w:bCs/>
      <w:sz w:val="26"/>
      <w:szCs w:val="26"/>
    </w:rPr>
  </w:style>
  <w:style w:type="paragraph" w:styleId="772" w:customStyle="1">
    <w:name w:val="Заголовок 51"/>
    <w:link w:val="7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3" w:customStyle="1">
    <w:name w:val="Heading 5 Char"/>
    <w:link w:val="772"/>
    <w:uiPriority w:val="9"/>
    <w:rPr>
      <w:rFonts w:ascii="Arial" w:hAnsi="Arial" w:cs="Arial" w:eastAsia="Arial"/>
      <w:b/>
      <w:bCs/>
      <w:sz w:val="24"/>
      <w:szCs w:val="24"/>
    </w:rPr>
  </w:style>
  <w:style w:type="paragraph" w:styleId="774" w:customStyle="1">
    <w:name w:val="Заголовок 61"/>
    <w:link w:val="7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75" w:customStyle="1">
    <w:name w:val="Heading 6 Char"/>
    <w:link w:val="774"/>
    <w:uiPriority w:val="9"/>
    <w:rPr>
      <w:rFonts w:ascii="Arial" w:hAnsi="Arial" w:cs="Arial" w:eastAsia="Arial"/>
      <w:b/>
      <w:bCs/>
      <w:sz w:val="22"/>
      <w:szCs w:val="22"/>
    </w:rPr>
  </w:style>
  <w:style w:type="paragraph" w:styleId="776" w:customStyle="1">
    <w:name w:val="Заголовок 71"/>
    <w:link w:val="7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7" w:customStyle="1">
    <w:name w:val="Heading 7 Char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8" w:customStyle="1">
    <w:name w:val="Заголовок 81"/>
    <w:link w:val="7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9" w:customStyle="1">
    <w:name w:val="Heading 8 Char"/>
    <w:link w:val="778"/>
    <w:uiPriority w:val="9"/>
    <w:rPr>
      <w:rFonts w:ascii="Arial" w:hAnsi="Arial" w:cs="Arial" w:eastAsia="Arial"/>
      <w:i/>
      <w:iCs/>
      <w:sz w:val="22"/>
      <w:szCs w:val="22"/>
    </w:rPr>
  </w:style>
  <w:style w:type="paragraph" w:styleId="780" w:customStyle="1">
    <w:name w:val="Заголовок 91"/>
    <w:link w:val="7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1" w:customStyle="1">
    <w:name w:val="Heading 9 Char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82">
    <w:name w:val="No Spacing"/>
    <w:rPr>
      <w:rFonts w:eastAsia="Calibri"/>
      <w:sz w:val="28"/>
      <w:szCs w:val="22"/>
      <w:lang w:eastAsia="en-US"/>
    </w:rPr>
    <w:pPr>
      <w:jc w:val="both"/>
    </w:pPr>
  </w:style>
  <w:style w:type="paragraph" w:styleId="783">
    <w:name w:val="Title"/>
    <w:basedOn w:val="759"/>
    <w:link w:val="951"/>
    <w:rPr>
      <w:sz w:val="28"/>
      <w:szCs w:val="24"/>
      <w:lang w:val="en-US" w:eastAsia="ru-RU"/>
    </w:rPr>
    <w:pPr>
      <w:jc w:val="center"/>
    </w:pPr>
  </w:style>
  <w:style w:type="character" w:styleId="784" w:customStyle="1">
    <w:name w:val="Title Char"/>
    <w:uiPriority w:val="10"/>
    <w:rPr>
      <w:sz w:val="48"/>
      <w:szCs w:val="48"/>
    </w:rPr>
  </w:style>
  <w:style w:type="paragraph" w:styleId="785">
    <w:name w:val="Subtitle"/>
    <w:link w:val="786"/>
    <w:qFormat/>
    <w:uiPriority w:val="11"/>
    <w:rPr>
      <w:sz w:val="24"/>
      <w:szCs w:val="24"/>
    </w:rPr>
    <w:pPr>
      <w:spacing w:after="200" w:before="200"/>
    </w:pPr>
  </w:style>
  <w:style w:type="character" w:styleId="786" w:customStyle="1">
    <w:name w:val="Підзаголовок Знак"/>
    <w:link w:val="785"/>
    <w:uiPriority w:val="11"/>
    <w:rPr>
      <w:sz w:val="24"/>
      <w:szCs w:val="24"/>
    </w:rPr>
  </w:style>
  <w:style w:type="paragraph" w:styleId="787">
    <w:name w:val="Quote"/>
    <w:link w:val="788"/>
    <w:qFormat/>
    <w:uiPriority w:val="29"/>
    <w:rPr>
      <w:i/>
    </w:rPr>
    <w:pPr>
      <w:ind w:left="720" w:right="720"/>
    </w:pPr>
  </w:style>
  <w:style w:type="character" w:styleId="788" w:customStyle="1">
    <w:name w:val="Цитата Знак"/>
    <w:link w:val="787"/>
    <w:uiPriority w:val="29"/>
    <w:rPr>
      <w:i/>
    </w:rPr>
  </w:style>
  <w:style w:type="paragraph" w:styleId="789">
    <w:name w:val="Intense Quote"/>
    <w:link w:val="7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0" w:customStyle="1">
    <w:name w:val="Насичена цитата Знак"/>
    <w:link w:val="789"/>
    <w:uiPriority w:val="30"/>
    <w:rPr>
      <w:i/>
    </w:rPr>
  </w:style>
  <w:style w:type="paragraph" w:styleId="791" w:customStyle="1">
    <w:name w:val="Верхній колонтитул1"/>
    <w:link w:val="7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2" w:customStyle="1">
    <w:name w:val="Header Char"/>
    <w:link w:val="791"/>
    <w:uiPriority w:val="99"/>
  </w:style>
  <w:style w:type="paragraph" w:styleId="793" w:customStyle="1">
    <w:name w:val="Нижній колонтитул1"/>
    <w:link w:val="79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4" w:customStyle="1">
    <w:name w:val="Footer Char"/>
    <w:uiPriority w:val="99"/>
  </w:style>
  <w:style w:type="paragraph" w:styleId="795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6" w:customStyle="1">
    <w:name w:val="Caption Char"/>
    <w:link w:val="793"/>
    <w:uiPriority w:val="99"/>
  </w:style>
  <w:style w:type="table" w:styleId="79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4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2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39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6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7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5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3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4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05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6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7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8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9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0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11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12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13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14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15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2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2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3">
    <w:name w:val="Hyperlink"/>
    <w:rPr>
      <w:color w:val="0000FF"/>
      <w:u w:val="single"/>
    </w:rPr>
  </w:style>
  <w:style w:type="paragraph" w:styleId="924">
    <w:name w:val="footnote text"/>
    <w:link w:val="925"/>
    <w:uiPriority w:val="99"/>
    <w:semiHidden/>
    <w:unhideWhenUsed/>
    <w:rPr>
      <w:sz w:val="18"/>
    </w:rPr>
    <w:pPr>
      <w:spacing w:after="40"/>
    </w:pPr>
  </w:style>
  <w:style w:type="character" w:styleId="925" w:customStyle="1">
    <w:name w:val="Текст виноски Знак"/>
    <w:link w:val="924"/>
    <w:uiPriority w:val="99"/>
    <w:rPr>
      <w:sz w:val="18"/>
    </w:rPr>
  </w:style>
  <w:style w:type="character" w:styleId="926">
    <w:name w:val="footnote reference"/>
    <w:uiPriority w:val="99"/>
    <w:unhideWhenUsed/>
    <w:rPr>
      <w:vertAlign w:val="superscript"/>
    </w:rPr>
  </w:style>
  <w:style w:type="paragraph" w:styleId="927">
    <w:name w:val="endnote text"/>
    <w:link w:val="928"/>
    <w:uiPriority w:val="99"/>
    <w:semiHidden/>
    <w:unhideWhenUsed/>
  </w:style>
  <w:style w:type="character" w:styleId="928" w:customStyle="1">
    <w:name w:val="Текст кінцевої виноски Знак"/>
    <w:link w:val="927"/>
    <w:uiPriority w:val="99"/>
    <w:rPr>
      <w:sz w:val="20"/>
    </w:rPr>
  </w:style>
  <w:style w:type="character" w:styleId="929">
    <w:name w:val="endnote reference"/>
    <w:uiPriority w:val="99"/>
    <w:semiHidden/>
    <w:unhideWhenUsed/>
    <w:rPr>
      <w:vertAlign w:val="superscript"/>
    </w:rPr>
  </w:style>
  <w:style w:type="paragraph" w:styleId="930">
    <w:name w:val="toc 1"/>
    <w:uiPriority w:val="39"/>
    <w:unhideWhenUsed/>
    <w:pPr>
      <w:spacing w:after="57"/>
    </w:pPr>
  </w:style>
  <w:style w:type="paragraph" w:styleId="931">
    <w:name w:val="toc 2"/>
    <w:uiPriority w:val="39"/>
    <w:unhideWhenUsed/>
    <w:pPr>
      <w:ind w:left="283"/>
      <w:spacing w:after="57"/>
    </w:pPr>
  </w:style>
  <w:style w:type="paragraph" w:styleId="932">
    <w:name w:val="toc 3"/>
    <w:uiPriority w:val="39"/>
    <w:unhideWhenUsed/>
    <w:pPr>
      <w:ind w:left="567"/>
      <w:spacing w:after="57"/>
    </w:pPr>
  </w:style>
  <w:style w:type="paragraph" w:styleId="933">
    <w:name w:val="toc 4"/>
    <w:uiPriority w:val="39"/>
    <w:unhideWhenUsed/>
    <w:pPr>
      <w:ind w:left="850"/>
      <w:spacing w:after="57"/>
    </w:pPr>
  </w:style>
  <w:style w:type="paragraph" w:styleId="934">
    <w:name w:val="toc 5"/>
    <w:uiPriority w:val="39"/>
    <w:unhideWhenUsed/>
    <w:pPr>
      <w:ind w:left="1134"/>
      <w:spacing w:after="57"/>
    </w:pPr>
  </w:style>
  <w:style w:type="paragraph" w:styleId="935">
    <w:name w:val="toc 6"/>
    <w:uiPriority w:val="39"/>
    <w:unhideWhenUsed/>
    <w:pPr>
      <w:ind w:left="1417"/>
      <w:spacing w:after="57"/>
    </w:pPr>
  </w:style>
  <w:style w:type="paragraph" w:styleId="936">
    <w:name w:val="toc 7"/>
    <w:uiPriority w:val="39"/>
    <w:unhideWhenUsed/>
    <w:pPr>
      <w:ind w:left="1701"/>
      <w:spacing w:after="57"/>
    </w:pPr>
  </w:style>
  <w:style w:type="paragraph" w:styleId="937">
    <w:name w:val="toc 8"/>
    <w:uiPriority w:val="39"/>
    <w:unhideWhenUsed/>
    <w:pPr>
      <w:ind w:left="1984"/>
      <w:spacing w:after="57"/>
    </w:pPr>
  </w:style>
  <w:style w:type="paragraph" w:styleId="938">
    <w:name w:val="toc 9"/>
    <w:uiPriority w:val="39"/>
    <w:unhideWhenUsed/>
    <w:pPr>
      <w:ind w:left="2268"/>
      <w:spacing w:after="57"/>
    </w:pPr>
  </w:style>
  <w:style w:type="paragraph" w:styleId="939">
    <w:name w:val="TOC Heading"/>
    <w:uiPriority w:val="39"/>
    <w:unhideWhenUsed/>
  </w:style>
  <w:style w:type="paragraph" w:styleId="940">
    <w:name w:val="table of figures"/>
    <w:uiPriority w:val="99"/>
    <w:unhideWhenUsed/>
  </w:style>
  <w:style w:type="paragraph" w:styleId="941">
    <w:name w:val="List Paragraph"/>
    <w:basedOn w:val="759"/>
    <w:pPr>
      <w:ind w:left="720"/>
    </w:pPr>
  </w:style>
  <w:style w:type="paragraph" w:styleId="942">
    <w:name w:val="Normal (Web)"/>
    <w:basedOn w:val="759"/>
    <w:uiPriority w:val="99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943">
    <w:name w:val="Footer"/>
    <w:basedOn w:val="759"/>
    <w:pPr>
      <w:tabs>
        <w:tab w:val="center" w:pos="4677" w:leader="none"/>
        <w:tab w:val="right" w:pos="9355" w:leader="none"/>
      </w:tabs>
    </w:pPr>
  </w:style>
  <w:style w:type="character" w:styleId="944">
    <w:name w:val="page number"/>
    <w:basedOn w:val="761"/>
  </w:style>
  <w:style w:type="paragraph" w:styleId="945" w:customStyle="1">
    <w:name w:val="rvps2"/>
    <w:basedOn w:val="759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946">
    <w:name w:val="Header"/>
    <w:basedOn w:val="759"/>
    <w:link w:val="947"/>
    <w:rPr>
      <w:lang w:val="en-US"/>
    </w:rPr>
    <w:pPr>
      <w:tabs>
        <w:tab w:val="center" w:pos="4677" w:leader="none"/>
        <w:tab w:val="right" w:pos="9355" w:leader="none"/>
      </w:tabs>
    </w:pPr>
  </w:style>
  <w:style w:type="character" w:styleId="947" w:customStyle="1">
    <w:name w:val="Верхній колонтитул Знак"/>
    <w:link w:val="946"/>
    <w:rPr>
      <w:rFonts w:ascii="Calibri" w:hAnsi="Calibri"/>
      <w:sz w:val="22"/>
      <w:szCs w:val="22"/>
      <w:lang w:eastAsia="en-US"/>
    </w:rPr>
  </w:style>
  <w:style w:type="character" w:styleId="948">
    <w:name w:val="Emphasis"/>
    <w:rPr>
      <w:i/>
      <w:iCs/>
    </w:rPr>
  </w:style>
  <w:style w:type="character" w:styleId="949" w:customStyle="1">
    <w:name w:val="rvts46"/>
  </w:style>
  <w:style w:type="character" w:styleId="950" w:customStyle="1">
    <w:name w:val="Заголовок 3 Знак"/>
    <w:link w:val="760"/>
    <w:rPr>
      <w:rFonts w:ascii="Cambria" w:hAnsi="Cambria"/>
      <w:color w:val="243F60"/>
      <w:sz w:val="24"/>
      <w:szCs w:val="24"/>
      <w:lang w:val="ru-RU" w:eastAsia="ru-RU"/>
    </w:rPr>
  </w:style>
  <w:style w:type="character" w:styleId="951" w:customStyle="1">
    <w:name w:val="Назва Знак"/>
    <w:link w:val="783"/>
    <w:rPr>
      <w:sz w:val="28"/>
      <w:szCs w:val="24"/>
      <w:lang w:eastAsia="ru-RU"/>
    </w:rPr>
  </w:style>
  <w:style w:type="paragraph" w:styleId="952" w:customStyle="1">
    <w:name w:val="pptdata;10208;iaaaaemazgbxadiadabgagmazgb5agmabwbsaguauwbuaheargbqahgawablaesaeqbrafoarwayafqazaa0agiasacqwwqcek4iaqcaaabdag8abgb0aguabgb0amancqaatquaaabyaaaa+guig/z/cph8awd7aacaaad6akcgaqd7agcaaad6avgcaad7axcaaaacegaaaaanaaaaaqgaaad6apebwgii+wqmaaaaawc"/>
    <w:basedOn w:val="759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953" w:customStyle="1">
    <w:name w:val="docdata;docy;v5;9849;baiaagaaboqcaaadaiaaaav4iaaaaaaaaaaaaaaaaaaaaaaaaaaaaaaaaaaaaaaaaaaaaaaaaaaaaaaaaaaaaaaaaaaaaaaaaaaaaaaaaaaaaaaaaaaaaaaaaaaaaaaaaaaaaaaaaaaaaaaaaaaaaaaaaaaaaaaaaaaaaaaaaaaaaaaaaaaaaaaaaaaaaaaaaaaaaaaaaaaaaaaaaaaaaaaaaaaaaaaaaaaaaaaa"/>
    <w:basedOn w:val="759"/>
    <w:rPr>
      <w:sz w:val="24"/>
      <w:szCs w:val="24"/>
      <w:lang w:eastAsia="ru-RU"/>
    </w:rPr>
    <w:pPr>
      <w:spacing w:after="100" w:afterAutospacing="1" w:before="100" w:beforeAutospacing="1"/>
    </w:pPr>
  </w:style>
  <w:style w:type="character" w:styleId="954" w:customStyle="1">
    <w:name w:val="1610;baiaagaaboqcaaadgaqaaawobaaaaaaaaaaaaaaaaaaaaaaaaaaaaaaaaaaaaaaaaaaaaaaaaaaaaaaaaaaaaaaaaaaaaaaaaaaaaaaaaaaaaaaaaaaaaaaaaaaaaaaaaaaaaaaaaaaaaaaaaaaaaaaaaaaaaaaaaaaaaaaaaaaaaaaaaaaaaaaaaaaaaaaaaaaaaaaaaaaaaaaaaaaaaaaaaaaaaaaaaaaaaaaa"/>
    <w:basedOn w:val="761"/>
  </w:style>
  <w:style w:type="paragraph" w:styleId="955" w:customStyle="1">
    <w:name w:val="docdata"/>
    <w:basedOn w:val="759"/>
    <w:rPr>
      <w:sz w:val="24"/>
      <w:szCs w:val="24"/>
      <w:lang w:eastAsia="ru-RU"/>
    </w:rPr>
    <w:pPr>
      <w:spacing w:after="100" w:afterAutospacing="1" w:before="100" w:beforeAutospacing="1"/>
    </w:pPr>
  </w:style>
  <w:style w:type="character" w:styleId="956" w:customStyle="1">
    <w:name w:val="2335"/>
    <w:basedOn w:val="76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hyperlink" Target="https://zakon.rada.gov.ua/laws/show/2109-14" TargetMode="External"/><Relationship Id="rId17" Type="http://schemas.openxmlformats.org/officeDocument/2006/relationships/hyperlink" Target="https://zakon.rada.gov.ua/laws/show/116-2011-%D0%BF" TargetMode="External"/><Relationship Id="rId18" Type="http://schemas.openxmlformats.org/officeDocument/2006/relationships/hyperlink" Target="https://zakon.rada.gov.ua/laws/show/1243-2002-%D0%BF" TargetMode="External"/><Relationship Id="rId19" Type="http://schemas.openxmlformats.org/officeDocument/2006/relationships/hyperlink" Target="https://zakon.rada.gov.ua/laws/show/z0523-0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44</cp:revision>
  <dcterms:created xsi:type="dcterms:W3CDTF">2022-06-03T05:08:00Z</dcterms:created>
  <dcterms:modified xsi:type="dcterms:W3CDTF">2022-11-27T07:10:39Z</dcterms:modified>
</cp:coreProperties>
</file>