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3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33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жовт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346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09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15 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32"/>
        <w:numPr>
          <w:ilvl w:val="0"/>
          <w:numId w:val="13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дохідної частини спеціального фонду Менської міської ради за рахунок збільшення надходжень </w:t>
      </w:r>
      <w:r>
        <w:rPr>
          <w:sz w:val="28"/>
          <w:szCs w:val="28"/>
        </w:rPr>
        <w:t xml:space="preserve">благодійних</w:t>
      </w:r>
      <w:r>
        <w:rPr>
          <w:sz w:val="28"/>
          <w:szCs w:val="28"/>
        </w:rPr>
        <w:t xml:space="preserve"> внеск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, грант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та дарунк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 (код доходів 250</w:t>
      </w:r>
      <w:r>
        <w:rPr>
          <w:sz w:val="28"/>
          <w:szCs w:val="28"/>
        </w:rPr>
        <w:t xml:space="preserve">201</w:t>
      </w:r>
      <w:r>
        <w:rPr>
          <w:sz w:val="28"/>
          <w:szCs w:val="28"/>
        </w:rPr>
        <w:t xml:space="preserve">00) на суму </w:t>
      </w:r>
      <w:r>
        <w:rPr>
          <w:sz w:val="28"/>
          <w:szCs w:val="28"/>
        </w:rPr>
        <w:t xml:space="preserve">346200</w:t>
      </w:r>
      <w:r>
        <w:rPr>
          <w:sz w:val="28"/>
          <w:szCs w:val="28"/>
        </w:rPr>
        <w:t xml:space="preserve">,00</w:t>
      </w:r>
      <w:r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Відповідно збільшити кошторисні</w:t>
      </w:r>
      <w:r>
        <w:rPr>
          <w:sz w:val="28"/>
          <w:szCs w:val="28"/>
        </w:rPr>
        <w:t xml:space="preserve"> призначення видаткової частини по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соціальними послугами за місцем проживання громадян,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які не здатні до самообслуговування у зв`язку з похилим віком, хворобою, інвалідністю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придбання </w:t>
      </w:r>
      <w:r>
        <w:rPr>
          <w:sz w:val="28"/>
          <w:szCs w:val="28"/>
        </w:rPr>
        <w:t xml:space="preserve">продуктів харчування на </w:t>
      </w:r>
      <w:r>
        <w:rPr>
          <w:sz w:val="28"/>
          <w:szCs w:val="28"/>
        </w:rPr>
        <w:t xml:space="preserve">таку ж </w:t>
      </w:r>
      <w:r>
        <w:rPr>
          <w:sz w:val="28"/>
          <w:szCs w:val="28"/>
        </w:rPr>
        <w:t xml:space="preserve">суму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(оприбуткування продуктів харчування для підопічних осіб, що проживають у відділенні стаціонарного догляду для постійного або тимчасового проживання)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0113104 КЕКВ </w:t>
      </w:r>
      <w:r>
        <w:rPr>
          <w:sz w:val="28"/>
          <w:szCs w:val="28"/>
        </w:rPr>
        <w:t xml:space="preserve">КЕКВ</w:t>
      </w:r>
      <w:r>
        <w:rPr>
          <w:sz w:val="28"/>
          <w:szCs w:val="28"/>
        </w:rPr>
        <w:t xml:space="preserve"> 2230</w:t>
      </w:r>
      <w:r>
        <w:rPr>
          <w:sz w:val="28"/>
          <w:szCs w:val="28"/>
        </w:rPr>
        <w:t xml:space="preserve"> +346200,00 грн.</w:t>
      </w:r>
      <w:bookmarkStart w:id="0" w:name="_GoBack"/>
      <w:r/>
      <w:bookmarkEnd w:id="0"/>
      <w:r>
        <w:rPr>
          <w:sz w:val="28"/>
          <w:szCs w:val="28"/>
        </w:rPr>
        <w:t xml:space="preserve">).</w:t>
      </w:r>
      <w:r/>
    </w:p>
    <w:p>
      <w:pPr>
        <w:pStyle w:val="832"/>
        <w:numPr>
          <w:ilvl w:val="0"/>
          <w:numId w:val="13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видаткової частини спеціального фонду Менської 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частині надходжень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лат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 послуги, що надаються бюджетними установами згідно з їх основною діяльністю</w:t>
      </w:r>
      <w:r>
        <w:rPr>
          <w:sz w:val="28"/>
          <w:szCs w:val="28"/>
        </w:rPr>
        <w:t xml:space="preserve"> (код доходів 25010100)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sz w:val="28"/>
          <w:szCs w:val="28"/>
        </w:rPr>
        <w:t xml:space="preserve">, а саме: збільшити кошторисні призначення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заробітн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5400</w:t>
      </w:r>
      <w:r>
        <w:rPr>
          <w:sz w:val="28"/>
          <w:szCs w:val="28"/>
        </w:rPr>
        <w:t xml:space="preserve">,00 грн.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нарахуван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на заробітну плату на суму 1150,00 грн. </w:t>
      </w:r>
      <w:r>
        <w:rPr>
          <w:sz w:val="28"/>
          <w:szCs w:val="28"/>
        </w:rPr>
        <w:t xml:space="preserve">за рахунок змен</w:t>
      </w:r>
      <w:r>
        <w:rPr>
          <w:sz w:val="28"/>
          <w:szCs w:val="28"/>
        </w:rPr>
        <w:t xml:space="preserve">шення кошторисних призначень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придбання предметів, матеріалів, обладнання та інвентарю на суму </w:t>
      </w:r>
      <w:r>
        <w:rPr>
          <w:sz w:val="28"/>
          <w:szCs w:val="28"/>
        </w:rPr>
        <w:t xml:space="preserve">6550</w:t>
      </w:r>
      <w:r>
        <w:rPr>
          <w:sz w:val="28"/>
          <w:szCs w:val="28"/>
        </w:rPr>
        <w:t xml:space="preserve">,00 грн. </w:t>
      </w:r>
      <w:r/>
    </w:p>
    <w:p>
      <w:pPr>
        <w:pStyle w:val="832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0113104 КЕКВ 2</w:t>
      </w:r>
      <w:r>
        <w:rPr>
          <w:sz w:val="28"/>
          <w:szCs w:val="28"/>
        </w:rPr>
        <w:t xml:space="preserve">111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5400</w:t>
      </w:r>
      <w:r>
        <w:rPr>
          <w:sz w:val="28"/>
          <w:szCs w:val="28"/>
        </w:rPr>
        <w:t xml:space="preserve">,00 грн., КЕКВ 2</w:t>
      </w:r>
      <w:r>
        <w:rPr>
          <w:sz w:val="28"/>
          <w:szCs w:val="28"/>
        </w:rPr>
        <w:t xml:space="preserve">120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+1150</w:t>
      </w:r>
      <w:r>
        <w:rPr>
          <w:sz w:val="28"/>
          <w:szCs w:val="28"/>
        </w:rPr>
        <w:t xml:space="preserve">,00 грн., КЕКВ 22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0 -</w:t>
      </w:r>
      <w:r>
        <w:rPr>
          <w:sz w:val="28"/>
          <w:szCs w:val="28"/>
        </w:rPr>
        <w:t xml:space="preserve">6550</w:t>
      </w:r>
      <w:r>
        <w:rPr>
          <w:sz w:val="28"/>
          <w:szCs w:val="28"/>
        </w:rPr>
        <w:t xml:space="preserve">,00 грн.).</w:t>
      </w:r>
      <w:r/>
    </w:p>
    <w:p>
      <w:pPr>
        <w:pStyle w:val="832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378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footnotePr/>
      <w:endnotePr/>
      <w:type w:val="nextPage"/>
      <w:pgSz w:w="11906" w:h="16838" w:orient="portrait"/>
      <w:pgMar w:top="851" w:right="567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character" w:styleId="663">
    <w:name w:val="Heading 2 Char"/>
    <w:basedOn w:val="708"/>
    <w:link w:val="700"/>
    <w:uiPriority w:val="9"/>
    <w:rPr>
      <w:rFonts w:ascii="Arial" w:hAnsi="Arial" w:cs="Arial" w:eastAsia="Arial"/>
      <w:sz w:val="34"/>
    </w:rPr>
  </w:style>
  <w:style w:type="character" w:styleId="664">
    <w:name w:val="Heading 3 Char"/>
    <w:basedOn w:val="708"/>
    <w:link w:val="701"/>
    <w:uiPriority w:val="9"/>
    <w:rPr>
      <w:rFonts w:ascii="Arial" w:hAnsi="Arial" w:cs="Arial" w:eastAsia="Arial"/>
      <w:sz w:val="30"/>
      <w:szCs w:val="30"/>
    </w:rPr>
  </w:style>
  <w:style w:type="character" w:styleId="665">
    <w:name w:val="Heading 4 Char"/>
    <w:basedOn w:val="708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666">
    <w:name w:val="Heading 5 Char"/>
    <w:basedOn w:val="708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667">
    <w:name w:val="Heading 6 Char"/>
    <w:basedOn w:val="708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668">
    <w:name w:val="Heading 7 Char"/>
    <w:basedOn w:val="708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8 Char"/>
    <w:basedOn w:val="708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670">
    <w:name w:val="Heading 9 Char"/>
    <w:basedOn w:val="70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671">
    <w:name w:val="Title Char"/>
    <w:basedOn w:val="708"/>
    <w:link w:val="834"/>
    <w:uiPriority w:val="10"/>
    <w:rPr>
      <w:sz w:val="48"/>
      <w:szCs w:val="48"/>
    </w:rPr>
  </w:style>
  <w:style w:type="character" w:styleId="672">
    <w:name w:val="Subtitle Char"/>
    <w:basedOn w:val="708"/>
    <w:link w:val="836"/>
    <w:uiPriority w:val="11"/>
    <w:rPr>
      <w:sz w:val="24"/>
      <w:szCs w:val="24"/>
    </w:rPr>
  </w:style>
  <w:style w:type="character" w:styleId="673">
    <w:name w:val="Quote Char"/>
    <w:link w:val="838"/>
    <w:uiPriority w:val="29"/>
    <w:rPr>
      <w:i/>
    </w:rPr>
  </w:style>
  <w:style w:type="character" w:styleId="674">
    <w:name w:val="Intense Quote Char"/>
    <w:link w:val="840"/>
    <w:uiPriority w:val="30"/>
    <w:rPr>
      <w:i/>
    </w:rPr>
  </w:style>
  <w:style w:type="character" w:styleId="675">
    <w:name w:val="Header Char"/>
    <w:basedOn w:val="708"/>
    <w:link w:val="842"/>
    <w:uiPriority w:val="99"/>
  </w:style>
  <w:style w:type="character" w:styleId="676">
    <w:name w:val="Footer Char"/>
    <w:basedOn w:val="708"/>
    <w:link w:val="844"/>
    <w:uiPriority w:val="99"/>
  </w:style>
  <w:style w:type="table" w:styleId="677">
    <w:name w:val="Plain Table 1"/>
    <w:basedOn w:val="7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7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2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6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7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8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1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4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5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6">
    <w:name w:val="Footnote Text Char"/>
    <w:link w:val="869"/>
    <w:uiPriority w:val="99"/>
    <w:rPr>
      <w:sz w:val="18"/>
    </w:rPr>
  </w:style>
  <w:style w:type="character" w:styleId="697">
    <w:name w:val="Endnote Text Char"/>
    <w:link w:val="713"/>
    <w:uiPriority w:val="99"/>
    <w:rPr>
      <w:sz w:val="20"/>
    </w:rPr>
  </w:style>
  <w:style w:type="paragraph" w:styleId="698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9">
    <w:name w:val="Heading 1"/>
    <w:basedOn w:val="698"/>
    <w:next w:val="698"/>
    <w:link w:val="8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link w:val="8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link w:val="8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link w:val="8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link w:val="8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link w:val="82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link w:val="82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link w:val="83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link w:val="8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 w:customStyle="1">
    <w:name w:val="Caption Char"/>
    <w:uiPriority w:val="99"/>
  </w:style>
  <w:style w:type="paragraph" w:styleId="713">
    <w:name w:val="endnote text"/>
    <w:basedOn w:val="698"/>
    <w:link w:val="714"/>
    <w:uiPriority w:val="99"/>
    <w:semiHidden/>
    <w:unhideWhenUsed/>
    <w:rPr>
      <w:sz w:val="20"/>
    </w:rPr>
  </w:style>
  <w:style w:type="character" w:styleId="714" w:customStyle="1">
    <w:name w:val="Текст концевой сноски Знак"/>
    <w:link w:val="713"/>
    <w:uiPriority w:val="99"/>
    <w:rPr>
      <w:sz w:val="20"/>
    </w:rPr>
  </w:style>
  <w:style w:type="character" w:styleId="715">
    <w:name w:val="endnote reference"/>
    <w:basedOn w:val="708"/>
    <w:uiPriority w:val="99"/>
    <w:semiHidden/>
    <w:unhideWhenUsed/>
    <w:rPr>
      <w:vertAlign w:val="superscript"/>
    </w:rPr>
  </w:style>
  <w:style w:type="paragraph" w:styleId="716">
    <w:name w:val="table of figures"/>
    <w:basedOn w:val="698"/>
    <w:next w:val="698"/>
    <w:uiPriority w:val="99"/>
    <w:unhideWhenUsed/>
  </w:style>
  <w:style w:type="table" w:styleId="717" w:customStyle="1">
    <w:name w:val="Table Grid Light"/>
    <w:basedOn w:val="70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Звичайна таблиця 11"/>
    <w:basedOn w:val="70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Звичайна таблиця 21"/>
    <w:basedOn w:val="7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6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7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8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9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0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1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0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1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2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3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4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5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6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8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9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0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1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2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3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4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ned - Accent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2" w:customStyle="1">
    <w:name w:val="Bordered &amp; Lined - Accent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23" w:customStyle="1">
    <w:name w:val="Заголовок 1 Знак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character" w:styleId="824" w:customStyle="1">
    <w:name w:val="Заголовок 2 Знак"/>
    <w:basedOn w:val="708"/>
    <w:link w:val="700"/>
    <w:uiPriority w:val="9"/>
    <w:rPr>
      <w:rFonts w:ascii="Arial" w:hAnsi="Arial" w:cs="Arial" w:eastAsia="Arial"/>
      <w:sz w:val="34"/>
    </w:rPr>
  </w:style>
  <w:style w:type="character" w:styleId="825" w:customStyle="1">
    <w:name w:val="Заголовок 3 Знак"/>
    <w:basedOn w:val="708"/>
    <w:link w:val="701"/>
    <w:uiPriority w:val="9"/>
    <w:rPr>
      <w:rFonts w:ascii="Arial" w:hAnsi="Arial" w:cs="Arial" w:eastAsia="Arial"/>
      <w:sz w:val="30"/>
      <w:szCs w:val="30"/>
    </w:rPr>
  </w:style>
  <w:style w:type="character" w:styleId="826" w:customStyle="1">
    <w:name w:val="Заголовок 4 Знак"/>
    <w:basedOn w:val="708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827" w:customStyle="1">
    <w:name w:val="Заголовок 5 Знак"/>
    <w:basedOn w:val="708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828" w:customStyle="1">
    <w:name w:val="Заголовок 6 Знак"/>
    <w:basedOn w:val="708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829" w:customStyle="1">
    <w:name w:val="Заголовок 7 Знак"/>
    <w:basedOn w:val="708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0" w:customStyle="1">
    <w:name w:val="Заголовок 8 Знак"/>
    <w:basedOn w:val="708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831" w:customStyle="1">
    <w:name w:val="Заголовок 9 Знак"/>
    <w:basedOn w:val="70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832">
    <w:name w:val="List Paragraph"/>
    <w:basedOn w:val="698"/>
    <w:qFormat/>
    <w:uiPriority w:val="34"/>
    <w:pPr>
      <w:contextualSpacing w:val="true"/>
      <w:ind w:left="720"/>
    </w:pPr>
  </w:style>
  <w:style w:type="paragraph" w:styleId="833">
    <w:name w:val="No Spacing"/>
    <w:qFormat/>
    <w:uiPriority w:val="1"/>
    <w:pPr>
      <w:spacing w:lineRule="auto" w:line="240" w:after="0"/>
    </w:pPr>
  </w:style>
  <w:style w:type="paragraph" w:styleId="834">
    <w:name w:val="Title"/>
    <w:basedOn w:val="698"/>
    <w:next w:val="698"/>
    <w:link w:val="8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5" w:customStyle="1">
    <w:name w:val="Название Знак"/>
    <w:basedOn w:val="708"/>
    <w:link w:val="834"/>
    <w:uiPriority w:val="10"/>
    <w:rPr>
      <w:sz w:val="48"/>
      <w:szCs w:val="48"/>
    </w:rPr>
  </w:style>
  <w:style w:type="paragraph" w:styleId="836">
    <w:name w:val="Subtitle"/>
    <w:basedOn w:val="698"/>
    <w:next w:val="698"/>
    <w:link w:val="837"/>
    <w:qFormat/>
    <w:uiPriority w:val="11"/>
    <w:rPr>
      <w:sz w:val="24"/>
      <w:szCs w:val="24"/>
    </w:rPr>
    <w:pPr>
      <w:spacing w:after="200" w:before="200"/>
    </w:pPr>
  </w:style>
  <w:style w:type="character" w:styleId="837" w:customStyle="1">
    <w:name w:val="Подзаголовок Знак"/>
    <w:basedOn w:val="708"/>
    <w:link w:val="836"/>
    <w:uiPriority w:val="11"/>
    <w:rPr>
      <w:sz w:val="24"/>
      <w:szCs w:val="24"/>
    </w:rPr>
  </w:style>
  <w:style w:type="paragraph" w:styleId="838">
    <w:name w:val="Quote"/>
    <w:basedOn w:val="698"/>
    <w:next w:val="698"/>
    <w:link w:val="839"/>
    <w:qFormat/>
    <w:uiPriority w:val="29"/>
    <w:rPr>
      <w:i/>
    </w:rPr>
    <w:pPr>
      <w:ind w:left="720" w:right="720"/>
    </w:pPr>
  </w:style>
  <w:style w:type="character" w:styleId="839" w:customStyle="1">
    <w:name w:val="Цитата 2 Знак"/>
    <w:link w:val="838"/>
    <w:uiPriority w:val="29"/>
    <w:rPr>
      <w:i/>
    </w:rPr>
  </w:style>
  <w:style w:type="paragraph" w:styleId="840">
    <w:name w:val="Intense Quote"/>
    <w:basedOn w:val="698"/>
    <w:next w:val="698"/>
    <w:link w:val="84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1" w:customStyle="1">
    <w:name w:val="Выделенная цитата Знак"/>
    <w:link w:val="840"/>
    <w:uiPriority w:val="30"/>
    <w:rPr>
      <w:i/>
    </w:rPr>
  </w:style>
  <w:style w:type="paragraph" w:styleId="842">
    <w:name w:val="Header"/>
    <w:basedOn w:val="698"/>
    <w:link w:val="8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3" w:customStyle="1">
    <w:name w:val="Верхний колонтитул Знак"/>
    <w:basedOn w:val="708"/>
    <w:link w:val="842"/>
    <w:uiPriority w:val="99"/>
  </w:style>
  <w:style w:type="paragraph" w:styleId="844">
    <w:name w:val="Footer"/>
    <w:basedOn w:val="698"/>
    <w:link w:val="8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5" w:customStyle="1">
    <w:name w:val="Нижний колонтитул Знак"/>
    <w:basedOn w:val="708"/>
    <w:link w:val="844"/>
    <w:uiPriority w:val="99"/>
  </w:style>
  <w:style w:type="table" w:styleId="846">
    <w:name w:val="Table Grid"/>
    <w:basedOn w:val="70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Lined - Accent 1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9" w:customStyle="1">
    <w:name w:val="Lined - Accent 2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0" w:customStyle="1">
    <w:name w:val="Lined - Accent 3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1" w:customStyle="1">
    <w:name w:val="Lined - Accent 4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2" w:customStyle="1">
    <w:name w:val="Lined - Accent 5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3" w:customStyle="1">
    <w:name w:val="Lined - Accent 6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4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5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6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7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8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9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0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1" w:customStyle="1">
    <w:name w:val="Bordered &amp; Lined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Bordered &amp; Lined - Accent 1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3" w:customStyle="1">
    <w:name w:val="Bordered &amp; Lined - Accent 2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4" w:customStyle="1">
    <w:name w:val="Bordered &amp; Lined - Accent 3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5" w:customStyle="1">
    <w:name w:val="Bordered &amp; Lined - Accent 4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6" w:customStyle="1">
    <w:name w:val="Bordered &amp; Lined - Accent 5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7" w:customStyle="1">
    <w:name w:val="Bordered &amp; Lined - Accent 6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8">
    <w:name w:val="Hyperlink"/>
    <w:uiPriority w:val="99"/>
    <w:unhideWhenUsed/>
    <w:rPr>
      <w:color w:val="0000FF" w:themeColor="hyperlink"/>
      <w:u w:val="single"/>
    </w:rPr>
  </w:style>
  <w:style w:type="paragraph" w:styleId="869">
    <w:name w:val="footnote text"/>
    <w:basedOn w:val="698"/>
    <w:link w:val="870"/>
    <w:uiPriority w:val="99"/>
    <w:semiHidden/>
    <w:unhideWhenUsed/>
    <w:rPr>
      <w:sz w:val="18"/>
    </w:rPr>
    <w:pPr>
      <w:spacing w:after="40"/>
    </w:p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basedOn w:val="708"/>
    <w:uiPriority w:val="99"/>
    <w:unhideWhenUsed/>
    <w:rPr>
      <w:vertAlign w:val="superscript"/>
    </w:rPr>
  </w:style>
  <w:style w:type="paragraph" w:styleId="872">
    <w:name w:val="toc 1"/>
    <w:basedOn w:val="698"/>
    <w:next w:val="698"/>
    <w:uiPriority w:val="39"/>
    <w:unhideWhenUsed/>
    <w:pPr>
      <w:ind w:firstLine="0"/>
      <w:spacing w:after="57"/>
    </w:pPr>
  </w:style>
  <w:style w:type="paragraph" w:styleId="873">
    <w:name w:val="toc 2"/>
    <w:basedOn w:val="698"/>
    <w:next w:val="698"/>
    <w:uiPriority w:val="39"/>
    <w:unhideWhenUsed/>
    <w:pPr>
      <w:ind w:left="283" w:firstLine="0"/>
      <w:spacing w:after="57"/>
    </w:pPr>
  </w:style>
  <w:style w:type="paragraph" w:styleId="874">
    <w:name w:val="toc 3"/>
    <w:basedOn w:val="698"/>
    <w:next w:val="698"/>
    <w:uiPriority w:val="39"/>
    <w:unhideWhenUsed/>
    <w:pPr>
      <w:ind w:left="567" w:firstLine="0"/>
      <w:spacing w:after="57"/>
    </w:pPr>
  </w:style>
  <w:style w:type="paragraph" w:styleId="875">
    <w:name w:val="toc 4"/>
    <w:basedOn w:val="698"/>
    <w:next w:val="698"/>
    <w:uiPriority w:val="39"/>
    <w:unhideWhenUsed/>
    <w:pPr>
      <w:ind w:left="850" w:firstLine="0"/>
      <w:spacing w:after="57"/>
    </w:pPr>
  </w:style>
  <w:style w:type="paragraph" w:styleId="876">
    <w:name w:val="toc 5"/>
    <w:basedOn w:val="698"/>
    <w:next w:val="698"/>
    <w:uiPriority w:val="39"/>
    <w:unhideWhenUsed/>
    <w:pPr>
      <w:ind w:left="1134" w:firstLine="0"/>
      <w:spacing w:after="57"/>
    </w:pPr>
  </w:style>
  <w:style w:type="paragraph" w:styleId="877">
    <w:name w:val="toc 6"/>
    <w:basedOn w:val="698"/>
    <w:next w:val="698"/>
    <w:uiPriority w:val="39"/>
    <w:unhideWhenUsed/>
    <w:pPr>
      <w:ind w:left="1417" w:firstLine="0"/>
      <w:spacing w:after="57"/>
    </w:pPr>
  </w:style>
  <w:style w:type="paragraph" w:styleId="878">
    <w:name w:val="toc 7"/>
    <w:basedOn w:val="698"/>
    <w:next w:val="698"/>
    <w:uiPriority w:val="39"/>
    <w:unhideWhenUsed/>
    <w:pPr>
      <w:ind w:left="1701" w:firstLine="0"/>
      <w:spacing w:after="57"/>
    </w:pPr>
  </w:style>
  <w:style w:type="paragraph" w:styleId="879">
    <w:name w:val="toc 8"/>
    <w:basedOn w:val="698"/>
    <w:next w:val="698"/>
    <w:uiPriority w:val="39"/>
    <w:unhideWhenUsed/>
    <w:pPr>
      <w:ind w:left="1984" w:firstLine="0"/>
      <w:spacing w:after="57"/>
    </w:pPr>
  </w:style>
  <w:style w:type="paragraph" w:styleId="880">
    <w:name w:val="toc 9"/>
    <w:basedOn w:val="698"/>
    <w:next w:val="698"/>
    <w:uiPriority w:val="39"/>
    <w:unhideWhenUsed/>
    <w:pPr>
      <w:ind w:left="2268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Balloon Text"/>
    <w:basedOn w:val="698"/>
    <w:link w:val="883"/>
    <w:uiPriority w:val="99"/>
    <w:semiHidden/>
    <w:unhideWhenUsed/>
    <w:rPr>
      <w:rFonts w:ascii="Tahoma" w:hAnsi="Tahoma" w:cs="Tahoma"/>
      <w:sz w:val="16"/>
      <w:szCs w:val="16"/>
    </w:rPr>
  </w:style>
  <w:style w:type="character" w:styleId="883" w:customStyle="1">
    <w:name w:val="Текст выноски Знак"/>
    <w:basedOn w:val="708"/>
    <w:link w:val="88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4" w:customStyle="1">
    <w:name w:val="docdata"/>
    <w:basedOn w:val="698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159</cp:revision>
  <dcterms:created xsi:type="dcterms:W3CDTF">2021-11-01T07:03:00Z</dcterms:created>
  <dcterms:modified xsi:type="dcterms:W3CDTF">2022-10-28T09:38:32Z</dcterms:modified>
</cp:coreProperties>
</file>