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7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двадцять четверта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7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 жовтня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 385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Style w:val="899"/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r>
      <w:r>
        <w:rPr>
          <w:rStyle w:val="899"/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7"/>
        <w:jc w:val="both"/>
        <w:spacing w:lineRule="auto" w:line="240" w:after="0" w:afterAutospacing="0" w:before="0" w:beforeAutospacing="0"/>
        <w:rPr>
          <w:rStyle w:val="899"/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згоди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прийняття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 дар </w:t>
      </w:r>
      <w:r>
        <w:rPr>
          <w:rStyle w:val="899"/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автомобілів</w:t>
      </w:r>
      <w:r>
        <w:rPr>
          <w:rStyle w:val="892"/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7"/>
        <w:jc w:val="both"/>
        <w:spacing w:lineRule="auto" w:line="240" w:after="0" w:afterAutospacing="0" w:before="0" w:beforeAutospacing="0"/>
        <w:rPr>
          <w:rStyle w:val="899"/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Style w:val="899"/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r>
      <w:r>
        <w:rPr>
          <w:rStyle w:val="899"/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/>
        <w:jc w:val="both"/>
        <w:keepNext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u w:val="none"/>
        </w:rPr>
        <w:outlineLvl w:val="3"/>
      </w:pPr>
      <w:r>
        <w:rPr>
          <w:rStyle w:val="898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З метою покращення забезпечення життєдіяльності громади, розглянувши пропозицію 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про дарування автомобілів від муніципаліт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етів 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Dietramszell, Guxhagen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керуючись ст. 26, 60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u w:val="none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u w:val="none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7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Погодити прийняття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 дар\пожертву Менською міською територіальною громадою в особі Менської міської ради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муніципалітету 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Dietramszell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 автомобіля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Daimler Benz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, реєстраційний номер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T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Ö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L 37A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,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VIN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-номер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WDB60206710964909 в якості гуманітарної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7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Погодити прийняття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 дар\пожертву Менською міською територіальною громадою в особі Менської міської ради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муніципалітету 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Gu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xhagen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 пожежного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автомобіля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Mercedes-Benz 814 D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, реєстраційний номер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HR 650 M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,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VIN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-номер </w:t>
      </w:r>
      <w:r>
        <w:rPr>
          <w:rStyle w:val="892"/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WDB6703121N007246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rStyle w:val="892"/>
          <w:rFonts w:ascii="Times New Roman" w:hAnsi="Times New Roman" w:cs="Times New Roman" w:eastAsia="Times New Roman"/>
          <w:bCs/>
          <w:color w:val="000000"/>
          <w:sz w:val="28"/>
          <w:szCs w:val="28"/>
          <w:u w:val="none"/>
          <w:lang w:val="uk-UA"/>
        </w:rPr>
        <w:t xml:space="preserve">в якості гуманітарної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7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Уповноважити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Менського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міського голову Примакова Геннадія Анатолійовича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на підписання договорів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дарування авто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та усіх інших документів, пов’язаних з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прийняттям у дар/пожертву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майна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, зазначеного в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пунктах 1-2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рішення, від імені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1"/>
        <w:numPr>
          <w:ilvl w:val="0"/>
          <w:numId w:val="5"/>
        </w:numPr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та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першого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1"/>
        <w:ind w:left="567" w:right="0" w:firstLine="0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spacing w:after="0" w:afterAutospacing="0" w:before="0" w:beforeAutospacing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color w:val="FFFFFF"/>
          <w:sz w:val="28"/>
          <w:szCs w:val="19"/>
          <w:lang w:val="uk-UA"/>
        </w:rPr>
        <w:t xml:space="preserve">СТАНОВА "ТЕРИТОРІАЛЬНИЙ ЦЕНТР СОЦІАЛЬНОГО ОБСЛУГОВУВАННЯ (НДАННЯ ЦЕНТР СОЦІАЛЬНОГО ОБСЛУГОВУВАННЯ (НАДАННЯ СОЦІАЛЬНИХ ПОСЛУГ))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702"/>
    <w:next w:val="702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8">
    <w:name w:val="Heading 2"/>
    <w:basedOn w:val="702"/>
    <w:next w:val="702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9">
    <w:name w:val="Heading 3"/>
    <w:basedOn w:val="702"/>
    <w:next w:val="702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0">
    <w:name w:val="Heading 4"/>
    <w:basedOn w:val="702"/>
    <w:next w:val="702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1">
    <w:name w:val="Heading 5"/>
    <w:basedOn w:val="702"/>
    <w:next w:val="702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2">
    <w:name w:val="Heading 6"/>
    <w:basedOn w:val="702"/>
    <w:next w:val="702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3">
    <w:name w:val="Heading 7"/>
    <w:basedOn w:val="702"/>
    <w:next w:val="702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4">
    <w:name w:val="Heading 8"/>
    <w:basedOn w:val="702"/>
    <w:next w:val="702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5">
    <w:name w:val="Heading 9"/>
    <w:basedOn w:val="702"/>
    <w:next w:val="702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Title Char"/>
    <w:basedOn w:val="703"/>
    <w:link w:val="726"/>
    <w:uiPriority w:val="10"/>
    <w:rPr>
      <w:sz w:val="48"/>
      <w:szCs w:val="48"/>
    </w:rPr>
  </w:style>
  <w:style w:type="character" w:styleId="677">
    <w:name w:val="Subtitle Char"/>
    <w:basedOn w:val="703"/>
    <w:link w:val="728"/>
    <w:uiPriority w:val="11"/>
    <w:rPr>
      <w:sz w:val="24"/>
      <w:szCs w:val="24"/>
    </w:rPr>
  </w:style>
  <w:style w:type="character" w:styleId="678">
    <w:name w:val="Quote Char"/>
    <w:link w:val="730"/>
    <w:uiPriority w:val="29"/>
    <w:rPr>
      <w:i/>
    </w:rPr>
  </w:style>
  <w:style w:type="character" w:styleId="679">
    <w:name w:val="Intense Quote Char"/>
    <w:link w:val="732"/>
    <w:uiPriority w:val="30"/>
    <w:rPr>
      <w:i/>
    </w:rPr>
  </w:style>
  <w:style w:type="paragraph" w:styleId="680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81">
    <w:name w:val="Plain Table 1"/>
    <w:basedOn w:val="7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0">
    <w:name w:val="Footnote Text Char"/>
    <w:link w:val="867"/>
    <w:uiPriority w:val="99"/>
    <w:rPr>
      <w:sz w:val="18"/>
    </w:rPr>
  </w:style>
  <w:style w:type="character" w:styleId="701">
    <w:name w:val="Endnote Text Char"/>
    <w:link w:val="870"/>
    <w:uiPriority w:val="99"/>
    <w:rPr>
      <w:sz w:val="20"/>
    </w:rPr>
  </w:style>
  <w:style w:type="paragraph" w:styleId="702" w:default="1">
    <w:name w:val="Normal"/>
    <w:qFormat/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 w:customStyle="1">
    <w:name w:val="Заголовок 11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7" w:customStyle="1">
    <w:name w:val="Heading 1 Char"/>
    <w:link w:val="706"/>
    <w:uiPriority w:val="9"/>
    <w:rPr>
      <w:rFonts w:ascii="Arial" w:hAnsi="Arial" w:cs="Arial" w:eastAsia="Arial"/>
      <w:sz w:val="40"/>
      <w:szCs w:val="40"/>
    </w:rPr>
  </w:style>
  <w:style w:type="paragraph" w:styleId="708" w:customStyle="1">
    <w:name w:val="Заголовок 21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9" w:customStyle="1">
    <w:name w:val="Heading 2 Char"/>
    <w:link w:val="708"/>
    <w:uiPriority w:val="9"/>
    <w:rPr>
      <w:rFonts w:ascii="Arial" w:hAnsi="Arial" w:cs="Arial" w:eastAsia="Arial"/>
      <w:sz w:val="34"/>
    </w:rPr>
  </w:style>
  <w:style w:type="paragraph" w:styleId="710" w:customStyle="1">
    <w:name w:val="Заголовок 31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 w:customStyle="1">
    <w:name w:val="Heading 3 Char"/>
    <w:link w:val="710"/>
    <w:uiPriority w:val="9"/>
    <w:rPr>
      <w:rFonts w:ascii="Arial" w:hAnsi="Arial" w:cs="Arial" w:eastAsia="Arial"/>
      <w:sz w:val="30"/>
      <w:szCs w:val="30"/>
    </w:rPr>
  </w:style>
  <w:style w:type="paragraph" w:styleId="712" w:customStyle="1">
    <w:name w:val="Заголовок 41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 w:customStyle="1">
    <w:name w:val="Heading 4 Char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 w:customStyle="1">
    <w:name w:val="Заголовок 51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 w:customStyle="1">
    <w:name w:val="Heading 5 Char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 w:customStyle="1">
    <w:name w:val="Заголовок 61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 w:customStyle="1">
    <w:name w:val="Heading 6 Char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 w:customStyle="1">
    <w:name w:val="Заголовок 71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 w:customStyle="1">
    <w:name w:val="Heading 7 Char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 w:customStyle="1">
    <w:name w:val="Заголовок 81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 w:customStyle="1">
    <w:name w:val="Heading 8 Char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 w:customStyle="1">
    <w:name w:val="Заголовок 91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9 Char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702"/>
    <w:rPr>
      <w:rFonts w:ascii="Times New Roman" w:hAnsi="Times New Roman" w:eastAsia="Times New Roman"/>
      <w:lang w:val="uk-UA"/>
    </w:rPr>
    <w:pPr>
      <w:ind w:left="720"/>
    </w:pPr>
  </w:style>
  <w:style w:type="paragraph" w:styleId="72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Верхній колонтитул1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Header Char"/>
    <w:link w:val="734"/>
    <w:uiPriority w:val="99"/>
  </w:style>
  <w:style w:type="paragraph" w:styleId="736" w:customStyle="1">
    <w:name w:val="Нижній колонтитул1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link w:val="736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paragraph" w:styleId="88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Balloon Text"/>
    <w:basedOn w:val="702"/>
    <w:link w:val="886"/>
    <w:semiHidden/>
    <w:rPr>
      <w:rFonts w:ascii="Tahoma" w:hAnsi="Tahoma"/>
      <w:sz w:val="16"/>
      <w:szCs w:val="16"/>
    </w:rPr>
  </w:style>
  <w:style w:type="character" w:styleId="886" w:customStyle="1">
    <w:name w:val="Текст выноски Знак"/>
    <w:basedOn w:val="703"/>
    <w:link w:val="885"/>
    <w:semiHidden/>
    <w:rPr>
      <w:rFonts w:ascii="Tahoma" w:hAnsi="Tahoma" w:eastAsia="Calibri"/>
      <w:sz w:val="16"/>
      <w:szCs w:val="16"/>
      <w:lang w:bidi="en-US"/>
    </w:rPr>
  </w:style>
  <w:style w:type="paragraph" w:styleId="887">
    <w:name w:val="Normal (Web)"/>
    <w:basedOn w:val="702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8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9" w:customStyle="1">
    <w:name w:val="Основной текст1"/>
    <w:basedOn w:val="702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90" w:customStyle="1">
    <w:name w:val="Абзац списка1"/>
    <w:basedOn w:val="702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91" w:customStyle="1">
    <w:name w:val="Обычный (веб)1"/>
    <w:basedOn w:val="70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2" w:customStyle="1">
    <w:name w:val="docy"/>
    <w:basedOn w:val="703"/>
  </w:style>
  <w:style w:type="paragraph" w:styleId="893">
    <w:name w:val="Header"/>
    <w:basedOn w:val="702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703"/>
    <w:link w:val="893"/>
    <w:uiPriority w:val="99"/>
    <w:semiHidden/>
  </w:style>
  <w:style w:type="paragraph" w:styleId="895">
    <w:name w:val="Footer"/>
    <w:basedOn w:val="702"/>
    <w:link w:val="89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703"/>
    <w:link w:val="895"/>
    <w:uiPriority w:val="99"/>
    <w:semiHidden/>
  </w:style>
  <w:style w:type="paragraph" w:styleId="897" w:customStyle="1">
    <w:name w:val="docdata"/>
    <w:basedOn w:val="70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98" w:customStyle="1">
    <w:name w:val="2294"/>
    <w:basedOn w:val="703"/>
  </w:style>
  <w:style w:type="character" w:styleId="899" w:customStyle="1">
    <w:name w:val="2655"/>
    <w:basedOn w:val="70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C06CFC8-DFD5-458B-8A3B-3904F0A011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2022-09-14T15:49:00Z</dcterms:created>
  <dcterms:modified xsi:type="dcterms:W3CDTF">2022-10-28T14:54:55Z</dcterms:modified>
</cp:coreProperties>
</file>