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color w:val="000000"/>
          <w:sz w:val="28"/>
          <w:szCs w:val="28"/>
        </w:rPr>
        <w:t xml:space="preserve">2</w:t>
      </w:r>
      <w:r>
        <w:rPr>
          <w:bCs/>
          <w:color w:val="000000"/>
          <w:sz w:val="28"/>
          <w:szCs w:val="28"/>
        </w:rPr>
        <w:t xml:space="preserve">4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26 </w:t>
      </w:r>
      <w:r>
        <w:rPr>
          <w:bCs/>
          <w:color w:val="000000"/>
          <w:sz w:val="28"/>
          <w:szCs w:val="28"/>
        </w:rPr>
        <w:t xml:space="preserve">жовтня</w:t>
      </w:r>
      <w:r>
        <w:rPr>
          <w:bCs/>
          <w:color w:val="000000"/>
          <w:sz w:val="28"/>
          <w:szCs w:val="28"/>
        </w:rPr>
        <w:t xml:space="preserve"> 2022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року №</w:t>
      </w:r>
      <w:r>
        <w:rPr>
          <w:bCs/>
          <w:color w:val="000000"/>
          <w:sz w:val="28"/>
          <w:szCs w:val="28"/>
        </w:rPr>
        <w:t xml:space="preserve"> 352</w:t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стан виконання </w:t>
      </w:r>
      <w:bookmarkStart w:id="0" w:name="_Hlk116038942"/>
      <w:r>
        <w:rPr>
          <w:b/>
          <w:color w:val="000000"/>
          <w:sz w:val="28"/>
          <w:szCs w:val="28"/>
        </w:rPr>
        <w:t xml:space="preserve">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 </w:t>
      </w:r>
      <w:r/>
      <w:r>
        <w:rPr>
          <w:b/>
          <w:color w:val="000000"/>
          <w:sz w:val="28"/>
          <w:szCs w:val="28"/>
        </w:rPr>
      </w:r>
      <w:bookmarkEnd w:id="0"/>
      <w:r>
        <w:rPr>
          <w:b/>
          <w:color w:val="000000"/>
          <w:sz w:val="28"/>
          <w:szCs w:val="28"/>
        </w:rPr>
        <w:t xml:space="preserve">за 9 місяців 2022 року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абезпечення належного стану автомобільних доріг комунальної власності</w:t>
      </w:r>
      <w:r>
        <w:rPr>
          <w:color w:val="000000"/>
          <w:sz w:val="28"/>
          <w:szCs w:val="28"/>
        </w:rPr>
        <w:t xml:space="preserve"> протягом звітного періоду </w:t>
      </w:r>
      <w:r>
        <w:rPr>
          <w:color w:val="000000"/>
          <w:sz w:val="28"/>
          <w:szCs w:val="28"/>
        </w:rPr>
        <w:t xml:space="preserve">здійснювалося</w:t>
      </w:r>
      <w:r>
        <w:rPr>
          <w:color w:val="000000"/>
          <w:sz w:val="28"/>
          <w:szCs w:val="28"/>
        </w:rPr>
        <w:t xml:space="preserve"> виконання основних завдань, визначених </w:t>
      </w:r>
      <w:r>
        <w:rPr>
          <w:color w:val="000000"/>
          <w:sz w:val="28"/>
          <w:szCs w:val="28"/>
        </w:rPr>
        <w:t xml:space="preserve">Програм</w:t>
      </w:r>
      <w:r>
        <w:rPr>
          <w:color w:val="000000"/>
          <w:sz w:val="28"/>
          <w:szCs w:val="28"/>
        </w:rPr>
        <w:t xml:space="preserve">ою</w:t>
      </w:r>
      <w:r>
        <w:rPr>
          <w:color w:val="000000"/>
          <w:sz w:val="28"/>
          <w:szCs w:val="28"/>
        </w:rPr>
        <w:t xml:space="preserve">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затвердженої рішенням 15 сесії Менської міської ради 8 скликання від 09 грудня 2021 року № 814 зі змінами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Проведено ямковий ремонт асфальтобетонного покриття вулиці та провулку  Шевченка, вулиць Армійська, Сидоренка, Вокзальна, Бузкова, Гагаріна, Шкільна, Мічуріна, Чехова, Лермонтова, </w:t>
      </w:r>
      <w:r>
        <w:rPr>
          <w:color w:val="000000"/>
          <w:sz w:val="28"/>
          <w:szCs w:val="28"/>
        </w:rPr>
        <w:t xml:space="preserve">Андрейченка</w:t>
      </w:r>
      <w:r>
        <w:rPr>
          <w:color w:val="000000"/>
          <w:sz w:val="28"/>
          <w:szCs w:val="28"/>
        </w:rPr>
        <w:t xml:space="preserve"> Максима, </w:t>
      </w:r>
      <w:r>
        <w:rPr>
          <w:color w:val="000000"/>
          <w:sz w:val="28"/>
          <w:szCs w:val="28"/>
        </w:rPr>
        <w:t xml:space="preserve">Остреченська</w:t>
      </w:r>
      <w:r>
        <w:rPr>
          <w:color w:val="000000"/>
          <w:sz w:val="28"/>
          <w:szCs w:val="28"/>
        </w:rPr>
        <w:t xml:space="preserve">, Лісова, 8-го березня, Тиха, Сонячна, Героїв АТО в 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 на загальну суму </w:t>
      </w:r>
      <w:r>
        <w:rPr>
          <w:b/>
          <w:bCs/>
          <w:color w:val="000000"/>
          <w:sz w:val="28"/>
          <w:szCs w:val="28"/>
        </w:rPr>
        <w:t xml:space="preserve">1053,195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тис.грн</w:t>
      </w:r>
      <w:r>
        <w:rPr>
          <w:color w:val="000000"/>
          <w:sz w:val="28"/>
          <w:szCs w:val="28"/>
        </w:rPr>
        <w:t xml:space="preserve">. 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Здійснено </w:t>
      </w:r>
      <w:r>
        <w:rPr>
          <w:color w:val="000000"/>
          <w:sz w:val="28"/>
          <w:szCs w:val="28"/>
        </w:rPr>
        <w:t xml:space="preserve">грейдерування</w:t>
      </w:r>
      <w:r>
        <w:rPr>
          <w:color w:val="000000"/>
          <w:sz w:val="28"/>
          <w:szCs w:val="28"/>
        </w:rPr>
        <w:t xml:space="preserve"> вулиць 1-го Травня, Нове життя, Приозерна, Миру, Титаренка Сергія, Сонячна, Сидоренка, Троїцька, Толстого в 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Загальна вартість робіт становить </w:t>
      </w:r>
      <w:r>
        <w:rPr>
          <w:b/>
          <w:bCs/>
          <w:color w:val="000000"/>
          <w:sz w:val="28"/>
          <w:szCs w:val="28"/>
        </w:rPr>
        <w:t xml:space="preserve">25,</w:t>
      </w:r>
      <w:r>
        <w:rPr>
          <w:b/>
          <w:bCs/>
          <w:color w:val="000000"/>
          <w:sz w:val="28"/>
          <w:szCs w:val="28"/>
        </w:rPr>
        <w:t xml:space="preserve">134 </w:t>
      </w:r>
      <w:bookmarkStart w:id="1" w:name="_GoBack"/>
      <w:r>
        <w:rPr>
          <w:color w:val="000000"/>
          <w:sz w:val="28"/>
          <w:szCs w:val="28"/>
        </w:rPr>
        <w:t xml:space="preserve">т</w:t>
      </w:r>
      <w:bookmarkEnd w:id="1"/>
      <w:r>
        <w:rPr>
          <w:color w:val="000000"/>
          <w:sz w:val="28"/>
          <w:szCs w:val="28"/>
        </w:rPr>
        <w:t xml:space="preserve">ис.грн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утримання автомобільних доріг комунальної власності в зимовий період було придбано 180 тон піску на загальну суму </w:t>
      </w:r>
      <w:r>
        <w:rPr>
          <w:b/>
          <w:bCs/>
          <w:color w:val="000000"/>
          <w:sz w:val="28"/>
          <w:szCs w:val="28"/>
        </w:rPr>
        <w:t xml:space="preserve">114750</w:t>
      </w:r>
      <w:r>
        <w:rPr>
          <w:color w:val="000000"/>
          <w:sz w:val="28"/>
          <w:szCs w:val="28"/>
        </w:rPr>
        <w:t xml:space="preserve"> грн та 21 тону солі – </w:t>
      </w:r>
      <w:r>
        <w:rPr>
          <w:b/>
          <w:bCs/>
          <w:color w:val="000000"/>
          <w:sz w:val="28"/>
          <w:szCs w:val="28"/>
        </w:rPr>
        <w:t xml:space="preserve">144552</w:t>
      </w:r>
      <w:r>
        <w:rPr>
          <w:color w:val="000000"/>
          <w:sz w:val="28"/>
          <w:szCs w:val="28"/>
        </w:rPr>
        <w:t xml:space="preserve"> грн.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забезпечення безпеки дорожнього руху, сприятливих умов руху транспортних засобів та пішоходів</w:t>
      </w:r>
      <w:r>
        <w:rPr>
          <w:color w:val="000000"/>
          <w:sz w:val="28"/>
          <w:szCs w:val="28"/>
        </w:rPr>
        <w:t xml:space="preserve"> біля школи ім. Т.Г. Шевченка в 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 було прийнято рішення виконавчого комітету Менської міської ради від 27 вересня 2022 року №177 «Про </w:t>
      </w:r>
      <w:r>
        <w:rPr>
          <w:color w:val="000000"/>
          <w:sz w:val="28"/>
          <w:szCs w:val="28"/>
        </w:rPr>
        <w:t xml:space="preserve">облаштування пішохідного переходу</w:t>
      </w:r>
      <w:r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З метою нанесення дорожньої розмітки 1.14.1 «Пішохідний перехід (зебра)» та встановлення дорожніх знаків 5.38.1 – 5.38.2 «Пішохідний перехід» по вул. Приозерна в 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Менською міською радою замовлено у </w:t>
      </w:r>
      <w:r>
        <w:rPr>
          <w:color w:val="000000"/>
          <w:sz w:val="28"/>
          <w:szCs w:val="28"/>
        </w:rPr>
        <w:t xml:space="preserve">ТОВ «</w:t>
      </w:r>
      <w:r>
        <w:rPr>
          <w:color w:val="000000"/>
          <w:sz w:val="28"/>
          <w:szCs w:val="28"/>
        </w:rPr>
        <w:t xml:space="preserve">Дорпроектбуд</w:t>
      </w:r>
      <w:r>
        <w:rPr>
          <w:color w:val="000000"/>
          <w:sz w:val="28"/>
          <w:szCs w:val="28"/>
        </w:rPr>
        <w:t xml:space="preserve">» розроб</w:t>
      </w:r>
      <w:r>
        <w:rPr>
          <w:color w:val="000000"/>
          <w:sz w:val="28"/>
          <w:szCs w:val="28"/>
        </w:rPr>
        <w:t xml:space="preserve">лення</w:t>
      </w:r>
      <w:r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організації дорожнього руху та пода</w:t>
      </w:r>
      <w:r>
        <w:rPr>
          <w:color w:val="000000"/>
          <w:sz w:val="28"/>
          <w:szCs w:val="28"/>
        </w:rPr>
        <w:t xml:space="preserve">ння</w:t>
      </w:r>
      <w:r>
        <w:rPr>
          <w:color w:val="000000"/>
          <w:sz w:val="28"/>
          <w:szCs w:val="28"/>
        </w:rPr>
        <w:t xml:space="preserve"> її на погодження до уповноваженого підрозділу Національної поліції України та затвердження в установленому порядку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Крім того до кінця поточного року планується придбати та встановити 50 дорожніх знаків в населених пунктах громади та здійснити висипку провулку </w:t>
      </w:r>
      <w:r>
        <w:rPr>
          <w:color w:val="000000"/>
          <w:sz w:val="28"/>
          <w:szCs w:val="28"/>
        </w:rPr>
        <w:t xml:space="preserve">Набережний</w:t>
      </w:r>
      <w:r>
        <w:rPr>
          <w:color w:val="000000"/>
          <w:sz w:val="28"/>
          <w:szCs w:val="28"/>
        </w:rPr>
        <w:t xml:space="preserve">, 3-го провулку </w:t>
      </w:r>
      <w:r>
        <w:rPr>
          <w:color w:val="000000"/>
          <w:sz w:val="28"/>
          <w:szCs w:val="28"/>
        </w:rPr>
        <w:t xml:space="preserve">Просужого</w:t>
      </w:r>
      <w:r>
        <w:rPr>
          <w:color w:val="000000"/>
          <w:sz w:val="28"/>
          <w:szCs w:val="28"/>
        </w:rPr>
        <w:t xml:space="preserve"> і вулиці Титаренка Сергія в </w:t>
      </w:r>
      <w:r>
        <w:rPr>
          <w:color w:val="000000"/>
          <w:sz w:val="28"/>
          <w:szCs w:val="28"/>
        </w:rPr>
        <w:t xml:space="preserve">м.Мена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</w:r>
      <w:r/>
    </w:p>
    <w:p>
      <w:pPr>
        <w:ind w:firstLine="0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В.о. н</w:t>
      </w:r>
      <w:r>
        <w:rPr>
          <w:bCs/>
          <w:sz w:val="28"/>
          <w:szCs w:val="28"/>
        </w:rPr>
        <w:t xml:space="preserve">ачальника відділу </w:t>
      </w:r>
      <w:r>
        <w:rPr>
          <w:bCs/>
          <w:sz w:val="28"/>
          <w:szCs w:val="28"/>
        </w:rPr>
        <w:t xml:space="preserve">архітектури</w:t>
      </w:r>
      <w:r/>
    </w:p>
    <w:p>
      <w:pPr>
        <w:ind w:firstLine="0"/>
        <w:jc w:val="both"/>
        <w:tabs>
          <w:tab w:val="left" w:pos="6803" w:leader="none"/>
        </w:tabs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та містобудування</w:t>
      </w:r>
      <w:r>
        <w:rPr>
          <w:bCs/>
          <w:sz w:val="28"/>
          <w:szCs w:val="28"/>
        </w:rPr>
        <w:t xml:space="preserve"> Менської 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Андрій ЮЩЕНКО</w:t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567" w:right="567" w:bottom="851" w:left="1701" w:header="56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right"/>
      <w:rPr>
        <w:rStyle w:val="926"/>
      </w:rPr>
      <w:framePr w:wrap="around" w:vAnchor="text" w:hAnchor="margin" w:xAlign="right" w:y="1"/>
    </w:pPr>
    <w:r>
      <w:rPr>
        <w:rStyle w:val="926"/>
      </w:rPr>
      <w:t xml:space="preserve">PAGE 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rPr>
        <w:rStyle w:val="926"/>
      </w:rPr>
      <w:framePr w:wrap="around" w:vAnchor="text" w:hAnchor="margin" w:xAlign="right" w:y="1"/>
    </w:pPr>
    <w:r>
      <w:rPr>
        <w:rStyle w:val="926"/>
      </w:rPr>
      <w:fldChar w:fldCharType="begin"/>
    </w:r>
    <w:r>
      <w:rPr>
        <w:rStyle w:val="926"/>
      </w:rPr>
      <w:instrText xml:space="preserve">PAGE  </w:instrText>
    </w:r>
    <w:r>
      <w:rPr>
        <w:rStyle w:val="926"/>
      </w:rPr>
      <w:fldChar w:fldCharType="end"/>
    </w:r>
    <w:r/>
  </w:p>
  <w:p>
    <w:pPr>
      <w:pStyle w:val="77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 w:default="1">
    <w:name w:val="Normal"/>
    <w:qFormat/>
    <w:rPr>
      <w:lang w:eastAsia="zh-CN"/>
    </w:rPr>
  </w:style>
  <w:style w:type="paragraph" w:styleId="721">
    <w:name w:val="Heading 1"/>
    <w:basedOn w:val="720"/>
    <w:next w:val="720"/>
    <w:link w:val="750"/>
    <w:rPr>
      <w:sz w:val="36"/>
    </w:rPr>
    <w:pPr>
      <w:ind w:left="567"/>
      <w:keepNext/>
      <w:outlineLvl w:val="0"/>
    </w:pPr>
  </w:style>
  <w:style w:type="paragraph" w:styleId="722">
    <w:name w:val="Heading 2"/>
    <w:basedOn w:val="720"/>
    <w:next w:val="720"/>
    <w:link w:val="751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23">
    <w:name w:val="Heading 3"/>
    <w:link w:val="752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4">
    <w:name w:val="Heading 4"/>
    <w:link w:val="753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5">
    <w:name w:val="Heading 5"/>
    <w:link w:val="754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6">
    <w:name w:val="Heading 6"/>
    <w:link w:val="755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7">
    <w:name w:val="Heading 7"/>
    <w:link w:val="75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8">
    <w:name w:val="Heading 8"/>
    <w:link w:val="757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9">
    <w:name w:val="Heading 9"/>
    <w:link w:val="758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Heading 1 Char"/>
    <w:basedOn w:val="730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Heading 2 Char"/>
    <w:basedOn w:val="730"/>
    <w:uiPriority w:val="9"/>
    <w:rPr>
      <w:rFonts w:ascii="Arial" w:hAnsi="Arial" w:cs="Arial" w:eastAsia="Arial"/>
      <w:sz w:val="34"/>
    </w:rPr>
  </w:style>
  <w:style w:type="character" w:styleId="735" w:customStyle="1">
    <w:name w:val="Heading 3 Char"/>
    <w:basedOn w:val="730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Heading 4 Char"/>
    <w:basedOn w:val="730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Heading 5 Char"/>
    <w:basedOn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Heading 6 Char"/>
    <w:basedOn w:val="730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Heading 7 Char"/>
    <w:basedOn w:val="7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Heading 8 Char"/>
    <w:basedOn w:val="730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Heading 9 Char"/>
    <w:basedOn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742" w:customStyle="1">
    <w:name w:val="Title Char"/>
    <w:basedOn w:val="730"/>
    <w:uiPriority w:val="10"/>
    <w:rPr>
      <w:sz w:val="48"/>
      <w:szCs w:val="48"/>
    </w:rPr>
  </w:style>
  <w:style w:type="character" w:styleId="743" w:customStyle="1">
    <w:name w:val="Subtitle Char"/>
    <w:basedOn w:val="730"/>
    <w:uiPriority w:val="11"/>
    <w:rPr>
      <w:sz w:val="24"/>
      <w:szCs w:val="24"/>
    </w:rPr>
  </w:style>
  <w:style w:type="character" w:styleId="744" w:customStyle="1">
    <w:name w:val="Quote Char"/>
    <w:uiPriority w:val="29"/>
    <w:rPr>
      <w:i/>
    </w:rPr>
  </w:style>
  <w:style w:type="character" w:styleId="745" w:customStyle="1">
    <w:name w:val="Intense Quote Char"/>
    <w:uiPriority w:val="30"/>
    <w:rPr>
      <w:i/>
    </w:rPr>
  </w:style>
  <w:style w:type="character" w:styleId="746" w:customStyle="1">
    <w:name w:val="Header Char"/>
    <w:basedOn w:val="730"/>
    <w:uiPriority w:val="99"/>
  </w:style>
  <w:style w:type="character" w:styleId="747" w:customStyle="1">
    <w:name w:val="Caption Char"/>
    <w:uiPriority w:val="99"/>
  </w:style>
  <w:style w:type="character" w:styleId="748" w:customStyle="1">
    <w:name w:val="Footnote Text Char"/>
    <w:uiPriority w:val="99"/>
    <w:rPr>
      <w:sz w:val="18"/>
    </w:rPr>
  </w:style>
  <w:style w:type="character" w:styleId="749" w:customStyle="1">
    <w:name w:val="Endnote Text Char"/>
    <w:uiPriority w:val="99"/>
    <w:rPr>
      <w:sz w:val="20"/>
    </w:rPr>
  </w:style>
  <w:style w:type="character" w:styleId="750" w:customStyle="1">
    <w:name w:val="Заголовок 1 Знак"/>
    <w:link w:val="721"/>
    <w:uiPriority w:val="9"/>
    <w:rPr>
      <w:rFonts w:ascii="Arial" w:hAnsi="Arial" w:cs="Arial" w:eastAsia="Arial"/>
      <w:sz w:val="40"/>
      <w:szCs w:val="40"/>
    </w:rPr>
  </w:style>
  <w:style w:type="character" w:styleId="751" w:customStyle="1">
    <w:name w:val="Заголовок 2 Знак"/>
    <w:link w:val="722"/>
    <w:uiPriority w:val="9"/>
    <w:rPr>
      <w:rFonts w:ascii="Arial" w:hAnsi="Arial" w:cs="Arial" w:eastAsia="Arial"/>
      <w:sz w:val="34"/>
    </w:rPr>
  </w:style>
  <w:style w:type="character" w:styleId="752" w:customStyle="1">
    <w:name w:val="Заголовок 3 Знак"/>
    <w:link w:val="723"/>
    <w:uiPriority w:val="9"/>
    <w:rPr>
      <w:rFonts w:ascii="Arial" w:hAnsi="Arial" w:cs="Arial" w:eastAsia="Arial"/>
      <w:sz w:val="30"/>
      <w:szCs w:val="30"/>
    </w:rPr>
  </w:style>
  <w:style w:type="character" w:styleId="753" w:customStyle="1">
    <w:name w:val="Заголовок 4 Знак"/>
    <w:link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54" w:customStyle="1">
    <w:name w:val="Заголовок 5 Знак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55" w:customStyle="1">
    <w:name w:val="Заголовок 6 Знак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56" w:customStyle="1">
    <w:name w:val="Заголовок 7 Знак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7" w:customStyle="1">
    <w:name w:val="Заголовок 8 Знак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58" w:customStyle="1">
    <w:name w:val="Заголовок 9 Знак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No Spacing"/>
    <w:rPr>
      <w:sz w:val="24"/>
      <w:szCs w:val="24"/>
      <w:lang w:val="ru-RU" w:eastAsia="ru-RU"/>
    </w:rPr>
  </w:style>
  <w:style w:type="paragraph" w:styleId="760">
    <w:name w:val="Title"/>
    <w:link w:val="761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61" w:customStyle="1">
    <w:name w:val="Заголовок Знак"/>
    <w:link w:val="760"/>
    <w:uiPriority w:val="10"/>
    <w:rPr>
      <w:sz w:val="48"/>
      <w:szCs w:val="48"/>
    </w:rPr>
  </w:style>
  <w:style w:type="paragraph" w:styleId="762">
    <w:name w:val="Subtitle"/>
    <w:link w:val="763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63" w:customStyle="1">
    <w:name w:val="Подзаголовок Знак"/>
    <w:link w:val="762"/>
    <w:uiPriority w:val="11"/>
    <w:rPr>
      <w:sz w:val="24"/>
      <w:szCs w:val="24"/>
    </w:rPr>
  </w:style>
  <w:style w:type="paragraph" w:styleId="764">
    <w:name w:val="Quote"/>
    <w:link w:val="765"/>
    <w:qFormat/>
    <w:uiPriority w:val="29"/>
    <w:rPr>
      <w:i/>
      <w:lang w:eastAsia="zh-CN"/>
    </w:rPr>
    <w:pPr>
      <w:ind w:left="720" w:right="720"/>
    </w:p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link w:val="767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Выделенная цитата Знак"/>
    <w:link w:val="766"/>
    <w:uiPriority w:val="30"/>
    <w:rPr>
      <w:i/>
    </w:rPr>
  </w:style>
  <w:style w:type="paragraph" w:styleId="768">
    <w:name w:val="Header"/>
    <w:basedOn w:val="720"/>
    <w:link w:val="769"/>
    <w:pPr>
      <w:tabs>
        <w:tab w:val="center" w:pos="4677" w:leader="none"/>
        <w:tab w:val="right" w:pos="9355" w:leader="none"/>
      </w:tabs>
    </w:pPr>
  </w:style>
  <w:style w:type="character" w:styleId="769" w:customStyle="1">
    <w:name w:val="Верхний колонтитул Знак"/>
    <w:link w:val="768"/>
    <w:uiPriority w:val="99"/>
  </w:style>
  <w:style w:type="paragraph" w:styleId="770">
    <w:name w:val="Footer"/>
    <w:basedOn w:val="720"/>
    <w:link w:val="773"/>
    <w:pPr>
      <w:tabs>
        <w:tab w:val="center" w:pos="4677" w:leader="none"/>
        <w:tab w:val="right" w:pos="9355" w:leader="none"/>
      </w:tabs>
    </w:pPr>
  </w:style>
  <w:style w:type="character" w:styleId="771" w:customStyle="1">
    <w:name w:val="Footer Char"/>
    <w:uiPriority w:val="99"/>
  </w:style>
  <w:style w:type="paragraph" w:styleId="772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73" w:customStyle="1">
    <w:name w:val="Нижний колонтитул Знак"/>
    <w:link w:val="770"/>
    <w:uiPriority w:val="99"/>
  </w:style>
  <w:style w:type="table" w:styleId="774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00">
    <w:name w:val="Hyperlink"/>
    <w:uiPriority w:val="99"/>
    <w:unhideWhenUsed/>
    <w:rPr>
      <w:color w:val="0000FF"/>
      <w:u w:val="single"/>
    </w:rPr>
  </w:style>
  <w:style w:type="paragraph" w:styleId="901">
    <w:name w:val="footnote text"/>
    <w:link w:val="902"/>
    <w:uiPriority w:val="99"/>
    <w:semiHidden/>
    <w:unhideWhenUsed/>
    <w:rPr>
      <w:sz w:val="18"/>
      <w:lang w:eastAsia="zh-CN"/>
    </w:rPr>
    <w:pPr>
      <w:spacing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uiPriority w:val="99"/>
    <w:unhideWhenUsed/>
    <w:rPr>
      <w:vertAlign w:val="superscript"/>
    </w:rPr>
  </w:style>
  <w:style w:type="paragraph" w:styleId="904">
    <w:name w:val="endnote text"/>
    <w:link w:val="905"/>
    <w:uiPriority w:val="99"/>
    <w:semiHidden/>
    <w:unhideWhenUsed/>
    <w:rPr>
      <w:lang w:eastAsia="zh-CN"/>
    </w:rPr>
  </w:style>
  <w:style w:type="character" w:styleId="905" w:customStyle="1">
    <w:name w:val="Текст концевой сноски Знак"/>
    <w:link w:val="904"/>
    <w:uiPriority w:val="99"/>
    <w:rPr>
      <w:sz w:val="20"/>
    </w:rPr>
  </w:style>
  <w:style w:type="character" w:styleId="906">
    <w:name w:val="endnote reference"/>
    <w:uiPriority w:val="99"/>
    <w:semiHidden/>
    <w:unhideWhenUsed/>
    <w:rPr>
      <w:vertAlign w:val="superscript"/>
    </w:rPr>
  </w:style>
  <w:style w:type="paragraph" w:styleId="907">
    <w:name w:val="toc 1"/>
    <w:uiPriority w:val="39"/>
    <w:unhideWhenUsed/>
    <w:rPr>
      <w:lang w:eastAsia="zh-CN"/>
    </w:rPr>
    <w:pPr>
      <w:spacing w:after="57"/>
    </w:pPr>
  </w:style>
  <w:style w:type="paragraph" w:styleId="908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9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10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11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12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13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4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5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6">
    <w:name w:val="TOC Heading"/>
    <w:uiPriority w:val="39"/>
    <w:unhideWhenUsed/>
    <w:rPr>
      <w:lang w:eastAsia="zh-CN"/>
    </w:rPr>
  </w:style>
  <w:style w:type="paragraph" w:styleId="917">
    <w:name w:val="table of figures"/>
    <w:uiPriority w:val="99"/>
    <w:unhideWhenUsed/>
    <w:rPr>
      <w:lang w:eastAsia="zh-CN"/>
    </w:rPr>
  </w:style>
  <w:style w:type="paragraph" w:styleId="918" w:customStyle="1">
    <w:name w:val="Знак Знак Знак Знак"/>
    <w:basedOn w:val="720"/>
    <w:rPr>
      <w:rFonts w:ascii="Verdana" w:hAnsi="Verdana"/>
      <w:lang w:val="en-US" w:eastAsia="en-US"/>
    </w:rPr>
  </w:style>
  <w:style w:type="paragraph" w:styleId="919">
    <w:name w:val="Balloon Text"/>
    <w:basedOn w:val="720"/>
    <w:semiHidden/>
    <w:rPr>
      <w:rFonts w:ascii="Tahoma" w:hAnsi="Tahoma"/>
      <w:sz w:val="16"/>
      <w:szCs w:val="16"/>
    </w:rPr>
  </w:style>
  <w:style w:type="paragraph" w:styleId="920">
    <w:name w:val="Body Text"/>
    <w:basedOn w:val="720"/>
    <w:pPr>
      <w:spacing w:after="120"/>
    </w:pPr>
  </w:style>
  <w:style w:type="paragraph" w:styleId="921">
    <w:name w:val="Normal (Web)"/>
    <w:basedOn w:val="720"/>
    <w:pPr>
      <w:spacing w:after="100" w:afterAutospacing="1" w:before="100" w:beforeAutospacing="1"/>
    </w:pPr>
  </w:style>
  <w:style w:type="paragraph" w:styleId="922">
    <w:name w:val="Body Text Indent 2"/>
    <w:basedOn w:val="720"/>
    <w:pPr>
      <w:ind w:left="283"/>
      <w:spacing w:lineRule="auto" w:line="480" w:after="120"/>
    </w:pPr>
  </w:style>
  <w:style w:type="paragraph" w:styleId="923">
    <w:name w:val="List Paragraph"/>
    <w:basedOn w:val="720"/>
    <w:rPr>
      <w:rFonts w:eastAsia="Calibri"/>
      <w:lang w:eastAsia="uk-UA"/>
    </w:rPr>
    <w:pPr>
      <w:contextualSpacing w:val="true"/>
      <w:ind w:left="720"/>
    </w:pPr>
  </w:style>
  <w:style w:type="paragraph" w:styleId="924">
    <w:name w:val="Body Text Indent"/>
    <w:basedOn w:val="720"/>
    <w:link w:val="925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5" w:customStyle="1">
    <w:name w:val="Основной текст с отступом Знак"/>
    <w:link w:val="924"/>
    <w:rPr>
      <w:rFonts w:ascii="Calibri" w:hAnsi="Calibri" w:eastAsia="Calibri"/>
      <w:sz w:val="22"/>
      <w:szCs w:val="22"/>
      <w:lang w:val="uk-UA" w:bidi="ar-SA" w:eastAsia="en-US"/>
    </w:rPr>
  </w:style>
  <w:style w:type="character" w:styleId="926">
    <w:name w:val="page number"/>
    <w:basedOn w:val="730"/>
  </w:style>
  <w:style w:type="paragraph" w:styleId="927">
    <w:name w:val="Body Text Indent 3"/>
    <w:basedOn w:val="720"/>
    <w:link w:val="930"/>
    <w:rPr>
      <w:sz w:val="16"/>
      <w:szCs w:val="16"/>
    </w:rPr>
    <w:pPr>
      <w:ind w:left="283"/>
      <w:spacing w:after="120"/>
    </w:pPr>
  </w:style>
  <w:style w:type="character" w:styleId="928" w:customStyle="1">
    <w:name w:val="green ng-binding"/>
    <w:basedOn w:val="730"/>
  </w:style>
  <w:style w:type="character" w:styleId="929">
    <w:name w:val="Strong"/>
    <w:rPr>
      <w:b/>
      <w:bCs/>
    </w:rPr>
  </w:style>
  <w:style w:type="character" w:styleId="930" w:customStyle="1">
    <w:name w:val="Основной текст с отступом 3 Знак"/>
    <w:link w:val="927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23</cp:revision>
  <dcterms:created xsi:type="dcterms:W3CDTF">2022-10-06T09:25:00Z</dcterms:created>
  <dcterms:modified xsi:type="dcterms:W3CDTF">2022-10-27T09:54:31Z</dcterms:modified>
</cp:coreProperties>
</file>