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(двадцять четверта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жовтня 2022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358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rPr>
          <w:rFonts w:ascii="Times New Roman" w:hAnsi="Times New Roman" w:cs="Times New Roman" w:eastAsia="Times New Roman"/>
          <w:b/>
          <w:sz w:val="28"/>
          <w:szCs w:val="28"/>
        </w:rPr>
        <w:pBdr>
          <w:bottom w:val="none" w:color="000000" w:sz="4" w:space="1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5"/>
        <w:ind w:right="5528"/>
        <w:spacing w:lineRule="auto" w:line="240" w:after="0" w:before="0"/>
        <w:tabs>
          <w:tab w:val="clear" w:pos="49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Toc494180359"/>
      <w:r>
        <w:rPr>
          <w:rFonts w:ascii="Times New Roman" w:hAnsi="Times New Roman" w:cs="Times New Roman" w:eastAsia="Times New Roman"/>
          <w:sz w:val="28"/>
        </w:rPr>
      </w:r>
      <w:bookmarkStart w:id="2" w:name="_Toc502338960"/>
      <w:r>
        <w:rPr>
          <w:rFonts w:ascii="Times New Roman" w:hAnsi="Times New Roman" w:cs="Times New Roman" w:eastAsia="Times New Roman"/>
          <w:sz w:val="28"/>
        </w:rPr>
      </w:r>
      <w:bookmarkStart w:id="3" w:name="_Toc502343650"/>
      <w:r>
        <w:rPr>
          <w:rFonts w:ascii="Times New Roman" w:hAnsi="Times New Roman" w:cs="Times New Roman" w:eastAsia="Times New Roman"/>
          <w:sz w:val="28"/>
        </w:rPr>
        <w:t xml:space="preserve">Про зміну назви комунальної установи, затвердження її Положення та структури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bookmarkEnd w:id="1"/>
      <w:r>
        <w:rPr>
          <w:rFonts w:ascii="Times New Roman" w:hAnsi="Times New Roman" w:cs="Times New Roman" w:eastAsia="Times New Roman"/>
          <w:sz w:val="28"/>
        </w:rPr>
      </w:r>
      <w:bookmarkEnd w:id="2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</w:rPr>
        <w:t xml:space="preserve">в новій редакції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bidi="hi-IN" w:eastAsia="zh-C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Керуючись ст.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26 Закону України «Про місцеве самоврядування в Україні», Законом України «Про державну реєстрацію фізичних та юридичних осіб», ст.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62 Кодексу цивільного захисту України, Цивільним Кодексом України, Господарським Кодексом України, враховуючи факт ліквідації Менського району, як наслідок - розширення громади та збільшення району виїзду пожежної служби,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заслухавши інформацію директора комунальної установи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«Місцева пожежна охорона»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Менської міської ради про необхідність внесення зміни у назву установи, та створення підрозділ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у місцевої пожежної охорони в селі Городище, з метою організації заходів із запобігання виникнення пожеж та їх гасіння, ліквідації наслідків надзвичайних ситуацій та небезпечних подій на території Менської міської територіальної громади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b w:val="false"/>
          <w:sz w:val="28"/>
          <w:szCs w:val="26"/>
        </w:rPr>
      </w:pPr>
      <w:r>
        <w:rPr>
          <w:rFonts w:ascii="Times New Roman" w:hAnsi="Times New Roman" w:cs="Times New Roman" w:eastAsia="Times New Roman"/>
          <w:b w:val="false"/>
          <w:sz w:val="28"/>
          <w:szCs w:val="26"/>
          <w:lang w:eastAsia="uk-UA"/>
        </w:rPr>
        <w:t xml:space="preserve">ВИРІШИЛА: 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1. Змінити повне найменування з Місцева пожежна охорона Менської міської ради Менського району Чернігівської області на Комунальна установа «Місцева пожежна охорона» Менської міської ради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2. Затвердити скорочене найменування: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КУ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МПО Менської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МР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3. Змінити місцезнаходження комунальної установи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Місцева пожежна охорона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Менської міської ради з: 15600, Чернігівська область, Менський район, м. Мена, вул. Титаренка Сергія, 7 на:  15600, Чернігівська область,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район, м. Мена, вул. Титаренка Сергія, 7.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4. Змінити відомості про місцезнаходження Засновника – Менської міської ради з: 15600, Чернігівська область, Менський район, м. Мена, вул. Титаренка Сергія, 7 на: 15600, Чернігівська область,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район, м. Мена, вул. Героїв АТО, 6.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5. Затвердити Положення про 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Комунальну установу 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«Місцева пожежна охорона»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в новій редакції згідно з додатком 1 до даного рішення </w:t>
      </w:r>
      <w:r>
        <w:rPr>
          <w:rFonts w:ascii="Times New Roman" w:hAnsi="Times New Roman" w:cs="Times New Roman" w:eastAsia="Times New Roman"/>
          <w:sz w:val="28"/>
        </w:rPr>
        <w:t xml:space="preserve">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6. Затвердити структур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та загальн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чисельн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ість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Комунальної установи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Місцева пожежна охорона»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згідно з додатком 2 до даного рішення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7. Директору Комунальної установи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Місцева пожежна охорона»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А.В. Фурману подати необхідні документи для реєстрації Положення про Комунальну установу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«Місцева пожежна охорона»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Менської міської ради в новій редакції.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8. Заступнику міського голови з питань діяльності виконавчих органів ради  С.М.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Гаєвому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спільно з Фінансовим управлінням Менської міської ради та директором 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«Місцева пожежна охорона»</w:t>
      </w:r>
      <w:r>
        <w:rPr>
          <w:rFonts w:ascii="Times New Roman" w:hAnsi="Times New Roman" w:cs="Times New Roman" w:eastAsia="Times New Roman"/>
          <w:sz w:val="28"/>
          <w:szCs w:val="26"/>
          <w:lang w:bidi="hi-IN" w:eastAsia="zh-CN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А.В. Фурманом переглянути потребу у фінансуванні комунальної установи за рахунок коштів бюджету Менської міської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 рік.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left="0" w:right="0" w:firstLine="567"/>
        <w:jc w:val="both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9. Контроль за виконанням рішення покласти на першого заступника міського голови О.Л. 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both"/>
        <w:shd w:val="clear" w:fill="FFFFFF" w:color="auto"/>
        <w:tabs>
          <w:tab w:val="left" w:pos="709" w:leader="none"/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both"/>
        <w:shd w:val="clear" w:fill="FFFFFF" w:color="auto"/>
        <w:tabs>
          <w:tab w:val="left" w:pos="709" w:leader="none"/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shd w:val="clear" w:fill="FFFFFF" w:color="auto"/>
        <w:tabs>
          <w:tab w:val="left" w:pos="709" w:leader="none"/>
          <w:tab w:val="left" w:pos="6520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Геннадій ПРИМАКОВ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</w:pPr>
    <w:fldSimple w:instr="PAGE \* MERGEFORMAT">
      <w:r>
        <w:t xml:space="preserve">1</w:t>
      </w:r>
    </w:fldSimple>
    <w:r/>
    <w:r/>
  </w:p>
  <w:p>
    <w:pPr>
      <w:pStyle w:val="7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4"/>
    <w:next w:val="874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6"/>
    <w:link w:val="697"/>
    <w:uiPriority w:val="9"/>
    <w:rPr>
      <w:rFonts w:ascii="Arial" w:hAnsi="Arial" w:cs="Arial" w:eastAsia="Arial"/>
      <w:sz w:val="40"/>
      <w:szCs w:val="40"/>
    </w:rPr>
  </w:style>
  <w:style w:type="character" w:styleId="699">
    <w:name w:val="Heading 2 Char"/>
    <w:basedOn w:val="876"/>
    <w:link w:val="875"/>
    <w:uiPriority w:val="9"/>
    <w:rPr>
      <w:rFonts w:ascii="Arial" w:hAnsi="Arial" w:cs="Arial" w:eastAsia="Arial"/>
      <w:sz w:val="34"/>
    </w:rPr>
  </w:style>
  <w:style w:type="paragraph" w:styleId="700">
    <w:name w:val="Heading 3"/>
    <w:basedOn w:val="874"/>
    <w:next w:val="874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1">
    <w:name w:val="Heading 3 Char"/>
    <w:basedOn w:val="876"/>
    <w:link w:val="700"/>
    <w:uiPriority w:val="9"/>
    <w:rPr>
      <w:rFonts w:ascii="Arial" w:hAnsi="Arial" w:cs="Arial" w:eastAsia="Arial"/>
      <w:sz w:val="30"/>
      <w:szCs w:val="30"/>
    </w:rPr>
  </w:style>
  <w:style w:type="paragraph" w:styleId="702">
    <w:name w:val="Heading 4"/>
    <w:basedOn w:val="874"/>
    <w:next w:val="874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3">
    <w:name w:val="Heading 4 Char"/>
    <w:basedOn w:val="876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874"/>
    <w:next w:val="874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5">
    <w:name w:val="Heading 5 Char"/>
    <w:basedOn w:val="876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874"/>
    <w:next w:val="874"/>
    <w:link w:val="7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7">
    <w:name w:val="Heading 6 Char"/>
    <w:basedOn w:val="876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>
    <w:name w:val="Heading 7"/>
    <w:basedOn w:val="874"/>
    <w:next w:val="874"/>
    <w:link w:val="7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9">
    <w:name w:val="Heading 7 Char"/>
    <w:basedOn w:val="876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>
    <w:name w:val="Heading 8"/>
    <w:basedOn w:val="874"/>
    <w:next w:val="874"/>
    <w:link w:val="7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1">
    <w:name w:val="Heading 8 Char"/>
    <w:basedOn w:val="876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>
    <w:name w:val="Heading 9"/>
    <w:basedOn w:val="874"/>
    <w:next w:val="874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>
    <w:name w:val="Heading 9 Char"/>
    <w:basedOn w:val="876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basedOn w:val="874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  <w:pPr>
      <w:spacing w:lineRule="auto" w:line="240" w:after="0" w:before="0"/>
    </w:pPr>
  </w:style>
  <w:style w:type="paragraph" w:styleId="716">
    <w:name w:val="Title"/>
    <w:basedOn w:val="874"/>
    <w:next w:val="874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6"/>
    <w:link w:val="716"/>
    <w:uiPriority w:val="10"/>
    <w:rPr>
      <w:sz w:val="48"/>
      <w:szCs w:val="48"/>
    </w:rPr>
  </w:style>
  <w:style w:type="paragraph" w:styleId="718">
    <w:name w:val="Subtitle"/>
    <w:basedOn w:val="874"/>
    <w:next w:val="874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6"/>
    <w:link w:val="718"/>
    <w:uiPriority w:val="11"/>
    <w:rPr>
      <w:sz w:val="24"/>
      <w:szCs w:val="24"/>
    </w:rPr>
  </w:style>
  <w:style w:type="paragraph" w:styleId="720">
    <w:name w:val="Quote"/>
    <w:basedOn w:val="874"/>
    <w:next w:val="874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4"/>
    <w:next w:val="874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4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>
    <w:name w:val="Header Char"/>
    <w:basedOn w:val="876"/>
    <w:link w:val="724"/>
    <w:uiPriority w:val="99"/>
  </w:style>
  <w:style w:type="paragraph" w:styleId="726">
    <w:name w:val="Footer"/>
    <w:basedOn w:val="874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>
    <w:name w:val="Footer Char"/>
    <w:basedOn w:val="876"/>
    <w:link w:val="726"/>
    <w:uiPriority w:val="99"/>
  </w:style>
  <w:style w:type="paragraph" w:styleId="728">
    <w:name w:val="Caption"/>
    <w:basedOn w:val="874"/>
    <w:next w:val="8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726"/>
    <w:uiPriority w:val="99"/>
  </w:style>
  <w:style w:type="table" w:styleId="730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6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6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</w:style>
  <w:style w:type="paragraph" w:styleId="875">
    <w:name w:val="Heading 2"/>
    <w:basedOn w:val="880"/>
    <w:next w:val="880"/>
    <w:link w:val="879"/>
    <w:rPr>
      <w:rFonts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lineRule="auto" w:line="259" w:after="60" w:before="240"/>
      <w:tabs>
        <w:tab w:val="left" w:pos="4962" w:leader="none"/>
      </w:tabs>
      <w:outlineLvl w:val="1"/>
    </w:p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character" w:styleId="879" w:customStyle="1">
    <w:name w:val="Заголовок 2 Знак"/>
    <w:basedOn w:val="876"/>
    <w:link w:val="875"/>
    <w:rPr>
      <w:rFonts w:ascii="Times New Roman" w:hAnsi="Times New Roman" w:cs="Times New Roman" w:eastAsia="Times New Roman"/>
      <w:b/>
      <w:bCs/>
      <w:iCs/>
      <w:sz w:val="28"/>
      <w:szCs w:val="28"/>
      <w:lang w:eastAsia="ru-RU"/>
    </w:rPr>
  </w:style>
  <w:style w:type="paragraph" w:styleId="880" w:customStyle="1">
    <w:name w:val="Звичайний1"/>
    <w:rPr>
      <w:rFonts w:ascii="Times New Roman" w:hAnsi="Times New Roman" w:cs="Times New Roman" w:eastAsia="Calibri"/>
      <w:sz w:val="28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1">
    <w:name w:val="Balloon Text"/>
    <w:basedOn w:val="874"/>
    <w:link w:val="88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2" w:customStyle="1">
    <w:name w:val="Текст выноски Знак"/>
    <w:basedOn w:val="876"/>
    <w:link w:val="88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63C3D47-A3BE-4CCC-963D-8F6C0ED5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11</cp:revision>
  <dcterms:created xsi:type="dcterms:W3CDTF">2022-10-12T11:29:00Z</dcterms:created>
  <dcterms:modified xsi:type="dcterms:W3CDTF">2022-10-28T11:49:42Z</dcterms:modified>
</cp:coreProperties>
</file>