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ind w:left="5770"/>
        <w:spacing w:before="76"/>
      </w:pPr>
      <w:r>
        <w:t xml:space="preserve">Додаток</w:t>
      </w:r>
      <w:r>
        <w:t xml:space="preserve"> 1</w:t>
      </w:r>
      <w:r/>
    </w:p>
    <w:p>
      <w:pPr>
        <w:pStyle w:val="881"/>
        <w:ind w:left="5770" w:right="175"/>
        <w:rPr>
          <w:spacing w:val="-4"/>
        </w:rPr>
      </w:pPr>
      <w:r>
        <w:t xml:space="preserve">до  рішення виконавчого комітету </w:t>
      </w:r>
      <w:r>
        <w:t xml:space="preserve">Менської міської</w:t>
      </w:r>
      <w:r>
        <w:rPr>
          <w:spacing w:val="-67"/>
        </w:rPr>
        <w:t xml:space="preserve"> </w:t>
      </w:r>
      <w:r>
        <w:rPr>
          <w:spacing w:val="-67"/>
        </w:rPr>
        <w:t xml:space="preserve">        </w:t>
      </w:r>
      <w:r>
        <w:t xml:space="preserve">ради</w:t>
      </w:r>
      <w:r>
        <w:rPr>
          <w:spacing w:val="-4"/>
        </w:rPr>
        <w:t xml:space="preserve"> </w:t>
      </w:r>
      <w:r>
        <w:rPr>
          <w:spacing w:val="-4"/>
        </w:rPr>
      </w:r>
      <w:r/>
    </w:p>
    <w:p>
      <w:pPr>
        <w:pStyle w:val="881"/>
        <w:ind w:left="5770" w:right="175"/>
      </w:pPr>
      <w:r>
        <w:rPr>
          <w:spacing w:val="-4"/>
        </w:rPr>
        <w:t xml:space="preserve">28 </w:t>
      </w:r>
      <w:r>
        <w:rPr>
          <w:spacing w:val="-4"/>
        </w:rPr>
        <w:t xml:space="preserve">жовтня</w:t>
      </w:r>
      <w:r>
        <w:rPr>
          <w:spacing w:val="-3"/>
        </w:rPr>
        <w:t xml:space="preserve"> </w:t>
      </w:r>
      <w:r>
        <w:t xml:space="preserve">202</w:t>
      </w:r>
      <w:r>
        <w:t xml:space="preserve">2</w:t>
      </w:r>
      <w:r>
        <w:rPr>
          <w:spacing w:val="-3"/>
        </w:rPr>
        <w:t xml:space="preserve"> </w:t>
      </w:r>
      <w:r>
        <w:t xml:space="preserve">року</w:t>
      </w:r>
      <w:r>
        <w:rPr>
          <w:spacing w:val="-3"/>
        </w:rPr>
        <w:t xml:space="preserve"> </w:t>
      </w:r>
      <w:r>
        <w:t xml:space="preserve">№</w:t>
      </w:r>
      <w:r>
        <w:t xml:space="preserve"> </w:t>
      </w:r>
      <w:r>
        <w:t xml:space="preserve">______</w:t>
      </w:r>
      <w:bookmarkStart w:id="0" w:name="_GoBack"/>
      <w:r/>
      <w:bookmarkEnd w:id="0"/>
      <w:r/>
      <w:r/>
    </w:p>
    <w:p>
      <w:pPr>
        <w:pStyle w:val="881"/>
        <w:ind w:left="0"/>
        <w:rPr>
          <w:sz w:val="30"/>
        </w:rPr>
      </w:pPr>
      <w:r>
        <w:rPr>
          <w:sz w:val="30"/>
        </w:rPr>
      </w:r>
      <w:r/>
    </w:p>
    <w:p>
      <w:pPr>
        <w:pStyle w:val="881"/>
        <w:ind w:left="0"/>
        <w:rPr>
          <w:sz w:val="30"/>
        </w:rPr>
      </w:pPr>
      <w:r>
        <w:rPr>
          <w:sz w:val="30"/>
        </w:rPr>
      </w:r>
      <w:r/>
    </w:p>
    <w:p>
      <w:pPr>
        <w:pStyle w:val="881"/>
        <w:ind w:left="0"/>
        <w:rPr>
          <w:sz w:val="30"/>
        </w:rPr>
      </w:pPr>
      <w:r>
        <w:rPr>
          <w:sz w:val="30"/>
        </w:rPr>
      </w:r>
      <w:r/>
    </w:p>
    <w:p>
      <w:pPr>
        <w:pStyle w:val="881"/>
        <w:ind w:left="0"/>
        <w:rPr>
          <w:sz w:val="30"/>
        </w:rPr>
      </w:pPr>
      <w:r>
        <w:rPr>
          <w:sz w:val="30"/>
        </w:rPr>
      </w:r>
      <w:r/>
    </w:p>
    <w:p>
      <w:pPr>
        <w:pStyle w:val="881"/>
        <w:ind w:left="0"/>
        <w:rPr>
          <w:sz w:val="30"/>
        </w:rPr>
      </w:pPr>
      <w:r>
        <w:rPr>
          <w:sz w:val="30"/>
        </w:rPr>
      </w:r>
      <w:r/>
    </w:p>
    <w:p>
      <w:pPr>
        <w:pStyle w:val="875"/>
        <w:ind w:left="2998" w:right="3001"/>
        <w:spacing w:before="207"/>
      </w:pPr>
      <w:r>
        <w:t xml:space="preserve">ПРОЄКТ</w:t>
      </w:r>
      <w:r>
        <w:rPr>
          <w:spacing w:val="87"/>
        </w:rPr>
        <w:t xml:space="preserve"> </w:t>
      </w:r>
      <w:r>
        <w:t xml:space="preserve">ПРОГРАМИ</w:t>
      </w:r>
      <w:r/>
    </w:p>
    <w:p>
      <w:pPr>
        <w:ind w:left="181" w:right="184"/>
        <w:jc w:val="center"/>
        <w:rPr>
          <w:b/>
          <w:sz w:val="36"/>
        </w:rPr>
      </w:pPr>
      <w:r>
        <w:rPr>
          <w:b/>
          <w:sz w:val="36"/>
        </w:rPr>
        <w:t xml:space="preserve">щодо попередження дитячої безпритульності та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бездоглядності, розвитку сімейних форм виховання дітей-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 xml:space="preserve">сиріт,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 xml:space="preserve">дітей,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 xml:space="preserve">позбавлених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батьківського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 xml:space="preserve">піклування,</w:t>
      </w:r>
      <w:r/>
    </w:p>
    <w:p>
      <w:pPr>
        <w:pStyle w:val="875"/>
      </w:pPr>
      <w:r>
        <w:t xml:space="preserve">«Діти</w:t>
      </w:r>
      <w:r>
        <w:rPr>
          <w:spacing w:val="-4"/>
        </w:rPr>
        <w:t xml:space="preserve"> </w:t>
      </w:r>
      <w:r>
        <w:t xml:space="preserve">Менщини»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202</w:t>
      </w:r>
      <w:r>
        <w:t xml:space="preserve">3-2025</w:t>
      </w:r>
      <w:r>
        <w:rPr>
          <w:spacing w:val="-2"/>
        </w:rPr>
        <w:t xml:space="preserve"> </w:t>
      </w:r>
      <w:r>
        <w:t xml:space="preserve">роки </w:t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rPr>
          <w:b/>
          <w:sz w:val="40"/>
        </w:rPr>
      </w:pPr>
      <w:r>
        <w:rPr>
          <w:b/>
          <w:sz w:val="40"/>
        </w:rPr>
      </w:r>
      <w:r/>
    </w:p>
    <w:p>
      <w:pPr>
        <w:pStyle w:val="881"/>
        <w:ind w:left="0"/>
        <w:spacing w:before="11"/>
        <w:rPr>
          <w:b/>
          <w:sz w:val="39"/>
        </w:rPr>
      </w:pPr>
      <w:r>
        <w:rPr>
          <w:b/>
          <w:sz w:val="39"/>
        </w:rPr>
      </w:r>
      <w:r/>
    </w:p>
    <w:p>
      <w:pPr>
        <w:pStyle w:val="876"/>
        <w:ind w:left="4407" w:right="4411" w:hanging="1"/>
      </w:pPr>
      <w:r>
        <w:t xml:space="preserve">м. Мена</w:t>
      </w:r>
      <w:r>
        <w:rPr>
          <w:spacing w:val="-67"/>
        </w:rPr>
        <w:t xml:space="preserve"> </w:t>
      </w:r>
      <w:r>
        <w:t xml:space="preserve">2022</w:t>
      </w:r>
      <w:r>
        <w:rPr>
          <w:spacing w:val="-13"/>
        </w:rPr>
        <w:t xml:space="preserve"> </w:t>
      </w:r>
      <w:r>
        <w:t xml:space="preserve">рік</w:t>
      </w:r>
      <w:r/>
    </w:p>
    <w:p>
      <w:pPr>
        <w:sectPr>
          <w:footnotePr/>
          <w:endnotePr/>
          <w:type w:val="continuous"/>
          <w:pgSz w:w="11910" w:h="16840" w:orient="portrait"/>
          <w:pgMar w:top="1040" w:right="460" w:bottom="280" w:left="16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1"/>
        <w:ind w:left="0"/>
        <w:spacing w:before="10"/>
        <w:rPr>
          <w:b/>
          <w:sz w:val="9"/>
        </w:rPr>
      </w:pPr>
      <w:r>
        <w:rPr>
          <w:b/>
          <w:sz w:val="9"/>
        </w:rPr>
      </w:r>
      <w:r/>
    </w:p>
    <w:p>
      <w:pPr>
        <w:ind w:left="2998" w:right="3001"/>
        <w:jc w:val="center"/>
        <w:spacing w:before="88"/>
        <w:rPr>
          <w:b/>
          <w:sz w:val="28"/>
        </w:rPr>
      </w:pPr>
      <w:r>
        <w:rPr>
          <w:b/>
          <w:sz w:val="28"/>
        </w:rPr>
        <w:t xml:space="preserve">Зміст</w:t>
      </w:r>
      <w:r/>
    </w:p>
    <w:tbl>
      <w:tblPr>
        <w:tblStyle w:val="880"/>
        <w:tblW w:w="0" w:type="auto"/>
        <w:tblInd w:w="203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977"/>
      </w:tblGrid>
      <w:tr>
        <w:trPr>
          <w:trHeight w:val="414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ind w:left="0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ind w:left="0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>
          <w:trHeight w:val="1282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319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ind w:right="101"/>
              <w:jc w:val="bot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 xml:space="preserve">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попередження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дитячої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безпритульності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бездоглядності, розвитку сімейних форм виховання дітей-сиріт, дітей,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позбавлених батьківського піклування, «Діти Менщини» на 202</w:t>
            </w:r>
            <w:r>
              <w:rPr>
                <w:sz w:val="28"/>
              </w:rPr>
              <w:t xml:space="preserve">3</w:t>
            </w:r>
            <w:r>
              <w:rPr>
                <w:sz w:val="28"/>
              </w:rPr>
              <w:t xml:space="preserve">-202</w:t>
            </w:r>
            <w:r>
              <w:rPr>
                <w:sz w:val="28"/>
              </w:rPr>
              <w:t xml:space="preserve"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.</w:t>
            </w:r>
            <w:r/>
          </w:p>
        </w:tc>
      </w:tr>
      <w:tr>
        <w:trPr>
          <w:trHeight w:val="335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spacing w:lineRule="exact" w:line="3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Визначення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проблеми,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розв’язання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якої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спрямована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Програма.</w:t>
            </w:r>
            <w:r/>
          </w:p>
        </w:tc>
      </w:tr>
      <w:tr>
        <w:trPr>
          <w:trHeight w:val="316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Програми.</w:t>
            </w:r>
            <w:r/>
          </w:p>
        </w:tc>
      </w:tr>
      <w:tr>
        <w:trPr>
          <w:trHeight w:val="638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319"/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ind w:right="90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 xml:space="preserve">Обґрунтування шляхів і засобів розв’язання проблеми, обсягів та джерел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фінансування,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етапи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Програми.</w:t>
            </w:r>
            <w:r/>
          </w:p>
        </w:tc>
      </w:tr>
      <w:tr>
        <w:trPr>
          <w:trHeight w:val="311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292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spacing w:lineRule="exact" w:line="2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Завдання,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заходи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реалізації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результативні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показники.</w:t>
            </w:r>
            <w:r/>
          </w:p>
        </w:tc>
      </w:tr>
      <w:tr>
        <w:trPr>
          <w:trHeight w:val="316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Координація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ходом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Програми.</w:t>
            </w:r>
            <w:r/>
          </w:p>
        </w:tc>
      </w:tr>
      <w:tr>
        <w:trPr>
          <w:trHeight w:val="316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Додаток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1.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Ресурсне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Програми.</w:t>
            </w:r>
            <w:r/>
          </w:p>
        </w:tc>
      </w:tr>
      <w:tr>
        <w:trPr>
          <w:trHeight w:val="316"/>
        </w:trPr>
        <w:tc>
          <w:tcPr>
            <w:tcW w:w="563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/>
          </w:p>
        </w:tc>
        <w:tc>
          <w:tcPr>
            <w:tcW w:w="8977" w:type="dxa"/>
            <w:textDirection w:val="lrTb"/>
            <w:noWrap w:val="false"/>
          </w:tcPr>
          <w:p>
            <w:pPr>
              <w:pStyle w:val="883"/>
              <w:spacing w:lineRule="exact" w:line="2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Додаток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діяльності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заходи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Програми.</w:t>
            </w:r>
            <w:r/>
          </w:p>
        </w:tc>
      </w:tr>
    </w:tbl>
    <w:p>
      <w:pPr>
        <w:spacing w:lineRule="exact" w:line="297"/>
        <w:rPr>
          <w:sz w:val="28"/>
        </w:rPr>
        <w:sectPr>
          <w:headerReference w:type="default" r:id="rId9"/>
          <w:footnotePr/>
          <w:endnotePr/>
          <w:type w:val="nextPage"/>
          <w:pgSz w:w="11910" w:h="16840" w:orient="portrait"/>
          <w:pgMar w:top="1040" w:right="460" w:bottom="280" w:left="1600" w:header="718" w:footer="0" w:gutter="0"/>
          <w:pgNumType w:start="2"/>
          <w:cols w:num="1" w:sep="0" w:space="720" w:equalWidth="1"/>
          <w:docGrid w:linePitch="360"/>
        </w:sectPr>
      </w:pPr>
      <w:r>
        <w:rPr>
          <w:sz w:val="28"/>
        </w:rPr>
      </w:r>
      <w:r/>
    </w:p>
    <w:p>
      <w:pPr>
        <w:pStyle w:val="881"/>
        <w:ind w:left="0"/>
        <w:spacing w:before="10"/>
        <w:rPr>
          <w:b/>
          <w:sz w:val="9"/>
        </w:rPr>
      </w:pPr>
      <w:r>
        <w:rPr>
          <w:b/>
          <w:sz w:val="9"/>
        </w:rPr>
      </w:r>
      <w:r/>
    </w:p>
    <w:p>
      <w:pPr>
        <w:pStyle w:val="876"/>
        <w:ind w:right="2644"/>
        <w:spacing w:before="88"/>
      </w:pPr>
      <w:r>
        <w:t xml:space="preserve">ПАСПОРТ</w:t>
      </w:r>
      <w:r/>
    </w:p>
    <w:p>
      <w:pPr>
        <w:ind w:left="538" w:right="184"/>
        <w:jc w:val="center"/>
        <w:rPr>
          <w:b/>
          <w:sz w:val="28"/>
        </w:rPr>
      </w:pPr>
      <w:r>
        <w:rPr>
          <w:b/>
          <w:sz w:val="28"/>
        </w:rPr>
        <w:t xml:space="preserve">Програми попередження дитячої безпритульності та бездоглядності,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розвитку сімейних форм виховання дітей-сиріт, дітей, позбавлених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батьківського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піклування,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«Діти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Менщини»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202</w:t>
      </w:r>
      <w:r>
        <w:rPr>
          <w:b/>
          <w:sz w:val="28"/>
        </w:rPr>
        <w:t xml:space="preserve">3</w:t>
      </w:r>
      <w:r>
        <w:rPr>
          <w:b/>
          <w:sz w:val="28"/>
        </w:rPr>
        <w:t xml:space="preserve">-202</w:t>
      </w:r>
      <w:r>
        <w:rPr>
          <w:b/>
          <w:sz w:val="28"/>
        </w:rPr>
        <w:t xml:space="preserve"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роки</w:t>
      </w:r>
      <w:r/>
    </w:p>
    <w:tbl>
      <w:tblPr>
        <w:tblStyle w:val="880"/>
        <w:tblW w:w="0" w:type="auto"/>
        <w:tblInd w:w="2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42"/>
        <w:gridCol w:w="5632"/>
      </w:tblGrid>
      <w:tr>
        <w:trPr>
          <w:trHeight w:val="643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574"/>
              <w:spacing w:lineRule="atLeast" w:line="32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Ініціатор </w:t>
            </w:r>
            <w:r>
              <w:rPr>
                <w:spacing w:val="-5"/>
                <w:sz w:val="28"/>
              </w:rPr>
              <w:t xml:space="preserve">розроблення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Менська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міська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рада</w:t>
            </w:r>
            <w:r/>
          </w:p>
        </w:tc>
      </w:tr>
      <w:tr>
        <w:trPr>
          <w:trHeight w:val="5642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162"/>
              <w:jc w:val="both"/>
              <w:tabs>
                <w:tab w:val="left" w:pos="1611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Дата,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назва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розпорядчого 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органу виконавчої </w:t>
            </w:r>
            <w:r>
              <w:rPr>
                <w:spacing w:val="-1"/>
                <w:sz w:val="28"/>
              </w:rPr>
              <w:t xml:space="preserve">влади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розроблення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07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Закони України: «Про соціальні послуги» 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січня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2019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року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2671-VIII,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«Про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органи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служби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справах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дітей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спеціальні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дітей»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січня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1995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року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20/95-ВР,</w:t>
            </w:r>
            <w:r/>
          </w:p>
          <w:p>
            <w:pPr>
              <w:pStyle w:val="883"/>
              <w:ind w:left="107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організаційно-правових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умов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соціального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захисту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дітей-сиріт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дітей,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позбавлених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батьківського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піклування»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від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13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січня 2005 року № 2342-IV, Указ 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України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від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25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серпня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2015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року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501/2015</w:t>
            </w:r>
            <w:r/>
          </w:p>
          <w:p>
            <w:pPr>
              <w:pStyle w:val="883"/>
              <w:ind w:left="107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 затвердження Національної стратегії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людини»,</w:t>
            </w:r>
            <w:bookmarkStart w:id="1" w:name="_Hlk97825438"/>
            <w:r>
              <w:t xml:space="preserve"> </w:t>
            </w:r>
            <w:r>
              <w:rPr>
                <w:sz w:val="28"/>
                <w:szCs w:val="28"/>
              </w:rPr>
              <w:t xml:space="preserve">Указ</w:t>
            </w:r>
            <w:r>
              <w:rPr>
                <w:sz w:val="28"/>
                <w:szCs w:val="28"/>
              </w:rPr>
              <w:t xml:space="preserve"> Президента України від 24.02.2022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 №64 «Про введення воєнного стану в Україні», затверджен</w:t>
            </w:r>
            <w:r>
              <w:rPr>
                <w:sz w:val="28"/>
                <w:szCs w:val="28"/>
              </w:rPr>
              <w:t xml:space="preserve">ий</w:t>
            </w:r>
            <w:r>
              <w:rPr>
                <w:sz w:val="28"/>
                <w:szCs w:val="28"/>
              </w:rPr>
              <w:t xml:space="preserve"> Законом України від 24.04.2022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 №2102-</w:t>
            </w:r>
            <w:bookmarkEnd w:id="1"/>
            <w:r>
              <w:rPr>
                <w:sz w:val="28"/>
                <w:szCs w:val="28"/>
              </w:rPr>
              <w:t xml:space="preserve">IX «Про затвердження Указу Президента України «Про введення воєнного стану в Україні»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Постанова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Кабінету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Міністрів України № 585 від 1 червня 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року «Про забезпечення соціального захисту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дітей, які перебувають у складних життєвих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обставинах»,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Кабінету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Міністрів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України № 587 від 01 червня 2020 року 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організацію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надання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соціальних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послуг»</w:t>
            </w:r>
            <w:r/>
          </w:p>
        </w:tc>
      </w:tr>
      <w:tr>
        <w:trPr>
          <w:trHeight w:val="1287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Розробник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07" w:right="41"/>
              <w:jc w:val="both"/>
              <w:spacing w:lineRule="atLeast" w:line="320"/>
              <w:rPr>
                <w:sz w:val="28"/>
              </w:rPr>
            </w:pPr>
            <w:r>
              <w:rPr>
                <w:sz w:val="28"/>
              </w:rPr>
              <w:t xml:space="preserve">Комунальна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міський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центр соціальних служб»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</w:t>
            </w:r>
            <w:r/>
          </w:p>
        </w:tc>
      </w:tr>
      <w:tr>
        <w:trPr>
          <w:trHeight w:val="809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1248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Співрозробники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79" w:right="94" w:firstLine="52"/>
              <w:jc w:val="both"/>
              <w:spacing w:lineRule="atLeast" w:line="320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C</w:t>
            </w:r>
            <w:r>
              <w:rPr>
                <w:sz w:val="28"/>
              </w:rPr>
              <w:t xml:space="preserve">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міської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ради</w:t>
            </w:r>
            <w:r/>
          </w:p>
        </w:tc>
      </w:tr>
      <w:tr>
        <w:trPr>
          <w:trHeight w:val="1609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Відповідальний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виконавець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07" w:right="105"/>
              <w:jc w:val="both"/>
              <w:spacing w:lineRule="atLeast" w:line="320"/>
              <w:rPr>
                <w:sz w:val="28"/>
              </w:rPr>
            </w:pPr>
            <w:r>
              <w:rPr>
                <w:sz w:val="28"/>
              </w:rPr>
              <w:t xml:space="preserve">Комунальна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центр соціальних служб» 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Менської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виконавчий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комітет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</w:t>
            </w:r>
            <w:r/>
          </w:p>
        </w:tc>
      </w:tr>
      <w:tr>
        <w:trPr>
          <w:trHeight w:val="1609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Учасники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07" w:right="105"/>
              <w:jc w:val="both"/>
              <w:spacing w:lineRule="atLeast" w:line="320"/>
              <w:rPr>
                <w:sz w:val="28"/>
              </w:rPr>
            </w:pPr>
            <w:r>
              <w:rPr>
                <w:sz w:val="28"/>
              </w:rPr>
              <w:t xml:space="preserve">Комунальна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центр соціальних служб» 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Менської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виконавчий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комітет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ради</w:t>
            </w:r>
            <w:r/>
          </w:p>
        </w:tc>
      </w:tr>
    </w:tbl>
    <w:p>
      <w:pPr>
        <w:pStyle w:val="881"/>
        <w:ind w:left="0"/>
        <w:spacing w:before="1"/>
        <w:rPr>
          <w:b/>
          <w:sz w:val="17"/>
        </w:rPr>
      </w:pPr>
      <w:r>
        <w:rPr>
          <w:b/>
          <w:sz w:val="17"/>
        </w:rPr>
      </w:r>
      <w:r/>
    </w:p>
    <w:tbl>
      <w:tblPr>
        <w:tblStyle w:val="880"/>
        <w:tblW w:w="0" w:type="auto"/>
        <w:tblInd w:w="2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42"/>
        <w:gridCol w:w="5632"/>
      </w:tblGrid>
      <w:tr>
        <w:trPr>
          <w:trHeight w:val="643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1128"/>
              <w:spacing w:lineRule="atLeast" w:line="32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Термін </w:t>
            </w:r>
            <w:r>
              <w:rPr>
                <w:spacing w:val="-4"/>
                <w:sz w:val="28"/>
              </w:rPr>
              <w:t xml:space="preserve"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79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2023-2025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роки</w:t>
            </w:r>
            <w:r/>
          </w:p>
        </w:tc>
      </w:tr>
      <w:tr>
        <w:trPr>
          <w:trHeight w:val="643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7.1.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1142"/>
              <w:spacing w:lineRule="atLeast" w:line="32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Етапи </w:t>
            </w:r>
            <w:r>
              <w:rPr>
                <w:spacing w:val="-5"/>
                <w:sz w:val="28"/>
              </w:rPr>
              <w:t xml:space="preserve"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79" w:right="2514"/>
              <w:spacing w:lineRule="atLeast" w:line="3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етап: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202</w:t>
            </w:r>
            <w:r>
              <w:rPr>
                <w:spacing w:val="-1"/>
                <w:sz w:val="28"/>
              </w:rPr>
              <w:t xml:space="preserve"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202</w:t>
            </w:r>
            <w:r>
              <w:rPr>
                <w:spacing w:val="-1"/>
                <w:sz w:val="28"/>
              </w:rPr>
              <w:t xml:space="preserve">4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ІІ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етап: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202</w:t>
            </w:r>
            <w:r>
              <w:rPr>
                <w:sz w:val="28"/>
              </w:rPr>
              <w:t xml:space="preserve">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рік</w:t>
            </w:r>
            <w:r/>
          </w:p>
        </w:tc>
      </w:tr>
      <w:tr>
        <w:trPr>
          <w:trHeight w:val="1287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726"/>
              <w:spacing w:lineRule="atLeast" w:line="3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Перелік місцевих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бюджетів, </w:t>
            </w:r>
            <w:r>
              <w:rPr>
                <w:spacing w:val="-5"/>
                <w:sz w:val="28"/>
              </w:rPr>
              <w:t xml:space="preserve">які беруть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участь у виконанні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07" w:right="39"/>
              <w:jc w:val="both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Бюджет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територіальної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громади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джерел,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заборонених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законодавством</w:t>
            </w:r>
            <w:r/>
          </w:p>
        </w:tc>
      </w:tr>
      <w:tr>
        <w:trPr>
          <w:trHeight w:val="1287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9.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181"/>
              <w:spacing w:lineRule="atLeast" w:line="320"/>
              <w:rPr>
                <w:sz w:val="28"/>
              </w:rPr>
            </w:pPr>
            <w:r>
              <w:rPr>
                <w:sz w:val="28"/>
              </w:rPr>
              <w:t xml:space="preserve">Загальний 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фінансових ресурсів,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необхідних для 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79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366</w:t>
            </w:r>
            <w:r>
              <w:rPr>
                <w:sz w:val="28"/>
              </w:rPr>
              <w:t xml:space="preserve">,000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тис.грн.</w:t>
            </w:r>
            <w:r/>
          </w:p>
        </w:tc>
      </w:tr>
      <w:tr>
        <w:trPr>
          <w:trHeight w:val="581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9.1.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 w:right="163"/>
              <w:spacing w:lineRule="atLeast" w:line="320"/>
              <w:tabs>
                <w:tab w:val="left" w:pos="2022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Коштів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бюджету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територіальної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громади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79"/>
              <w:spacing w:before="5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  <w:t xml:space="preserve">7</w:t>
            </w:r>
            <w:r>
              <w:rPr>
                <w:sz w:val="28"/>
              </w:rPr>
              <w:t xml:space="preserve">6</w:t>
            </w:r>
            <w:r>
              <w:rPr>
                <w:sz w:val="28"/>
              </w:rPr>
              <w:t xml:space="preserve">,000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тис.грн.</w:t>
            </w:r>
            <w:r/>
          </w:p>
        </w:tc>
      </w:tr>
      <w:tr>
        <w:trPr>
          <w:trHeight w:val="321"/>
        </w:trPr>
        <w:tc>
          <w:tcPr>
            <w:tcW w:w="618" w:type="dxa"/>
            <w:textDirection w:val="lrTb"/>
            <w:noWrap w:val="false"/>
          </w:tcPr>
          <w:p>
            <w:pPr>
              <w:pStyle w:val="883"/>
              <w:ind w:left="63" w:right="85"/>
              <w:jc w:val="center"/>
              <w:spacing w:lineRule="exact" w:line="297" w:before="5"/>
              <w:rPr>
                <w:sz w:val="28"/>
              </w:rPr>
            </w:pPr>
            <w:r>
              <w:rPr>
                <w:sz w:val="28"/>
              </w:rPr>
              <w:t xml:space="preserve">9.2.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83"/>
              <w:ind w:left="102"/>
              <w:spacing w:lineRule="exact" w:line="297" w:before="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Благодійні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внески</w:t>
            </w:r>
            <w:r/>
          </w:p>
        </w:tc>
        <w:tc>
          <w:tcPr>
            <w:tcW w:w="5632" w:type="dxa"/>
            <w:textDirection w:val="lrTb"/>
            <w:noWrap w:val="false"/>
          </w:tcPr>
          <w:p>
            <w:pPr>
              <w:pStyle w:val="883"/>
              <w:ind w:left="179"/>
              <w:spacing w:lineRule="exact" w:line="297" w:before="5"/>
              <w:rPr>
                <w:sz w:val="28"/>
              </w:rPr>
            </w:pPr>
            <w:r>
              <w:rPr>
                <w:sz w:val="28"/>
              </w:rPr>
              <w:t xml:space="preserve">90,000 тис.грн</w:t>
            </w:r>
            <w:r/>
          </w:p>
        </w:tc>
      </w:tr>
    </w:tbl>
    <w:p>
      <w:pPr>
        <w:pStyle w:val="881"/>
        <w:ind w:left="0"/>
        <w:spacing w:before="8"/>
        <w:rPr>
          <w:b/>
          <w:sz w:val="20"/>
        </w:rPr>
      </w:pPr>
      <w:r>
        <w:rPr>
          <w:b/>
          <w:sz w:val="20"/>
        </w:rPr>
      </w:r>
      <w:r/>
    </w:p>
    <w:p>
      <w:pPr>
        <w:pStyle w:val="876"/>
        <w:numPr>
          <w:ilvl w:val="0"/>
          <w:numId w:val="4"/>
        </w:numPr>
        <w:ind w:hanging="281"/>
        <w:jc w:val="both"/>
        <w:spacing w:before="89"/>
        <w:tabs>
          <w:tab w:val="left" w:pos="948" w:leader="none"/>
        </w:tabs>
      </w:pPr>
      <w:r>
        <w:t xml:space="preserve">Визначення</w:t>
      </w:r>
      <w:r>
        <w:rPr>
          <w:spacing w:val="-6"/>
        </w:rPr>
        <w:t xml:space="preserve"> </w:t>
      </w:r>
      <w:r>
        <w:t xml:space="preserve">проблеми,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6"/>
        </w:rPr>
        <w:t xml:space="preserve"> </w:t>
      </w:r>
      <w:r>
        <w:t xml:space="preserve">розв’язання</w:t>
      </w:r>
      <w:r>
        <w:rPr>
          <w:spacing w:val="-4"/>
        </w:rPr>
        <w:t xml:space="preserve"> </w:t>
      </w:r>
      <w:r>
        <w:t xml:space="preserve">якої</w:t>
      </w:r>
      <w:r>
        <w:rPr>
          <w:spacing w:val="-5"/>
        </w:rPr>
        <w:t xml:space="preserve"> </w:t>
      </w:r>
      <w:r>
        <w:t xml:space="preserve">спрямована</w:t>
      </w:r>
      <w:r>
        <w:rPr>
          <w:spacing w:val="-5"/>
        </w:rPr>
        <w:t xml:space="preserve"> </w:t>
      </w:r>
      <w:r>
        <w:t xml:space="preserve">Програма</w:t>
      </w:r>
      <w:r/>
    </w:p>
    <w:p>
      <w:pPr>
        <w:pStyle w:val="881"/>
        <w:ind w:right="102" w:firstLine="567"/>
        <w:jc w:val="both"/>
      </w:pPr>
      <w:r>
        <w:t xml:space="preserve">На</w:t>
      </w:r>
      <w:r>
        <w:rPr>
          <w:spacing w:val="1"/>
        </w:rPr>
        <w:t xml:space="preserve"> </w:t>
      </w:r>
      <w:r>
        <w:t xml:space="preserve">сучасному</w:t>
      </w:r>
      <w:r>
        <w:rPr>
          <w:spacing w:val="1"/>
        </w:rPr>
        <w:t xml:space="preserve"> </w:t>
      </w:r>
      <w:r>
        <w:t xml:space="preserve">етапі</w:t>
      </w:r>
      <w:r>
        <w:rPr>
          <w:spacing w:val="1"/>
        </w:rPr>
        <w:t xml:space="preserve"> </w:t>
      </w:r>
      <w:r>
        <w:t xml:space="preserve">розвитку</w:t>
      </w:r>
      <w:r>
        <w:rPr>
          <w:spacing w:val="1"/>
        </w:rPr>
        <w:t xml:space="preserve"> </w:t>
      </w:r>
      <w:r>
        <w:t xml:space="preserve">українського</w:t>
      </w:r>
      <w:r>
        <w:rPr>
          <w:spacing w:val="1"/>
        </w:rPr>
        <w:t xml:space="preserve"> </w:t>
      </w:r>
      <w:r>
        <w:t xml:space="preserve">суспільства</w:t>
      </w:r>
      <w:r>
        <w:rPr>
          <w:spacing w:val="1"/>
        </w:rPr>
        <w:t xml:space="preserve"> </w:t>
      </w:r>
      <w:r>
        <w:t xml:space="preserve">посилення</w:t>
      </w:r>
      <w:r>
        <w:rPr>
          <w:spacing w:val="1"/>
        </w:rPr>
        <w:t xml:space="preserve"> </w:t>
      </w:r>
      <w:r>
        <w:t xml:space="preserve">соціально-правового</w:t>
      </w:r>
      <w:r>
        <w:rPr>
          <w:spacing w:val="1"/>
        </w:rPr>
        <w:t xml:space="preserve"> </w:t>
      </w:r>
      <w:r>
        <w:t xml:space="preserve">захисту</w:t>
      </w:r>
      <w:r>
        <w:rPr>
          <w:spacing w:val="1"/>
        </w:rPr>
        <w:t xml:space="preserve"> </w:t>
      </w:r>
      <w:r>
        <w:t xml:space="preserve">дітей,</w:t>
      </w:r>
      <w:r>
        <w:rPr>
          <w:spacing w:val="1"/>
        </w:rPr>
        <w:t xml:space="preserve"> </w:t>
      </w:r>
      <w:r>
        <w:t xml:space="preserve">попередження</w:t>
      </w:r>
      <w:r>
        <w:rPr>
          <w:spacing w:val="1"/>
        </w:rPr>
        <w:t xml:space="preserve"> </w:t>
      </w:r>
      <w:r>
        <w:t xml:space="preserve">раннього</w:t>
      </w:r>
      <w:r>
        <w:rPr>
          <w:spacing w:val="1"/>
        </w:rPr>
        <w:t xml:space="preserve"> </w:t>
      </w:r>
      <w:r>
        <w:t xml:space="preserve">соціального</w:t>
      </w:r>
      <w:r>
        <w:rPr>
          <w:spacing w:val="1"/>
        </w:rPr>
        <w:t xml:space="preserve"> </w:t>
      </w:r>
      <w:r>
        <w:t xml:space="preserve">сирітства є одним із пріоритетних напрямків здійснення державної соціальної</w:t>
      </w:r>
      <w:r>
        <w:rPr>
          <w:spacing w:val="1"/>
        </w:rPr>
        <w:t xml:space="preserve"> </w:t>
      </w:r>
      <w:r>
        <w:t xml:space="preserve">політики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важливою</w:t>
      </w:r>
      <w:r>
        <w:rPr>
          <w:spacing w:val="1"/>
        </w:rPr>
        <w:t xml:space="preserve"> </w:t>
      </w:r>
      <w:r>
        <w:t xml:space="preserve">умовою</w:t>
      </w:r>
      <w:r>
        <w:rPr>
          <w:spacing w:val="1"/>
        </w:rPr>
        <w:t xml:space="preserve"> </w:t>
      </w:r>
      <w:r>
        <w:t xml:space="preserve">інтеграції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Європейської</w:t>
      </w:r>
      <w:r>
        <w:rPr>
          <w:spacing w:val="1"/>
        </w:rPr>
        <w:t xml:space="preserve"> </w:t>
      </w:r>
      <w:r>
        <w:t xml:space="preserve">спільноти.</w:t>
      </w:r>
      <w:r>
        <w:rPr>
          <w:spacing w:val="1"/>
        </w:rPr>
        <w:t xml:space="preserve"> </w:t>
      </w:r>
      <w:r>
        <w:t xml:space="preserve">Це</w:t>
      </w:r>
      <w:r>
        <w:rPr>
          <w:spacing w:val="1"/>
        </w:rPr>
        <w:t xml:space="preserve"> </w:t>
      </w:r>
      <w:r>
        <w:rPr>
          <w:spacing w:val="-1"/>
        </w:rPr>
        <w:t xml:space="preserve">зобов’язує</w:t>
      </w:r>
      <w:r>
        <w:rPr>
          <w:spacing w:val="-18"/>
        </w:rPr>
        <w:t xml:space="preserve"> </w:t>
      </w:r>
      <w:r>
        <w:rPr>
          <w:spacing w:val="-1"/>
        </w:rPr>
        <w:t xml:space="preserve">усі</w:t>
      </w:r>
      <w:r>
        <w:rPr>
          <w:spacing w:val="-18"/>
        </w:rPr>
        <w:t xml:space="preserve"> </w:t>
      </w:r>
      <w:r>
        <w:t xml:space="preserve">органи</w:t>
      </w:r>
      <w:r>
        <w:rPr>
          <w:spacing w:val="-18"/>
        </w:rPr>
        <w:t xml:space="preserve"> </w:t>
      </w:r>
      <w:r>
        <w:t xml:space="preserve">влади</w:t>
      </w:r>
      <w:r>
        <w:rPr>
          <w:spacing w:val="-18"/>
        </w:rPr>
        <w:t xml:space="preserve"> </w:t>
      </w:r>
      <w:r>
        <w:t xml:space="preserve">працювати</w:t>
      </w:r>
      <w:r>
        <w:rPr>
          <w:spacing w:val="-18"/>
        </w:rPr>
        <w:t xml:space="preserve"> </w:t>
      </w:r>
      <w:r>
        <w:t xml:space="preserve">в</w:t>
      </w:r>
      <w:r>
        <w:rPr>
          <w:spacing w:val="-18"/>
        </w:rPr>
        <w:t xml:space="preserve"> </w:t>
      </w:r>
      <w:r>
        <w:t xml:space="preserve">інтересах</w:t>
      </w:r>
      <w:r>
        <w:rPr>
          <w:spacing w:val="-18"/>
        </w:rPr>
        <w:t xml:space="preserve"> </w:t>
      </w:r>
      <w:r>
        <w:t xml:space="preserve">дітей.</w:t>
      </w:r>
      <w:r/>
    </w:p>
    <w:p>
      <w:pPr>
        <w:pStyle w:val="881"/>
        <w:ind w:right="101" w:firstLine="567"/>
        <w:jc w:val="both"/>
      </w:pPr>
      <w:r>
        <w:t xml:space="preserve">Для забезпечення виконання завдань державної політики у сфері охорони</w:t>
      </w:r>
      <w:r>
        <w:rPr>
          <w:spacing w:val="1"/>
        </w:rPr>
        <w:t xml:space="preserve"> </w:t>
      </w:r>
      <w:r>
        <w:t xml:space="preserve">дитинства</w:t>
      </w:r>
      <w:r>
        <w:rPr>
          <w:spacing w:val="1"/>
        </w:rPr>
        <w:t xml:space="preserve"> </w:t>
      </w:r>
      <w:r>
        <w:t xml:space="preserve">діяльність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1"/>
        </w:rPr>
        <w:t xml:space="preserve"> </w:t>
      </w:r>
      <w:r>
        <w:t xml:space="preserve">міської</w:t>
      </w:r>
      <w:r>
        <w:rPr>
          <w:spacing w:val="1"/>
        </w:rPr>
        <w:t xml:space="preserve"> </w:t>
      </w:r>
      <w:r>
        <w:t xml:space="preserve">ради</w:t>
      </w:r>
      <w:r>
        <w:rPr>
          <w:spacing w:val="1"/>
        </w:rPr>
        <w:t xml:space="preserve"> </w:t>
      </w:r>
      <w:r>
        <w:t xml:space="preserve">спрямовується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захист</w:t>
      </w:r>
      <w:r>
        <w:rPr>
          <w:spacing w:val="1"/>
        </w:rPr>
        <w:t xml:space="preserve"> </w:t>
      </w:r>
      <w:r>
        <w:t xml:space="preserve">прав,</w:t>
      </w:r>
      <w:r>
        <w:rPr>
          <w:spacing w:val="1"/>
        </w:rPr>
        <w:t xml:space="preserve"> </w:t>
      </w:r>
      <w:r>
        <w:t xml:space="preserve">свобод</w:t>
      </w:r>
      <w:r>
        <w:rPr>
          <w:spacing w:val="66"/>
        </w:rPr>
        <w:t xml:space="preserve"> </w:t>
      </w:r>
      <w:r>
        <w:t xml:space="preserve">та</w:t>
      </w:r>
      <w:r>
        <w:rPr>
          <w:spacing w:val="67"/>
        </w:rPr>
        <w:t xml:space="preserve"> </w:t>
      </w:r>
      <w:r>
        <w:t xml:space="preserve">інтересів</w:t>
      </w:r>
      <w:r>
        <w:rPr>
          <w:spacing w:val="65"/>
        </w:rPr>
        <w:t xml:space="preserve"> </w:t>
      </w:r>
      <w:r>
        <w:t xml:space="preserve">дітей,</w:t>
      </w:r>
      <w:r>
        <w:rPr>
          <w:spacing w:val="66"/>
        </w:rPr>
        <w:t xml:space="preserve"> </w:t>
      </w:r>
      <w:r>
        <w:t xml:space="preserve">запобігання</w:t>
      </w:r>
      <w:r>
        <w:rPr>
          <w:spacing w:val="66"/>
        </w:rPr>
        <w:t xml:space="preserve"> </w:t>
      </w:r>
      <w:r>
        <w:t xml:space="preserve">їх</w:t>
      </w:r>
      <w:r>
        <w:rPr>
          <w:spacing w:val="66"/>
        </w:rPr>
        <w:t xml:space="preserve"> </w:t>
      </w:r>
      <w:r>
        <w:t xml:space="preserve">бездоглядності</w:t>
      </w:r>
      <w:r>
        <w:rPr>
          <w:spacing w:val="66"/>
        </w:rPr>
        <w:t xml:space="preserve"> </w:t>
      </w:r>
      <w:r>
        <w:t xml:space="preserve">та</w:t>
      </w:r>
      <w:r>
        <w:rPr>
          <w:spacing w:val="67"/>
        </w:rPr>
        <w:t xml:space="preserve"> </w:t>
      </w:r>
      <w:r>
        <w:t xml:space="preserve">безпритульності,</w:t>
      </w:r>
      <w:r>
        <w:rPr>
          <w:spacing w:val="-68"/>
        </w:rPr>
        <w:t xml:space="preserve"> </w:t>
      </w:r>
      <w:r>
        <w:t xml:space="preserve">соціальному сирітству, розвиток сімейних форм виховання дітей-сиріт та дітей,</w:t>
      </w:r>
      <w:r>
        <w:rPr>
          <w:spacing w:val="1"/>
        </w:rPr>
        <w:t xml:space="preserve"> </w:t>
      </w:r>
      <w:r>
        <w:t xml:space="preserve">позбавлених</w:t>
      </w:r>
      <w:r>
        <w:rPr>
          <w:spacing w:val="1"/>
        </w:rPr>
        <w:t xml:space="preserve"> </w:t>
      </w:r>
      <w:r>
        <w:t xml:space="preserve">батьківського</w:t>
      </w:r>
      <w:r>
        <w:rPr>
          <w:spacing w:val="1"/>
        </w:rPr>
        <w:t xml:space="preserve"> </w:t>
      </w:r>
      <w:r>
        <w:t xml:space="preserve">піклування,</w:t>
      </w:r>
      <w:r>
        <w:rPr>
          <w:spacing w:val="1"/>
        </w:rPr>
        <w:t xml:space="preserve"> </w:t>
      </w:r>
      <w:r>
        <w:t xml:space="preserve">надання</w:t>
      </w:r>
      <w:r>
        <w:rPr>
          <w:spacing w:val="1"/>
        </w:rPr>
        <w:t xml:space="preserve"> </w:t>
      </w:r>
      <w:r>
        <w:t xml:space="preserve">якісних</w:t>
      </w:r>
      <w:r>
        <w:rPr>
          <w:spacing w:val="1"/>
        </w:rPr>
        <w:t xml:space="preserve"> </w:t>
      </w:r>
      <w:r>
        <w:t xml:space="preserve">соціальних</w:t>
      </w:r>
      <w:r>
        <w:rPr>
          <w:spacing w:val="1"/>
        </w:rPr>
        <w:t xml:space="preserve"> </w:t>
      </w:r>
      <w:r>
        <w:t xml:space="preserve">послуг</w:t>
      </w:r>
      <w:r>
        <w:rPr>
          <w:spacing w:val="1"/>
        </w:rPr>
        <w:t xml:space="preserve"> </w:t>
      </w:r>
      <w:r>
        <w:rPr>
          <w:spacing w:val="-1"/>
        </w:rPr>
        <w:t xml:space="preserve">сім’ям,</w:t>
      </w:r>
      <w:r>
        <w:rPr>
          <w:spacing w:val="-18"/>
        </w:rPr>
        <w:t xml:space="preserve"> </w:t>
      </w:r>
      <w:r>
        <w:rPr>
          <w:spacing w:val="-1"/>
        </w:rPr>
        <w:t xml:space="preserve">які</w:t>
      </w:r>
      <w:r>
        <w:rPr>
          <w:spacing w:val="-18"/>
        </w:rPr>
        <w:t xml:space="preserve"> </w:t>
      </w:r>
      <w:r>
        <w:rPr>
          <w:spacing w:val="-1"/>
        </w:rPr>
        <w:t xml:space="preserve">потрапили</w:t>
      </w:r>
      <w:r>
        <w:rPr>
          <w:spacing w:val="-18"/>
        </w:rPr>
        <w:t xml:space="preserve"> </w:t>
      </w:r>
      <w:r>
        <w:t xml:space="preserve">у</w:t>
      </w:r>
      <w:r>
        <w:rPr>
          <w:spacing w:val="-18"/>
        </w:rPr>
        <w:t xml:space="preserve"> </w:t>
      </w:r>
      <w:r>
        <w:t xml:space="preserve">складні</w:t>
      </w:r>
      <w:r>
        <w:rPr>
          <w:spacing w:val="-18"/>
        </w:rPr>
        <w:t xml:space="preserve"> </w:t>
      </w:r>
      <w:r>
        <w:t xml:space="preserve">життєві</w:t>
      </w:r>
      <w:r>
        <w:rPr>
          <w:spacing w:val="-18"/>
        </w:rPr>
        <w:t xml:space="preserve"> </w:t>
      </w:r>
      <w:r>
        <w:t xml:space="preserve">обставини.</w:t>
      </w:r>
      <w:r>
        <w:t xml:space="preserve"> </w:t>
      </w:r>
      <w:r/>
    </w:p>
    <w:p>
      <w:pPr>
        <w:pStyle w:val="881"/>
        <w:ind w:right="101" w:firstLine="567"/>
        <w:jc w:val="both"/>
      </w:pPr>
      <w:r>
        <w:t xml:space="preserve">В період війни з росією в громаді з’явилася значна кількість внутрішньо переміщених </w:t>
      </w:r>
      <w:r>
        <w:t xml:space="preserve">та/або е</w:t>
      </w:r>
      <w:r>
        <w:t xml:space="preserve">вакуйованих осіб</w:t>
      </w:r>
      <w:r>
        <w:t xml:space="preserve">, які потребують послуги і</w:t>
      </w:r>
      <w:r>
        <w:t xml:space="preserve">нтеграції та соціальн</w:t>
      </w:r>
      <w:r>
        <w:t xml:space="preserve">ої</w:t>
      </w:r>
      <w:r>
        <w:t xml:space="preserve"> адаптації</w:t>
      </w:r>
      <w:r>
        <w:t xml:space="preserve"> за новим місцем проживання, </w:t>
      </w:r>
      <w:r>
        <w:t xml:space="preserve">допомоги</w:t>
      </w:r>
      <w:r>
        <w:t xml:space="preserve"> в забезпеченні створення належних умов для життєдіяльності, </w:t>
      </w:r>
      <w:r>
        <w:t xml:space="preserve">реалізації їх прав та потенціалу, </w:t>
      </w:r>
      <w:r>
        <w:t xml:space="preserve">забезпечення соціальної, медичної, психолог</w:t>
      </w:r>
      <w:r>
        <w:t xml:space="preserve">ічної та матеріальної підтримки.</w:t>
      </w:r>
      <w:r/>
    </w:p>
    <w:p>
      <w:pPr>
        <w:pStyle w:val="881"/>
        <w:ind w:right="101" w:firstLine="567"/>
        <w:jc w:val="both"/>
      </w:pPr>
      <w:r>
        <w:t xml:space="preserve">Реалізація </w:t>
      </w:r>
      <w:r>
        <w:t xml:space="preserve">Програми забезпечить ефективне розв’язання соціальних проблем, які ви</w:t>
      </w:r>
      <w:r>
        <w:t xml:space="preserve">никають у внутрішньо переміщених та/або евакуйованих осіб, у зв’язку з тим що в більшості випадків відбувається переміщення сімей з дітьми, громадян похилого віку або інвалідів, внаслідок чого це вимагає забезпечення системності та адресності, координації </w:t>
      </w:r>
      <w:r>
        <w:t xml:space="preserve">дій </w:t>
      </w:r>
      <w:r>
        <w:t xml:space="preserve">міської ради, </w:t>
      </w:r>
      <w:r>
        <w:t xml:space="preserve">центру соціальних служб, волонтерів, громадських та благодійних організацій. </w:t>
      </w:r>
      <w:r>
        <w:t xml:space="preserve"> </w:t>
      </w:r>
      <w:r>
        <w:t xml:space="preserve">Війна вплинула і на соціальну ситуацію в громаді: знизилися доходи, збільшився рівень безробіття.</w:t>
      </w:r>
      <w:r/>
    </w:p>
    <w:p>
      <w:pPr>
        <w:pStyle w:val="881"/>
        <w:ind w:right="102" w:firstLine="567"/>
        <w:jc w:val="both"/>
      </w:pPr>
      <w:r>
        <w:t xml:space="preserve">На сьогодні найбільш соціально вразливими є сім'ї з дітьми, батьки яких з</w:t>
      </w:r>
      <w:r>
        <w:rPr>
          <w:spacing w:val="1"/>
        </w:rPr>
        <w:t xml:space="preserve"> </w:t>
      </w:r>
      <w:r>
        <w:t xml:space="preserve">певних</w:t>
      </w:r>
      <w:r>
        <w:rPr>
          <w:spacing w:val="1"/>
        </w:rPr>
        <w:t xml:space="preserve"> </w:t>
      </w:r>
      <w:r>
        <w:t xml:space="preserve">причин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можуть</w:t>
      </w:r>
      <w:r>
        <w:rPr>
          <w:spacing w:val="1"/>
        </w:rPr>
        <w:t xml:space="preserve"> </w:t>
      </w:r>
      <w:r>
        <w:t xml:space="preserve">забезпечити</w:t>
      </w:r>
      <w:r>
        <w:rPr>
          <w:spacing w:val="1"/>
        </w:rPr>
        <w:t xml:space="preserve"> </w:t>
      </w:r>
      <w:r>
        <w:t xml:space="preserve">належного</w:t>
      </w:r>
      <w:r>
        <w:rPr>
          <w:spacing w:val="1"/>
        </w:rPr>
        <w:t xml:space="preserve"> </w:t>
      </w:r>
      <w:r>
        <w:t xml:space="preserve">утримання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догляду</w:t>
      </w:r>
      <w:r>
        <w:rPr>
          <w:spacing w:val="1"/>
        </w:rPr>
        <w:t xml:space="preserve"> </w:t>
      </w:r>
      <w:r>
        <w:t xml:space="preserve">за</w:t>
      </w:r>
      <w:r>
        <w:rPr>
          <w:spacing w:val="-67"/>
        </w:rPr>
        <w:t xml:space="preserve"> </w:t>
      </w:r>
      <w:r>
        <w:t xml:space="preserve">дитиною, ухиляються від виконання батьківських обов’язків. Часто такі діти</w:t>
      </w:r>
      <w:r>
        <w:rPr>
          <w:spacing w:val="1"/>
        </w:rPr>
        <w:t xml:space="preserve"> </w:t>
      </w:r>
      <w:r>
        <w:rPr>
          <w:spacing w:val="-1"/>
        </w:rPr>
        <w:t xml:space="preserve">стають</w:t>
      </w:r>
      <w:r>
        <w:rPr>
          <w:spacing w:val="-18"/>
        </w:rPr>
        <w:t xml:space="preserve"> </w:t>
      </w:r>
      <w:r>
        <w:rPr>
          <w:spacing w:val="-1"/>
        </w:rPr>
        <w:t xml:space="preserve">жертвами</w:t>
      </w:r>
      <w:r>
        <w:rPr>
          <w:spacing w:val="-18"/>
        </w:rPr>
        <w:t xml:space="preserve"> </w:t>
      </w:r>
      <w:r>
        <w:rPr>
          <w:spacing w:val="-1"/>
        </w:rPr>
        <w:t xml:space="preserve">насилля</w:t>
      </w:r>
      <w:r>
        <w:rPr>
          <w:spacing w:val="-18"/>
        </w:rPr>
        <w:t xml:space="preserve"> </w:t>
      </w:r>
      <w:r>
        <w:rPr>
          <w:spacing w:val="-1"/>
        </w:rPr>
        <w:t xml:space="preserve">та</w:t>
      </w:r>
      <w:r>
        <w:rPr>
          <w:spacing w:val="-18"/>
        </w:rPr>
        <w:t xml:space="preserve"> </w:t>
      </w:r>
      <w:r>
        <w:t xml:space="preserve">злочинів,</w:t>
      </w:r>
      <w:r>
        <w:rPr>
          <w:spacing w:val="-18"/>
        </w:rPr>
        <w:t xml:space="preserve"> </w:t>
      </w:r>
      <w:r>
        <w:t xml:space="preserve">залучаються</w:t>
      </w:r>
      <w:r>
        <w:rPr>
          <w:spacing w:val="-18"/>
        </w:rPr>
        <w:t xml:space="preserve"> </w:t>
      </w:r>
      <w:r>
        <w:t xml:space="preserve">до</w:t>
      </w:r>
      <w:r>
        <w:rPr>
          <w:spacing w:val="-18"/>
        </w:rPr>
        <w:t xml:space="preserve"> </w:t>
      </w:r>
      <w:r>
        <w:t xml:space="preserve">протиправної</w:t>
      </w:r>
      <w:r>
        <w:rPr>
          <w:spacing w:val="-18"/>
        </w:rPr>
        <w:t xml:space="preserve"> </w:t>
      </w:r>
      <w:r>
        <w:t xml:space="preserve">діяльності.</w:t>
      </w:r>
      <w:r/>
    </w:p>
    <w:p>
      <w:pPr>
        <w:pStyle w:val="881"/>
        <w:jc w:val="both"/>
      </w:pPr>
      <w:r>
        <w:rPr>
          <w:spacing w:val="-1"/>
        </w:rPr>
        <w:t xml:space="preserve">Їх</w:t>
      </w:r>
      <w:r>
        <w:rPr>
          <w:spacing w:val="-18"/>
        </w:rPr>
        <w:t xml:space="preserve"> </w:t>
      </w:r>
      <w:r>
        <w:rPr>
          <w:spacing w:val="-1"/>
        </w:rPr>
        <w:t xml:space="preserve">життю</w:t>
      </w:r>
      <w:r>
        <w:rPr>
          <w:spacing w:val="-17"/>
        </w:rPr>
        <w:t xml:space="preserve"> </w:t>
      </w:r>
      <w:r>
        <w:rPr>
          <w:spacing w:val="-1"/>
        </w:rPr>
        <w:t xml:space="preserve">і</w:t>
      </w:r>
      <w:r>
        <w:rPr>
          <w:spacing w:val="-18"/>
        </w:rPr>
        <w:t xml:space="preserve"> </w:t>
      </w:r>
      <w:r>
        <w:rPr>
          <w:spacing w:val="-1"/>
        </w:rPr>
        <w:t xml:space="preserve">здоров’ю</w:t>
      </w:r>
      <w:r>
        <w:rPr>
          <w:spacing w:val="-17"/>
        </w:rPr>
        <w:t xml:space="preserve"> </w:t>
      </w:r>
      <w:r>
        <w:t xml:space="preserve">постійно</w:t>
      </w:r>
      <w:r>
        <w:rPr>
          <w:spacing w:val="-17"/>
        </w:rPr>
        <w:t xml:space="preserve"> </w:t>
      </w:r>
      <w:r>
        <w:t xml:space="preserve">загрожує</w:t>
      </w:r>
      <w:r>
        <w:rPr>
          <w:spacing w:val="-18"/>
        </w:rPr>
        <w:t xml:space="preserve"> </w:t>
      </w:r>
      <w:r>
        <w:t xml:space="preserve">небезпека.</w:t>
      </w:r>
      <w:r>
        <w:t xml:space="preserve"> </w:t>
      </w:r>
      <w:r>
        <w:t xml:space="preserve">Для запобігання подібним негативним проявам у дитячому середовищі налагоджена</w:t>
      </w:r>
      <w:r>
        <w:rPr>
          <w:spacing w:val="1"/>
        </w:rPr>
        <w:t xml:space="preserve"> </w:t>
      </w:r>
      <w:r>
        <w:t xml:space="preserve">системна</w:t>
      </w:r>
      <w:r>
        <w:rPr>
          <w:spacing w:val="1"/>
        </w:rPr>
        <w:t xml:space="preserve"> </w:t>
      </w:r>
      <w:r>
        <w:t xml:space="preserve">робота,</w:t>
      </w:r>
      <w:r>
        <w:rPr>
          <w:spacing w:val="1"/>
        </w:rPr>
        <w:t xml:space="preserve"> </w:t>
      </w:r>
      <w:r>
        <w:t xml:space="preserve">що</w:t>
      </w:r>
      <w:r>
        <w:rPr>
          <w:spacing w:val="1"/>
        </w:rPr>
        <w:t xml:space="preserve"> </w:t>
      </w:r>
      <w:r>
        <w:t xml:space="preserve">включає</w:t>
      </w:r>
      <w:r>
        <w:rPr>
          <w:spacing w:val="1"/>
        </w:rPr>
        <w:t xml:space="preserve"> </w:t>
      </w:r>
      <w:r>
        <w:t xml:space="preserve">проведення</w:t>
      </w:r>
      <w:r>
        <w:rPr>
          <w:spacing w:val="1"/>
        </w:rPr>
        <w:t xml:space="preserve"> </w:t>
      </w:r>
      <w:r>
        <w:t xml:space="preserve">заходів</w:t>
      </w:r>
      <w:r>
        <w:rPr>
          <w:spacing w:val="1"/>
        </w:rPr>
        <w:t xml:space="preserve"> </w:t>
      </w:r>
      <w:r>
        <w:t xml:space="preserve">із</w:t>
      </w:r>
      <w:r>
        <w:rPr>
          <w:spacing w:val="1"/>
        </w:rPr>
        <w:t xml:space="preserve"> </w:t>
      </w:r>
      <w:r>
        <w:t xml:space="preserve">своєчасного виявлення складних життєвих </w:t>
      </w:r>
      <w:r>
        <w:t xml:space="preserve">обставин з застосуванням методики</w:t>
      </w:r>
      <w:r>
        <w:rPr>
          <w:spacing w:val="1"/>
        </w:rPr>
        <w:t xml:space="preserve"> </w:t>
      </w:r>
      <w:r>
        <w:t xml:space="preserve">ведення випадку, діагностики ознак сімейного неблагополуччя, профілактичної</w:t>
      </w:r>
      <w:r>
        <w:rPr>
          <w:spacing w:val="1"/>
        </w:rPr>
        <w:t xml:space="preserve"> </w:t>
      </w:r>
      <w:r>
        <w:t xml:space="preserve">роботи з батьками, надання сім’ям соціальних послуг відповідно до їх потреб,</w:t>
      </w:r>
      <w:r>
        <w:rPr>
          <w:spacing w:val="1"/>
        </w:rPr>
        <w:t xml:space="preserve"> </w:t>
      </w:r>
      <w:r>
        <w:t xml:space="preserve">організацію</w:t>
      </w:r>
      <w:r>
        <w:rPr>
          <w:spacing w:val="1"/>
        </w:rPr>
        <w:t xml:space="preserve"> </w:t>
      </w:r>
      <w:r>
        <w:t xml:space="preserve">надання</w:t>
      </w:r>
      <w:r>
        <w:rPr>
          <w:spacing w:val="1"/>
        </w:rPr>
        <w:t xml:space="preserve"> </w:t>
      </w:r>
      <w:r>
        <w:t xml:space="preserve">необхідної</w:t>
      </w:r>
      <w:r>
        <w:rPr>
          <w:spacing w:val="1"/>
        </w:rPr>
        <w:t xml:space="preserve"> </w:t>
      </w:r>
      <w:r>
        <w:t xml:space="preserve">соціальної,</w:t>
      </w:r>
      <w:r>
        <w:rPr>
          <w:spacing w:val="1"/>
        </w:rPr>
        <w:t xml:space="preserve"> </w:t>
      </w:r>
      <w:r>
        <w:t xml:space="preserve">психологічної,</w:t>
      </w:r>
      <w:r>
        <w:rPr>
          <w:spacing w:val="1"/>
        </w:rPr>
        <w:t xml:space="preserve"> </w:t>
      </w:r>
      <w:r>
        <w:t xml:space="preserve">педагогічної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медичної</w:t>
      </w:r>
      <w:r>
        <w:rPr>
          <w:spacing w:val="-19"/>
        </w:rPr>
        <w:t xml:space="preserve"> </w:t>
      </w:r>
      <w:r>
        <w:t xml:space="preserve">допомоги</w:t>
      </w:r>
      <w:r>
        <w:rPr>
          <w:spacing w:val="-18"/>
        </w:rPr>
        <w:t xml:space="preserve"> </w:t>
      </w:r>
      <w:r>
        <w:t xml:space="preserve">дітям.</w:t>
      </w:r>
      <w:r/>
    </w:p>
    <w:p>
      <w:pPr>
        <w:pStyle w:val="881"/>
        <w:ind w:right="102" w:firstLine="567"/>
        <w:jc w:val="both"/>
      </w:pPr>
      <w:r>
        <w:t xml:space="preserve">Особливої уваги та турботи з боку суспільства, всіх державних органів та</w:t>
      </w:r>
      <w:r>
        <w:rPr>
          <w:spacing w:val="1"/>
        </w:rPr>
        <w:t xml:space="preserve"> </w:t>
      </w:r>
      <w:r>
        <w:t xml:space="preserve">недержавних</w:t>
      </w:r>
      <w:r>
        <w:rPr>
          <w:spacing w:val="1"/>
        </w:rPr>
        <w:t xml:space="preserve"> </w:t>
      </w:r>
      <w:r>
        <w:t xml:space="preserve">організацій</w:t>
      </w:r>
      <w:r>
        <w:rPr>
          <w:spacing w:val="1"/>
        </w:rPr>
        <w:t xml:space="preserve"> </w:t>
      </w:r>
      <w:r>
        <w:t xml:space="preserve">потребують</w:t>
      </w:r>
      <w:r>
        <w:rPr>
          <w:spacing w:val="1"/>
        </w:rPr>
        <w:t xml:space="preserve"> </w:t>
      </w:r>
      <w:r>
        <w:t xml:space="preserve">діти-сироти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діти,</w:t>
      </w:r>
      <w:r>
        <w:rPr>
          <w:spacing w:val="1"/>
        </w:rPr>
        <w:t xml:space="preserve"> </w:t>
      </w:r>
      <w:r>
        <w:t xml:space="preserve">позбавлені</w:t>
      </w:r>
      <w:r>
        <w:rPr>
          <w:spacing w:val="1"/>
        </w:rPr>
        <w:t xml:space="preserve"> </w:t>
      </w:r>
      <w:r>
        <w:t xml:space="preserve">батьківського</w:t>
      </w:r>
      <w:r>
        <w:rPr>
          <w:spacing w:val="-19"/>
        </w:rPr>
        <w:t xml:space="preserve"> </w:t>
      </w:r>
      <w:r>
        <w:t xml:space="preserve">піклування, число яких збільшується в результаті ворожих обстрілів, воєнн</w:t>
      </w:r>
      <w:r>
        <w:t xml:space="preserve">их дій, мінування територій та загибелі наших воїнів. Все актуальнішим стає</w:t>
      </w:r>
      <w:r>
        <w:t xml:space="preserve"> питання їх влаштування до сімейних форм виховання</w:t>
      </w:r>
      <w:r>
        <w:rPr>
          <w:spacing w:val="1"/>
        </w:rPr>
        <w:t xml:space="preserve"> </w:t>
      </w:r>
      <w:r>
        <w:t xml:space="preserve">(усиновлення,</w:t>
      </w:r>
      <w:r>
        <w:rPr>
          <w:spacing w:val="1"/>
        </w:rPr>
        <w:t xml:space="preserve"> </w:t>
      </w:r>
      <w:r>
        <w:t xml:space="preserve">опіка,</w:t>
      </w:r>
      <w:r>
        <w:rPr>
          <w:spacing w:val="1"/>
        </w:rPr>
        <w:t xml:space="preserve"> </w:t>
      </w:r>
      <w:r>
        <w:t xml:space="preserve">піклування,</w:t>
      </w:r>
      <w:r>
        <w:rPr>
          <w:spacing w:val="1"/>
        </w:rPr>
        <w:t xml:space="preserve"> </w:t>
      </w:r>
      <w:r>
        <w:t xml:space="preserve">прийомні</w:t>
      </w:r>
      <w:r>
        <w:rPr>
          <w:spacing w:val="1"/>
        </w:rPr>
        <w:t xml:space="preserve"> </w:t>
      </w:r>
      <w:r>
        <w:t xml:space="preserve">сім’ї,</w:t>
      </w:r>
      <w:r>
        <w:rPr>
          <w:spacing w:val="1"/>
        </w:rPr>
        <w:t xml:space="preserve"> </w:t>
      </w:r>
      <w:r>
        <w:t xml:space="preserve">дитячі</w:t>
      </w:r>
      <w:r>
        <w:rPr>
          <w:spacing w:val="1"/>
        </w:rPr>
        <w:t xml:space="preserve"> </w:t>
      </w:r>
      <w:r>
        <w:t xml:space="preserve">будинки</w:t>
      </w:r>
      <w:r>
        <w:rPr>
          <w:spacing w:val="1"/>
        </w:rPr>
        <w:t xml:space="preserve"> </w:t>
      </w:r>
      <w:r>
        <w:t xml:space="preserve">сімейного</w:t>
      </w:r>
      <w:r>
        <w:rPr>
          <w:spacing w:val="1"/>
        </w:rPr>
        <w:t xml:space="preserve"> </w:t>
      </w:r>
      <w:r>
        <w:t xml:space="preserve">типу),</w:t>
      </w:r>
      <w:r>
        <w:rPr>
          <w:spacing w:val="-11"/>
        </w:rPr>
        <w:t xml:space="preserve"> </w:t>
      </w:r>
      <w:r>
        <w:t xml:space="preserve">пошуку</w:t>
      </w:r>
      <w:r>
        <w:rPr>
          <w:spacing w:val="-11"/>
        </w:rPr>
        <w:t xml:space="preserve"> </w:t>
      </w:r>
      <w:r>
        <w:t xml:space="preserve">нових</w:t>
      </w:r>
      <w:r>
        <w:t xml:space="preserve"> </w:t>
      </w:r>
      <w:r>
        <w:t xml:space="preserve">батьків,</w:t>
      </w:r>
      <w:r>
        <w:rPr>
          <w:spacing w:val="-11"/>
        </w:rPr>
        <w:t xml:space="preserve"> </w:t>
      </w:r>
      <w:r>
        <w:t xml:space="preserve">створення</w:t>
      </w:r>
      <w:r>
        <w:rPr>
          <w:spacing w:val="-10"/>
        </w:rPr>
        <w:t xml:space="preserve"> </w:t>
      </w:r>
      <w:r>
        <w:t xml:space="preserve">умов</w:t>
      </w:r>
      <w:r>
        <w:rPr>
          <w:spacing w:val="-11"/>
        </w:rPr>
        <w:t xml:space="preserve"> </w:t>
      </w:r>
      <w:r>
        <w:t xml:space="preserve">для</w:t>
      </w:r>
      <w:r>
        <w:rPr>
          <w:spacing w:val="-10"/>
        </w:rPr>
        <w:t xml:space="preserve"> </w:t>
      </w:r>
      <w:r>
        <w:t xml:space="preserve">зростання</w:t>
      </w:r>
      <w:r>
        <w:rPr>
          <w:spacing w:val="-10"/>
        </w:rPr>
        <w:t xml:space="preserve"> </w:t>
      </w:r>
      <w:r>
        <w:t xml:space="preserve">кожного</w:t>
      </w:r>
      <w:r>
        <w:rPr>
          <w:spacing w:val="-11"/>
        </w:rPr>
        <w:t xml:space="preserve"> </w:t>
      </w:r>
      <w:r>
        <w:t xml:space="preserve">маленького</w:t>
      </w:r>
      <w:r>
        <w:rPr>
          <w:spacing w:val="-67"/>
        </w:rPr>
        <w:t xml:space="preserve"> </w:t>
      </w:r>
      <w:r>
        <w:t xml:space="preserve">українця</w:t>
      </w:r>
      <w:r>
        <w:rPr>
          <w:spacing w:val="-19"/>
        </w:rPr>
        <w:t xml:space="preserve"> </w:t>
      </w:r>
      <w:r>
        <w:t xml:space="preserve">у</w:t>
      </w:r>
      <w:r>
        <w:rPr>
          <w:spacing w:val="-18"/>
        </w:rPr>
        <w:t xml:space="preserve"> </w:t>
      </w:r>
      <w:r>
        <w:t xml:space="preserve">колі</w:t>
      </w:r>
      <w:r>
        <w:rPr>
          <w:spacing w:val="-18"/>
        </w:rPr>
        <w:t xml:space="preserve"> </w:t>
      </w:r>
      <w:r>
        <w:t xml:space="preserve">сім'ї.</w:t>
      </w:r>
      <w:r/>
    </w:p>
    <w:p>
      <w:pPr>
        <w:pStyle w:val="881"/>
        <w:ind w:left="667"/>
        <w:jc w:val="both"/>
        <w:spacing w:lineRule="exact" w:line="321"/>
      </w:pPr>
      <w:r>
        <w:rPr>
          <w:spacing w:val="-1"/>
        </w:rPr>
        <w:t xml:space="preserve">Тому</w:t>
      </w:r>
      <w:r>
        <w:rPr>
          <w:spacing w:val="-17"/>
        </w:rPr>
        <w:t xml:space="preserve"> </w:t>
      </w:r>
      <w:r>
        <w:rPr>
          <w:spacing w:val="-1"/>
        </w:rPr>
        <w:t xml:space="preserve">актуальними</w:t>
      </w:r>
      <w:r>
        <w:rPr>
          <w:spacing w:val="-17"/>
        </w:rPr>
        <w:t xml:space="preserve"> </w:t>
      </w:r>
      <w:r>
        <w:t xml:space="preserve">залишаються</w:t>
      </w:r>
      <w:r>
        <w:rPr>
          <w:spacing w:val="-16"/>
        </w:rPr>
        <w:t xml:space="preserve"> </w:t>
      </w:r>
      <w:r>
        <w:t xml:space="preserve">питання:</w:t>
      </w:r>
      <w:r/>
    </w:p>
    <w:p>
      <w:pPr>
        <w:pStyle w:val="882"/>
        <w:numPr>
          <w:ilvl w:val="0"/>
          <w:numId w:val="3"/>
        </w:numPr>
        <w:ind w:left="100" w:right="101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підвищення ефективності діяльності органів опіки та 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закладів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соціального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захисту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спрямованої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профілактику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бездоглядності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безпритульності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подальшого розвитку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громаді форм сімейного виховання дітей-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сиріт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усиновлення,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влаштування під опіку, піклування, розгалуження мережі прийомних сімей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патронату,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ефективним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засобом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боротьби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дитячою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бездоглядністю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безпритульністю.</w:t>
      </w:r>
      <w:r/>
    </w:p>
    <w:p>
      <w:pPr>
        <w:pStyle w:val="881"/>
        <w:ind w:left="0"/>
        <w:spacing w:before="10"/>
        <w:rPr>
          <w:sz w:val="27"/>
        </w:rPr>
      </w:pPr>
      <w:r>
        <w:rPr>
          <w:sz w:val="27"/>
        </w:rPr>
      </w:r>
      <w:r/>
    </w:p>
    <w:p>
      <w:pPr>
        <w:pStyle w:val="876"/>
        <w:numPr>
          <w:ilvl w:val="0"/>
          <w:numId w:val="4"/>
        </w:numPr>
        <w:ind w:left="4404" w:hanging="281"/>
        <w:jc w:val="both"/>
        <w:tabs>
          <w:tab w:val="left" w:pos="4405" w:leader="none"/>
        </w:tabs>
      </w:pPr>
      <w:r>
        <w:t xml:space="preserve">Мета</w:t>
      </w:r>
      <w:r>
        <w:rPr>
          <w:spacing w:val="-5"/>
        </w:rPr>
        <w:t xml:space="preserve"> </w:t>
      </w:r>
      <w:r>
        <w:t xml:space="preserve">Програми</w:t>
      </w:r>
      <w:r/>
    </w:p>
    <w:p>
      <w:pPr>
        <w:pStyle w:val="881"/>
        <w:ind w:left="101" w:right="102" w:firstLine="567"/>
        <w:jc w:val="both"/>
      </w:pPr>
      <w:r>
        <w:t xml:space="preserve">Метою Програми є створення належних умов для забезпечення реалізації</w:t>
      </w:r>
      <w:r>
        <w:rPr>
          <w:spacing w:val="1"/>
        </w:rPr>
        <w:t xml:space="preserve"> </w:t>
      </w:r>
      <w:r>
        <w:t xml:space="preserve">права</w:t>
      </w:r>
      <w:r>
        <w:rPr>
          <w:spacing w:val="1"/>
        </w:rPr>
        <w:t xml:space="preserve"> </w:t>
      </w:r>
      <w:r>
        <w:t xml:space="preserve">кожної</w:t>
      </w:r>
      <w:r>
        <w:rPr>
          <w:spacing w:val="1"/>
        </w:rPr>
        <w:t xml:space="preserve"> </w:t>
      </w:r>
      <w:r>
        <w:t xml:space="preserve">дитини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виховання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сімейному</w:t>
      </w:r>
      <w:r>
        <w:rPr>
          <w:spacing w:val="1"/>
        </w:rPr>
        <w:t xml:space="preserve"> </w:t>
      </w:r>
      <w:r>
        <w:t xml:space="preserve">середовищі,</w:t>
      </w:r>
      <w:r>
        <w:rPr>
          <w:spacing w:val="1"/>
        </w:rPr>
        <w:t xml:space="preserve"> </w:t>
      </w:r>
      <w:r>
        <w:t xml:space="preserve">попередження</w:t>
      </w:r>
      <w:r>
        <w:rPr>
          <w:spacing w:val="1"/>
        </w:rPr>
        <w:t xml:space="preserve"> </w:t>
      </w:r>
      <w:r>
        <w:rPr>
          <w:spacing w:val="-1"/>
        </w:rPr>
        <w:t xml:space="preserve">дитячої</w:t>
      </w:r>
      <w:r>
        <w:rPr>
          <w:spacing w:val="-18"/>
        </w:rPr>
        <w:t xml:space="preserve"> </w:t>
      </w:r>
      <w:r>
        <w:t xml:space="preserve">бездоглядності,</w:t>
      </w:r>
      <w:r>
        <w:rPr>
          <w:spacing w:val="-18"/>
        </w:rPr>
        <w:t xml:space="preserve"> </w:t>
      </w:r>
      <w:r>
        <w:t xml:space="preserve">безпритульності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соціального</w:t>
      </w:r>
      <w:r>
        <w:rPr>
          <w:spacing w:val="-18"/>
        </w:rPr>
        <w:t xml:space="preserve"> </w:t>
      </w:r>
      <w:r>
        <w:t xml:space="preserve">сирітства.</w:t>
      </w:r>
      <w:r/>
    </w:p>
    <w:p>
      <w:pPr>
        <w:pStyle w:val="881"/>
        <w:ind w:left="667"/>
        <w:jc w:val="both"/>
        <w:spacing w:lineRule="exact" w:line="321"/>
      </w:pPr>
      <w:r>
        <w:rPr>
          <w:spacing w:val="-1"/>
        </w:rPr>
        <w:t xml:space="preserve">Пріоритетними</w:t>
      </w:r>
      <w:r>
        <w:rPr>
          <w:spacing w:val="-18"/>
        </w:rPr>
        <w:t xml:space="preserve"> </w:t>
      </w:r>
      <w:r>
        <w:rPr>
          <w:spacing w:val="-1"/>
        </w:rPr>
        <w:t xml:space="preserve">напрямками</w:t>
      </w:r>
      <w:r>
        <w:rPr>
          <w:spacing w:val="-17"/>
        </w:rPr>
        <w:t xml:space="preserve"> </w:t>
      </w:r>
      <w:r>
        <w:t xml:space="preserve">в</w:t>
      </w:r>
      <w:r>
        <w:rPr>
          <w:spacing w:val="-18"/>
        </w:rPr>
        <w:t xml:space="preserve"> </w:t>
      </w:r>
      <w:r>
        <w:t xml:space="preserve">реалізації</w:t>
      </w:r>
      <w:r>
        <w:rPr>
          <w:spacing w:val="-17"/>
        </w:rPr>
        <w:t xml:space="preserve"> </w:t>
      </w:r>
      <w:r>
        <w:t xml:space="preserve">заходів</w:t>
      </w:r>
      <w:r>
        <w:rPr>
          <w:spacing w:val="-17"/>
        </w:rPr>
        <w:t xml:space="preserve"> </w:t>
      </w:r>
      <w:r>
        <w:t xml:space="preserve">Програми</w:t>
      </w:r>
      <w:r>
        <w:rPr>
          <w:spacing w:val="-18"/>
        </w:rPr>
        <w:t xml:space="preserve"> </w:t>
      </w:r>
      <w:r>
        <w:t xml:space="preserve">визначено:</w:t>
      </w:r>
      <w:r/>
    </w:p>
    <w:p>
      <w:pPr>
        <w:pStyle w:val="882"/>
        <w:numPr>
          <w:ilvl w:val="0"/>
          <w:numId w:val="3"/>
        </w:numPr>
        <w:ind w:right="101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удосконалення діяльності органів опіки та піклування в 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дітьми,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обставинах, спрямованих на підвищення їх соціальної захищеності, економічної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потенціалу,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необхідних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соціальних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послуг;</w:t>
      </w:r>
      <w:r/>
    </w:p>
    <w:p>
      <w:pPr>
        <w:pStyle w:val="882"/>
        <w:numPr>
          <w:ilvl w:val="0"/>
          <w:numId w:val="3"/>
        </w:numPr>
        <w:ind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подальший розвиток сімейних форм виховання дітей-сиріт та дітей,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позбавлених батьківського піклування, створення умов для влаштування дітей 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сім’ї,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громаді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патронату,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прийомним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батькам,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опікунам,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батькам-вихователям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необхідних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соціальних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послуг;</w:t>
      </w:r>
      <w:r/>
    </w:p>
    <w:p>
      <w:pPr>
        <w:pStyle w:val="882"/>
        <w:numPr>
          <w:ilvl w:val="0"/>
          <w:numId w:val="3"/>
        </w:numPr>
        <w:ind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удосконалення механізму взаємодії місцевих органів влади з 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здійснення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контролю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умовами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утримання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виховання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дітей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сім’ях,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батьки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неналежним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батьківські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обов’язки,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сім’ях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усиновлювачів,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опікунів,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піклувальників,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прийомних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вихователів</w:t>
      </w:r>
      <w:r>
        <w:rPr>
          <w:sz w:val="28"/>
        </w:rPr>
        <w:t xml:space="preserve">;</w:t>
      </w:r>
      <w:r/>
    </w:p>
    <w:p>
      <w:pPr>
        <w:pStyle w:val="882"/>
        <w:numPr>
          <w:ilvl w:val="0"/>
          <w:numId w:val="3"/>
        </w:numPr>
        <w:ind w:right="101" w:firstLine="567"/>
        <w:tabs>
          <w:tab w:val="left" w:pos="1517" w:leader="none"/>
        </w:tabs>
      </w:pPr>
      <w:r>
        <w:rPr>
          <w:sz w:val="28"/>
          <w:szCs w:val="28"/>
        </w:rPr>
        <w:t xml:space="preserve">мінімізація </w:t>
      </w:r>
      <w:r>
        <w:rPr>
          <w:sz w:val="28"/>
          <w:szCs w:val="28"/>
        </w:rPr>
        <w:t xml:space="preserve">соціальних проблем, які виникають у внутрішньо перемі</w:t>
      </w:r>
      <w:r>
        <w:rPr>
          <w:sz w:val="28"/>
          <w:szCs w:val="28"/>
        </w:rPr>
        <w:t xml:space="preserve">щених та/або евакуйованих осіб;</w:t>
      </w:r>
      <w:r/>
    </w:p>
    <w:p>
      <w:pPr>
        <w:pStyle w:val="881"/>
        <w:ind w:left="0"/>
        <w:spacing w:before="8"/>
        <w:rPr>
          <w:sz w:val="27"/>
        </w:rPr>
      </w:pPr>
      <w:r>
        <w:rPr>
          <w:sz w:val="27"/>
        </w:rPr>
      </w:r>
      <w:r/>
    </w:p>
    <w:p>
      <w:pPr>
        <w:pStyle w:val="876"/>
        <w:numPr>
          <w:ilvl w:val="0"/>
          <w:numId w:val="4"/>
        </w:numPr>
        <w:ind w:left="101" w:right="103" w:firstLine="567"/>
        <w:jc w:val="center"/>
        <w:tabs>
          <w:tab w:val="left" w:pos="1005" w:leader="none"/>
        </w:tabs>
      </w:pPr>
      <w:r>
        <w:t xml:space="preserve">Обґрунтування шляхів і засобів розв'язання проблеми, обсягів та</w:t>
      </w:r>
      <w:r>
        <w:rPr>
          <w:spacing w:val="1"/>
        </w:rPr>
        <w:t xml:space="preserve"> </w:t>
      </w:r>
      <w:r>
        <w:rPr>
          <w:spacing w:val="-1"/>
        </w:rPr>
        <w:t xml:space="preserve">джерел</w:t>
      </w:r>
      <w:r>
        <w:rPr>
          <w:spacing w:val="-18"/>
        </w:rPr>
        <w:t xml:space="preserve"> </w:t>
      </w:r>
      <w:r>
        <w:rPr>
          <w:spacing w:val="-1"/>
        </w:rPr>
        <w:t xml:space="preserve">фінансування,</w:t>
      </w:r>
      <w:r>
        <w:rPr>
          <w:spacing w:val="-18"/>
        </w:rPr>
        <w:t xml:space="preserve"> </w:t>
      </w:r>
      <w:r>
        <w:rPr>
          <w:spacing w:val="-1"/>
        </w:rPr>
        <w:t xml:space="preserve">строки</w:t>
      </w:r>
      <w:r>
        <w:rPr>
          <w:spacing w:val="-18"/>
        </w:rPr>
        <w:t xml:space="preserve"> </w:t>
      </w:r>
      <w:r>
        <w:rPr>
          <w:spacing w:val="-1"/>
        </w:rPr>
        <w:t xml:space="preserve">та</w:t>
      </w:r>
      <w:r>
        <w:rPr>
          <w:spacing w:val="-18"/>
        </w:rPr>
        <w:t xml:space="preserve"> </w:t>
      </w:r>
      <w:r>
        <w:rPr>
          <w:spacing w:val="-1"/>
        </w:rPr>
        <w:t xml:space="preserve">етапи</w:t>
      </w:r>
      <w:r>
        <w:rPr>
          <w:spacing w:val="-18"/>
        </w:rPr>
        <w:t xml:space="preserve"> </w:t>
      </w:r>
      <w:r>
        <w:t xml:space="preserve">виконання</w:t>
      </w:r>
      <w:r>
        <w:rPr>
          <w:spacing w:val="-18"/>
        </w:rPr>
        <w:t xml:space="preserve"> </w:t>
      </w:r>
      <w:r>
        <w:t xml:space="preserve">Програми</w:t>
      </w:r>
      <w:r/>
    </w:p>
    <w:p>
      <w:pPr>
        <w:pStyle w:val="881"/>
        <w:ind w:left="101" w:right="102" w:firstLine="567"/>
        <w:jc w:val="both"/>
      </w:pPr>
      <w:r>
        <w:t xml:space="preserve">Прийняття</w:t>
      </w:r>
      <w:r>
        <w:rPr>
          <w:spacing w:val="1"/>
        </w:rPr>
        <w:t xml:space="preserve"> </w:t>
      </w:r>
      <w:r>
        <w:t xml:space="preserve">цієї</w:t>
      </w:r>
      <w:r>
        <w:rPr>
          <w:spacing w:val="1"/>
        </w:rPr>
        <w:t xml:space="preserve"> </w:t>
      </w:r>
      <w:r>
        <w:t xml:space="preserve">Програми</w:t>
      </w:r>
      <w:r>
        <w:rPr>
          <w:spacing w:val="1"/>
        </w:rPr>
        <w:t xml:space="preserve"> </w:t>
      </w:r>
      <w:r>
        <w:t xml:space="preserve">дозволить</w:t>
      </w:r>
      <w:r>
        <w:rPr>
          <w:spacing w:val="1"/>
        </w:rPr>
        <w:t xml:space="preserve"> </w:t>
      </w:r>
      <w:r>
        <w:t xml:space="preserve">підвищити</w:t>
      </w:r>
      <w:r>
        <w:rPr>
          <w:spacing w:val="1"/>
        </w:rPr>
        <w:t xml:space="preserve"> </w:t>
      </w:r>
      <w:r>
        <w:t xml:space="preserve">рівень</w:t>
      </w:r>
      <w:r>
        <w:rPr>
          <w:spacing w:val="1"/>
        </w:rPr>
        <w:t xml:space="preserve"> </w:t>
      </w:r>
      <w:r>
        <w:t xml:space="preserve">здійснення</w:t>
      </w:r>
      <w:r>
        <w:rPr>
          <w:spacing w:val="1"/>
        </w:rPr>
        <w:t xml:space="preserve"> </w:t>
      </w:r>
      <w:r>
        <w:t xml:space="preserve">соціального захисту дітей, особливо дітей, які опинились у складних життєвих</w:t>
      </w:r>
      <w:r>
        <w:rPr>
          <w:spacing w:val="1"/>
        </w:rPr>
        <w:t xml:space="preserve"> </w:t>
      </w:r>
      <w:r>
        <w:t xml:space="preserve">обставинах,</w:t>
      </w:r>
      <w:r>
        <w:rPr>
          <w:spacing w:val="1"/>
        </w:rPr>
        <w:t xml:space="preserve"> </w:t>
      </w:r>
      <w:r>
        <w:t xml:space="preserve">дітей-сиріт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дітей,</w:t>
      </w:r>
      <w:r>
        <w:rPr>
          <w:spacing w:val="1"/>
        </w:rPr>
        <w:t xml:space="preserve"> </w:t>
      </w:r>
      <w:r>
        <w:t xml:space="preserve">позбавлених</w:t>
      </w:r>
      <w:r>
        <w:rPr>
          <w:spacing w:val="1"/>
        </w:rPr>
        <w:t xml:space="preserve"> </w:t>
      </w:r>
      <w:r>
        <w:t xml:space="preserve">батьківського</w:t>
      </w:r>
      <w:r>
        <w:rPr>
          <w:spacing w:val="1"/>
        </w:rPr>
        <w:t xml:space="preserve"> </w:t>
      </w:r>
      <w:r>
        <w:t xml:space="preserve">піклування,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-9"/>
        </w:rPr>
        <w:t xml:space="preserve"> </w:t>
      </w:r>
      <w:r>
        <w:t xml:space="preserve">їх</w:t>
      </w:r>
      <w:r>
        <w:rPr>
          <w:spacing w:val="-8"/>
        </w:rPr>
        <w:t xml:space="preserve"> </w:t>
      </w:r>
      <w:r>
        <w:t xml:space="preserve">прав,</w:t>
      </w:r>
      <w:r>
        <w:rPr>
          <w:spacing w:val="-9"/>
        </w:rPr>
        <w:t xml:space="preserve"> </w:t>
      </w:r>
      <w:r>
        <w:t xml:space="preserve">свобод</w:t>
      </w:r>
      <w:r>
        <w:rPr>
          <w:spacing w:val="-8"/>
        </w:rPr>
        <w:t xml:space="preserve"> </w:t>
      </w:r>
      <w:r>
        <w:t xml:space="preserve">і</w:t>
      </w:r>
      <w:r>
        <w:rPr>
          <w:spacing w:val="-8"/>
        </w:rPr>
        <w:t xml:space="preserve"> </w:t>
      </w:r>
      <w:r>
        <w:t xml:space="preserve">законних</w:t>
      </w:r>
      <w:r>
        <w:rPr>
          <w:spacing w:val="-9"/>
        </w:rPr>
        <w:t xml:space="preserve"> </w:t>
      </w:r>
      <w:r>
        <w:t xml:space="preserve">інтересів,</w:t>
      </w:r>
      <w:r>
        <w:rPr>
          <w:spacing w:val="-8"/>
        </w:rPr>
        <w:t xml:space="preserve"> </w:t>
      </w:r>
      <w:r>
        <w:t xml:space="preserve">у</w:t>
      </w:r>
      <w:r>
        <w:rPr>
          <w:spacing w:val="-8"/>
        </w:rPr>
        <w:t xml:space="preserve"> </w:t>
      </w:r>
      <w:r>
        <w:t xml:space="preserve">тому</w:t>
      </w:r>
      <w:r>
        <w:rPr>
          <w:spacing w:val="-9"/>
        </w:rPr>
        <w:t xml:space="preserve"> </w:t>
      </w:r>
      <w:r>
        <w:t xml:space="preserve">числі</w:t>
      </w:r>
      <w:r>
        <w:rPr>
          <w:spacing w:val="-8"/>
        </w:rPr>
        <w:t xml:space="preserve"> </w:t>
      </w:r>
      <w:r>
        <w:t xml:space="preserve">права</w:t>
      </w:r>
      <w:r>
        <w:rPr>
          <w:spacing w:val="-8"/>
        </w:rPr>
        <w:t xml:space="preserve"> </w:t>
      </w:r>
      <w:r>
        <w:t xml:space="preserve">на</w:t>
      </w:r>
      <w:r>
        <w:rPr>
          <w:spacing w:val="-9"/>
        </w:rPr>
        <w:t xml:space="preserve"> </w:t>
      </w:r>
      <w:r>
        <w:t xml:space="preserve">безпечні</w:t>
      </w:r>
      <w:r>
        <w:rPr>
          <w:spacing w:val="-67"/>
        </w:rPr>
        <w:t xml:space="preserve"> </w:t>
      </w:r>
      <w:r>
        <w:rPr>
          <w:spacing w:val="-1"/>
        </w:rPr>
        <w:t xml:space="preserve">умови</w:t>
      </w:r>
      <w:r>
        <w:rPr>
          <w:spacing w:val="-18"/>
        </w:rPr>
        <w:t xml:space="preserve"> </w:t>
      </w:r>
      <w:r>
        <w:rPr>
          <w:spacing w:val="-1"/>
        </w:rPr>
        <w:t xml:space="preserve">виховання</w:t>
      </w:r>
      <w:r>
        <w:rPr>
          <w:spacing w:val="-18"/>
        </w:rPr>
        <w:t xml:space="preserve"> </w:t>
      </w:r>
      <w:r>
        <w:rPr>
          <w:spacing w:val="-1"/>
        </w:rPr>
        <w:t xml:space="preserve">та</w:t>
      </w:r>
      <w:r>
        <w:rPr>
          <w:spacing w:val="-18"/>
        </w:rPr>
        <w:t xml:space="preserve"> </w:t>
      </w:r>
      <w:r>
        <w:rPr>
          <w:spacing w:val="-1"/>
        </w:rPr>
        <w:t xml:space="preserve">проживання</w:t>
      </w:r>
      <w:r>
        <w:rPr>
          <w:spacing w:val="-18"/>
        </w:rPr>
        <w:t xml:space="preserve"> </w:t>
      </w:r>
      <w:r>
        <w:t xml:space="preserve">в</w:t>
      </w:r>
      <w:r>
        <w:rPr>
          <w:spacing w:val="-18"/>
        </w:rPr>
        <w:t xml:space="preserve"> </w:t>
      </w:r>
      <w:r>
        <w:t xml:space="preserve">сімейному</w:t>
      </w:r>
      <w:r>
        <w:rPr>
          <w:spacing w:val="-18"/>
        </w:rPr>
        <w:t xml:space="preserve"> </w:t>
      </w:r>
      <w:r>
        <w:t xml:space="preserve">оточенні.</w:t>
      </w:r>
      <w:r/>
    </w:p>
    <w:p>
      <w:pPr>
        <w:pStyle w:val="881"/>
        <w:ind w:right="103" w:firstLine="567"/>
        <w:jc w:val="both"/>
        <w:spacing w:before="88"/>
      </w:pPr>
      <w:r>
        <w:rPr>
          <w:spacing w:val="-1"/>
        </w:rPr>
        <w:t xml:space="preserve">Програма</w:t>
      </w:r>
      <w:r>
        <w:rPr>
          <w:spacing w:val="-17"/>
        </w:rPr>
        <w:t xml:space="preserve"> </w:t>
      </w:r>
      <w:r>
        <w:rPr>
          <w:spacing w:val="-1"/>
        </w:rPr>
        <w:t xml:space="preserve">передбачає</w:t>
      </w:r>
      <w:r>
        <w:rPr>
          <w:spacing w:val="-16"/>
        </w:rPr>
        <w:t xml:space="preserve"> </w:t>
      </w:r>
      <w:r>
        <w:t xml:space="preserve">протягом</w:t>
      </w:r>
      <w:r>
        <w:rPr>
          <w:spacing w:val="-16"/>
        </w:rPr>
        <w:t xml:space="preserve"> </w:t>
      </w:r>
      <w:r>
        <w:t xml:space="preserve">2023</w:t>
      </w:r>
      <w:r>
        <w:t xml:space="preserve">-202</w:t>
      </w:r>
      <w:r>
        <w:rPr>
          <w:lang w:val="ru-RU"/>
        </w:rPr>
        <w:t xml:space="preserve">5</w:t>
      </w:r>
      <w:r>
        <w:rPr>
          <w:spacing w:val="-17"/>
        </w:rPr>
        <w:t xml:space="preserve"> </w:t>
      </w:r>
      <w:r>
        <w:t xml:space="preserve">років</w:t>
      </w:r>
      <w:r>
        <w:rPr>
          <w:spacing w:val="-16"/>
        </w:rPr>
        <w:t xml:space="preserve"> </w:t>
      </w:r>
      <w:r>
        <w:t xml:space="preserve">здійснити</w:t>
      </w:r>
      <w:r>
        <w:rPr>
          <w:spacing w:val="-16"/>
        </w:rPr>
        <w:t xml:space="preserve"> </w:t>
      </w:r>
      <w:r>
        <w:t xml:space="preserve">комплекс</w:t>
      </w:r>
      <w:r>
        <w:rPr>
          <w:spacing w:val="-16"/>
        </w:rPr>
        <w:t xml:space="preserve"> </w:t>
      </w:r>
      <w:r>
        <w:t xml:space="preserve">заходів,</w:t>
      </w:r>
      <w:r>
        <w:rPr>
          <w:spacing w:val="-68"/>
        </w:rPr>
        <w:t xml:space="preserve"> </w:t>
      </w:r>
      <w:r>
        <w:t xml:space="preserve">спрямованих на поліпшення становища дітей, їх фізичного, інтелектуального і</w:t>
      </w:r>
      <w:r>
        <w:rPr>
          <w:spacing w:val="1"/>
        </w:rPr>
        <w:t xml:space="preserve"> </w:t>
      </w:r>
      <w:r>
        <w:t xml:space="preserve">духовного</w:t>
      </w:r>
      <w:r>
        <w:rPr>
          <w:spacing w:val="-18"/>
        </w:rPr>
        <w:t xml:space="preserve"> </w:t>
      </w:r>
      <w:r>
        <w:t xml:space="preserve">розвитку</w:t>
      </w:r>
      <w:r>
        <w:rPr>
          <w:spacing w:val="-18"/>
        </w:rPr>
        <w:t xml:space="preserve"> </w:t>
      </w:r>
      <w:r>
        <w:t xml:space="preserve">шляхом: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взяли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дітей-сиріт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незахищених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категорій,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сімей,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які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перебувають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складних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життєвих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обставинах;</w:t>
      </w:r>
      <w:r/>
    </w:p>
    <w:p>
      <w:pPr>
        <w:pStyle w:val="882"/>
        <w:numPr>
          <w:ilvl w:val="0"/>
          <w:numId w:val="3"/>
        </w:numPr>
        <w:ind w:left="100" w:right="103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прийомних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будинків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сімейного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типу,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сприяння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їх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ефективній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діяльності;</w:t>
      </w:r>
      <w:r/>
    </w:p>
    <w:p>
      <w:pPr>
        <w:pStyle w:val="882"/>
        <w:numPr>
          <w:ilvl w:val="0"/>
          <w:numId w:val="3"/>
        </w:numPr>
        <w:ind w:left="1517" w:right="0" w:hanging="850"/>
        <w:spacing w:lineRule="exact" w:line="321"/>
        <w:tabs>
          <w:tab w:val="left" w:pos="1517" w:leader="none"/>
        </w:tabs>
        <w:rPr>
          <w:sz w:val="28"/>
        </w:rPr>
      </w:pPr>
      <w:r>
        <w:rPr>
          <w:spacing w:val="-1"/>
          <w:sz w:val="28"/>
        </w:rPr>
        <w:t xml:space="preserve">запровадження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громаді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патронату;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інституційного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догляду;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складних життєвих обставин для своєчасного реагування на випадки залишення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дітей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небезпеці,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бездоглядних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безпритульних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дітей, їх влаштування до закладів соціального захисту дітей, організації надання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соціальних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послуг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сім’ям;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соціальної підтримки </w:t>
      </w:r>
      <w:r>
        <w:rPr>
          <w:sz w:val="28"/>
          <w:szCs w:val="28"/>
        </w:rPr>
        <w:t xml:space="preserve">внутрішньо переміщених та/або евакуйованих осіб, які пот</w:t>
      </w:r>
      <w:r>
        <w:rPr>
          <w:sz w:val="28"/>
          <w:szCs w:val="28"/>
        </w:rPr>
        <w:t xml:space="preserve">ребують послуги інтеграції та соціальної адаптації за новим місцем проживання, допомоги в забезпеченні створення належних умов для життєдіяльності, реалізації їх прав та потенціалу, забезпечення соціальної, медичної, психологічної та матеріальної підтримки</w:t>
      </w:r>
      <w:r>
        <w:rPr>
          <w:sz w:val="28"/>
          <w:szCs w:val="28"/>
        </w:rPr>
        <w:t xml:space="preserve">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взаємодії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між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службою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справах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закладами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правоохоронними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органами, центром соціальних служб з питань соціальної підтримки сімей 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дітьми,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дитячої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бездоглядності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безпритульності,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здійснення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соціального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захисту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дітей-сиріт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позбавлених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піклування;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перевірок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опіки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піклування,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закладів для дітей-сиріт і дітей, позбавлених батьківського піклування, щодо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ними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захисту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дітей;</w:t>
      </w:r>
      <w:r/>
    </w:p>
    <w:p>
      <w:pPr>
        <w:pStyle w:val="882"/>
        <w:numPr>
          <w:ilvl w:val="0"/>
          <w:numId w:val="3"/>
        </w:numPr>
        <w:ind w:left="100" w:firstLine="567"/>
        <w:jc w:val="right"/>
        <w:tabs>
          <w:tab w:val="left" w:pos="1516" w:leader="none"/>
          <w:tab w:val="left" w:pos="1517" w:leader="none"/>
        </w:tabs>
        <w:rPr>
          <w:sz w:val="28"/>
        </w:rPr>
      </w:pPr>
      <w:r>
        <w:rPr>
          <w:sz w:val="28"/>
        </w:rPr>
        <w:t xml:space="preserve">підвищення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поінформованості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населення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питань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реалізації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свобод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законних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інтересів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розвитку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сімейних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форм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виховання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дітей-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сиріт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позбавлених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піклування,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патронату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результаті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проведення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інформаційних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кампаній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мережі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Інтернет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ЗМІ,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виготовлення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поширення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соціальної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реклами,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інформаційних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матеріалів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тощо.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Програма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довгостроковою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розроблена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період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2025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року,</w:t>
      </w:r>
      <w:r/>
    </w:p>
    <w:p>
      <w:pPr>
        <w:pStyle w:val="881"/>
        <w:jc w:val="both"/>
      </w:pPr>
      <w:r>
        <w:rPr>
          <w:spacing w:val="-1"/>
        </w:rPr>
        <w:t xml:space="preserve">передбачає</w:t>
      </w:r>
      <w:r>
        <w:rPr>
          <w:spacing w:val="-18"/>
        </w:rPr>
        <w:t xml:space="preserve"> </w:t>
      </w:r>
      <w:r>
        <w:t xml:space="preserve">два</w:t>
      </w:r>
      <w:r>
        <w:rPr>
          <w:spacing w:val="-18"/>
        </w:rPr>
        <w:t xml:space="preserve"> </w:t>
      </w:r>
      <w:r>
        <w:t xml:space="preserve">етапи</w:t>
      </w:r>
      <w:r>
        <w:rPr>
          <w:spacing w:val="-18"/>
        </w:rPr>
        <w:t xml:space="preserve"> </w:t>
      </w:r>
      <w:r>
        <w:t xml:space="preserve">виконання:</w:t>
      </w:r>
      <w:r>
        <w:rPr>
          <w:spacing w:val="-18"/>
        </w:rPr>
        <w:t xml:space="preserve"> </w:t>
      </w:r>
      <w:r>
        <w:t xml:space="preserve">І-й</w:t>
      </w:r>
      <w:r>
        <w:rPr>
          <w:spacing w:val="-18"/>
        </w:rPr>
        <w:t xml:space="preserve"> </w:t>
      </w:r>
      <w:r>
        <w:t xml:space="preserve">етап</w:t>
      </w:r>
      <w:r>
        <w:rPr>
          <w:spacing w:val="-18"/>
        </w:rPr>
        <w:t xml:space="preserve"> </w:t>
      </w:r>
      <w:r>
        <w:t xml:space="preserve">–</w:t>
      </w:r>
      <w:r>
        <w:rPr>
          <w:spacing w:val="-17"/>
        </w:rPr>
        <w:t xml:space="preserve"> </w:t>
      </w:r>
      <w:r>
        <w:t xml:space="preserve">202</w:t>
      </w:r>
      <w:r>
        <w:t xml:space="preserve">3</w:t>
      </w:r>
      <w:r>
        <w:t xml:space="preserve">-202</w:t>
      </w:r>
      <w:r>
        <w:t xml:space="preserve">4</w:t>
      </w:r>
      <w:r>
        <w:rPr>
          <w:spacing w:val="-18"/>
        </w:rPr>
        <w:t xml:space="preserve"> </w:t>
      </w:r>
      <w:r>
        <w:t xml:space="preserve">роки;</w:t>
      </w:r>
      <w:r>
        <w:rPr>
          <w:spacing w:val="-18"/>
        </w:rPr>
        <w:t xml:space="preserve"> </w:t>
      </w:r>
      <w:r>
        <w:t xml:space="preserve">ІІ-й</w:t>
      </w:r>
      <w:r>
        <w:rPr>
          <w:spacing w:val="-18"/>
        </w:rPr>
        <w:t xml:space="preserve"> </w:t>
      </w:r>
      <w:r>
        <w:t xml:space="preserve">–</w:t>
      </w:r>
      <w:r>
        <w:rPr>
          <w:spacing w:val="-18"/>
        </w:rPr>
        <w:t xml:space="preserve"> </w:t>
      </w:r>
      <w:r>
        <w:t xml:space="preserve">202</w:t>
      </w:r>
      <w:r>
        <w:t xml:space="preserve">5</w:t>
      </w:r>
      <w:r>
        <w:rPr>
          <w:spacing w:val="-18"/>
        </w:rPr>
        <w:t xml:space="preserve"> </w:t>
      </w:r>
      <w:r>
        <w:t xml:space="preserve">рік.</w:t>
      </w:r>
      <w:r/>
    </w:p>
    <w:p>
      <w:pPr>
        <w:pStyle w:val="881"/>
        <w:ind w:right="101" w:firstLine="567"/>
        <w:jc w:val="both"/>
      </w:pPr>
      <w:r>
        <w:t xml:space="preserve">Фінансове забезпечення заходів Програми здійснюється за рахунок коштів</w:t>
      </w:r>
      <w:r>
        <w:rPr>
          <w:spacing w:val="1"/>
        </w:rPr>
        <w:t xml:space="preserve"> </w:t>
      </w:r>
      <w:r>
        <w:t xml:space="preserve">бюджету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1"/>
        </w:rPr>
        <w:t xml:space="preserve"> </w:t>
      </w:r>
      <w:r>
        <w:t xml:space="preserve">міської</w:t>
      </w:r>
      <w:r>
        <w:rPr>
          <w:spacing w:val="1"/>
        </w:rPr>
        <w:t xml:space="preserve"> </w:t>
      </w:r>
      <w:r>
        <w:t xml:space="preserve">територіальної</w:t>
      </w:r>
      <w:r>
        <w:rPr>
          <w:spacing w:val="1"/>
        </w:rPr>
        <w:t xml:space="preserve"> </w:t>
      </w:r>
      <w:r>
        <w:t xml:space="preserve">громади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джерел,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заборонених</w:t>
      </w:r>
      <w:r>
        <w:rPr>
          <w:spacing w:val="1"/>
        </w:rPr>
        <w:t xml:space="preserve"> </w:t>
      </w:r>
      <w:r>
        <w:t xml:space="preserve">чинним</w:t>
      </w:r>
      <w:r>
        <w:rPr>
          <w:spacing w:val="1"/>
        </w:rPr>
        <w:t xml:space="preserve"> </w:t>
      </w:r>
      <w:r>
        <w:t xml:space="preserve">законодавством.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цьому</w:t>
      </w:r>
      <w:r>
        <w:rPr>
          <w:spacing w:val="1"/>
        </w:rPr>
        <w:t xml:space="preserve"> </w:t>
      </w:r>
      <w:r>
        <w:t xml:space="preserve">обсяг</w:t>
      </w:r>
      <w:r>
        <w:rPr>
          <w:spacing w:val="1"/>
        </w:rPr>
        <w:t xml:space="preserve"> </w:t>
      </w:r>
      <w:r>
        <w:t xml:space="preserve">коштів</w:t>
      </w:r>
      <w:r>
        <w:rPr>
          <w:spacing w:val="1"/>
        </w:rPr>
        <w:t xml:space="preserve"> </w:t>
      </w:r>
      <w:r>
        <w:t xml:space="preserve">визначається</w:t>
      </w:r>
      <w:r>
        <w:rPr>
          <w:spacing w:val="-67"/>
        </w:rPr>
        <w:t xml:space="preserve"> </w:t>
      </w:r>
      <w:r>
        <w:t xml:space="preserve">органами виконавчої влади та місцевого самоврядування під час формування</w:t>
      </w:r>
      <w:r>
        <w:rPr>
          <w:spacing w:val="1"/>
        </w:rPr>
        <w:t xml:space="preserve"> </w:t>
      </w:r>
      <w:r>
        <w:t xml:space="preserve">бюджету</w:t>
      </w:r>
      <w:r>
        <w:rPr>
          <w:spacing w:val="-15"/>
        </w:rPr>
        <w:t xml:space="preserve"> </w:t>
      </w:r>
      <w:r>
        <w:t xml:space="preserve">з</w:t>
      </w:r>
      <w:r>
        <w:rPr>
          <w:spacing w:val="-14"/>
        </w:rPr>
        <w:t xml:space="preserve"> </w:t>
      </w:r>
      <w:r>
        <w:t xml:space="preserve">урахуванням</w:t>
      </w:r>
      <w:r>
        <w:rPr>
          <w:spacing w:val="-14"/>
        </w:rPr>
        <w:t xml:space="preserve"> </w:t>
      </w:r>
      <w:r>
        <w:t xml:space="preserve">фінансових</w:t>
      </w:r>
      <w:r>
        <w:rPr>
          <w:spacing w:val="-15"/>
        </w:rPr>
        <w:t xml:space="preserve"> </w:t>
      </w:r>
      <w:r>
        <w:t xml:space="preserve">можливостей</w:t>
      </w:r>
      <w:r>
        <w:rPr>
          <w:spacing w:val="-14"/>
        </w:rPr>
        <w:t xml:space="preserve"> </w:t>
      </w:r>
      <w:r>
        <w:t xml:space="preserve">та</w:t>
      </w:r>
      <w:r>
        <w:rPr>
          <w:spacing w:val="-14"/>
        </w:rPr>
        <w:t xml:space="preserve"> </w:t>
      </w:r>
      <w:r>
        <w:t xml:space="preserve">може</w:t>
      </w:r>
      <w:r>
        <w:rPr>
          <w:spacing w:val="-14"/>
        </w:rPr>
        <w:t xml:space="preserve"> </w:t>
      </w:r>
      <w:r>
        <w:t xml:space="preserve">змінюватись</w:t>
      </w:r>
      <w:r>
        <w:rPr>
          <w:spacing w:val="-15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процесі</w:t>
      </w:r>
      <w:r>
        <w:rPr>
          <w:spacing w:val="-67"/>
        </w:rPr>
        <w:t xml:space="preserve"> </w:t>
      </w:r>
      <w:r>
        <w:rPr>
          <w:spacing w:val="-1"/>
        </w:rPr>
        <w:t xml:space="preserve">виконання</w:t>
      </w:r>
      <w:r>
        <w:rPr>
          <w:spacing w:val="-18"/>
        </w:rPr>
        <w:t xml:space="preserve"> </w:t>
      </w:r>
      <w:r>
        <w:rPr>
          <w:spacing w:val="-1"/>
        </w:rPr>
        <w:t xml:space="preserve">бюджету</w:t>
      </w:r>
      <w:r>
        <w:rPr>
          <w:spacing w:val="-18"/>
        </w:rPr>
        <w:t xml:space="preserve"> </w:t>
      </w:r>
      <w:r>
        <w:rPr>
          <w:spacing w:val="-1"/>
        </w:rPr>
        <w:t xml:space="preserve">при</w:t>
      </w:r>
      <w:r>
        <w:rPr>
          <w:spacing w:val="-18"/>
        </w:rPr>
        <w:t xml:space="preserve"> </w:t>
      </w:r>
      <w:r>
        <w:t xml:space="preserve">внесенні</w:t>
      </w:r>
      <w:r>
        <w:rPr>
          <w:spacing w:val="-18"/>
        </w:rPr>
        <w:t xml:space="preserve"> </w:t>
      </w:r>
      <w:r>
        <w:t xml:space="preserve">змін</w:t>
      </w:r>
      <w:r>
        <w:rPr>
          <w:spacing w:val="-18"/>
        </w:rPr>
        <w:t xml:space="preserve"> </w:t>
      </w:r>
      <w:r>
        <w:t xml:space="preserve">до</w:t>
      </w:r>
      <w:r>
        <w:rPr>
          <w:spacing w:val="-18"/>
        </w:rPr>
        <w:t xml:space="preserve"> </w:t>
      </w:r>
      <w:r>
        <w:t xml:space="preserve">нього.</w:t>
      </w:r>
      <w:r/>
    </w:p>
    <w:p>
      <w:pPr>
        <w:pStyle w:val="881"/>
        <w:ind w:left="667"/>
        <w:jc w:val="both"/>
      </w:pPr>
      <w:r>
        <w:t xml:space="preserve">Ресурсне</w:t>
      </w:r>
      <w:r>
        <w:rPr>
          <w:spacing w:val="-9"/>
        </w:rPr>
        <w:t xml:space="preserve"> </w:t>
      </w:r>
      <w:r>
        <w:t xml:space="preserve">забезпечення</w:t>
      </w:r>
      <w:r>
        <w:rPr>
          <w:spacing w:val="-9"/>
        </w:rPr>
        <w:t xml:space="preserve"> </w:t>
      </w:r>
      <w:r>
        <w:t xml:space="preserve">Програми</w:t>
      </w:r>
      <w:r>
        <w:rPr>
          <w:spacing w:val="-8"/>
        </w:rPr>
        <w:t xml:space="preserve"> </w:t>
      </w:r>
      <w:r>
        <w:t xml:space="preserve">та</w:t>
      </w:r>
      <w:r>
        <w:rPr>
          <w:spacing w:val="-9"/>
        </w:rPr>
        <w:t xml:space="preserve"> </w:t>
      </w:r>
      <w:r>
        <w:t xml:space="preserve">строки</w:t>
      </w:r>
      <w:r>
        <w:rPr>
          <w:spacing w:val="-8"/>
        </w:rPr>
        <w:t xml:space="preserve"> </w:t>
      </w:r>
      <w:r>
        <w:t xml:space="preserve">її</w:t>
      </w:r>
      <w:r>
        <w:rPr>
          <w:spacing w:val="-9"/>
        </w:rPr>
        <w:t xml:space="preserve"> </w:t>
      </w:r>
      <w:r>
        <w:t xml:space="preserve">виконання</w:t>
      </w:r>
      <w:r>
        <w:rPr>
          <w:spacing w:val="-8"/>
        </w:rPr>
        <w:t xml:space="preserve"> </w:t>
      </w:r>
      <w:r>
        <w:t xml:space="preserve">наведено</w:t>
      </w:r>
      <w:r>
        <w:rPr>
          <w:spacing w:val="-9"/>
        </w:rPr>
        <w:t xml:space="preserve"> </w:t>
      </w:r>
      <w:r>
        <w:t xml:space="preserve">у</w:t>
      </w:r>
      <w:r>
        <w:rPr>
          <w:spacing w:val="-8"/>
        </w:rPr>
        <w:t xml:space="preserve"> </w:t>
      </w:r>
      <w:r>
        <w:t xml:space="preserve">додатку</w:t>
      </w:r>
      <w:r/>
    </w:p>
    <w:p>
      <w:pPr>
        <w:pStyle w:val="881"/>
        <w:spacing w:lineRule="exact" w:line="314"/>
      </w:pPr>
      <w:r>
        <w:t xml:space="preserve">1.</w:t>
      </w:r>
      <w:r/>
    </w:p>
    <w:p>
      <w:pPr>
        <w:pStyle w:val="881"/>
        <w:ind w:left="0"/>
      </w:pPr>
      <w:r/>
      <w:r/>
    </w:p>
    <w:p>
      <w:pPr>
        <w:pStyle w:val="876"/>
        <w:numPr>
          <w:ilvl w:val="0"/>
          <w:numId w:val="4"/>
        </w:numPr>
        <w:ind w:left="930" w:hanging="264"/>
        <w:jc w:val="left"/>
        <w:tabs>
          <w:tab w:val="left" w:pos="931" w:leader="none"/>
        </w:tabs>
      </w:pPr>
      <w:r>
        <w:rPr>
          <w:spacing w:val="-1"/>
        </w:rPr>
        <w:t xml:space="preserve">Завдання,</w:t>
      </w:r>
      <w:r>
        <w:rPr>
          <w:spacing w:val="-18"/>
        </w:rPr>
        <w:t xml:space="preserve"> </w:t>
      </w:r>
      <w:r>
        <w:rPr>
          <w:spacing w:val="-1"/>
        </w:rPr>
        <w:t xml:space="preserve">заходи</w:t>
      </w:r>
      <w:r>
        <w:rPr>
          <w:spacing w:val="-18"/>
        </w:rPr>
        <w:t xml:space="preserve"> </w:t>
      </w:r>
      <w:r>
        <w:rPr>
          <w:spacing w:val="-1"/>
        </w:rPr>
        <w:t xml:space="preserve">реалізації</w:t>
      </w:r>
      <w:r>
        <w:rPr>
          <w:spacing w:val="-18"/>
        </w:rPr>
        <w:t xml:space="preserve"> </w:t>
      </w:r>
      <w:r>
        <w:t xml:space="preserve">Програми</w:t>
      </w:r>
      <w:r>
        <w:rPr>
          <w:spacing w:val="-17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результативні</w:t>
      </w:r>
      <w:r>
        <w:rPr>
          <w:spacing w:val="-18"/>
        </w:rPr>
        <w:t xml:space="preserve"> </w:t>
      </w:r>
      <w:r>
        <w:t xml:space="preserve">показники</w:t>
      </w:r>
      <w:r/>
    </w:p>
    <w:p>
      <w:pPr>
        <w:pStyle w:val="881"/>
        <w:ind w:firstLine="567"/>
      </w:pPr>
      <w:r>
        <w:t xml:space="preserve">Протягом</w:t>
      </w:r>
      <w:r>
        <w:rPr>
          <w:spacing w:val="51"/>
        </w:rPr>
        <w:t xml:space="preserve"> </w:t>
      </w:r>
      <w:r>
        <w:t xml:space="preserve">2023-2025</w:t>
      </w:r>
      <w:r>
        <w:rPr>
          <w:spacing w:val="51"/>
        </w:rPr>
        <w:t xml:space="preserve"> </w:t>
      </w:r>
      <w:r>
        <w:t xml:space="preserve">років</w:t>
      </w:r>
      <w:r>
        <w:rPr>
          <w:spacing w:val="51"/>
        </w:rPr>
        <w:t xml:space="preserve"> </w:t>
      </w:r>
      <w:r>
        <w:t xml:space="preserve">планується</w:t>
      </w:r>
      <w:r>
        <w:rPr>
          <w:spacing w:val="51"/>
        </w:rPr>
        <w:t xml:space="preserve"> </w:t>
      </w:r>
      <w:r>
        <w:t xml:space="preserve">реалізувати</w:t>
      </w:r>
      <w:r>
        <w:rPr>
          <w:spacing w:val="51"/>
        </w:rPr>
        <w:t xml:space="preserve"> </w:t>
      </w:r>
      <w:r>
        <w:t xml:space="preserve">завдання</w:t>
      </w:r>
      <w:r>
        <w:rPr>
          <w:spacing w:val="51"/>
        </w:rPr>
        <w:t xml:space="preserve"> </w:t>
      </w:r>
      <w:r>
        <w:t xml:space="preserve">та</w:t>
      </w:r>
      <w:r>
        <w:rPr>
          <w:spacing w:val="51"/>
        </w:rPr>
        <w:t xml:space="preserve"> </w:t>
      </w:r>
      <w:r>
        <w:t xml:space="preserve">здійснити</w:t>
      </w:r>
      <w:r>
        <w:rPr>
          <w:spacing w:val="-67"/>
        </w:rPr>
        <w:t xml:space="preserve"> </w:t>
      </w:r>
      <w:r>
        <w:t xml:space="preserve">такі</w:t>
      </w:r>
      <w:r>
        <w:rPr>
          <w:spacing w:val="-19"/>
        </w:rPr>
        <w:t xml:space="preserve"> </w:t>
      </w:r>
      <w:r>
        <w:t xml:space="preserve">заходи:</w:t>
      </w:r>
      <w:r/>
    </w:p>
    <w:p>
      <w:pPr>
        <w:pStyle w:val="882"/>
        <w:numPr>
          <w:ilvl w:val="0"/>
          <w:numId w:val="2"/>
        </w:numPr>
        <w:ind w:left="0" w:right="0" w:hanging="264"/>
        <w:spacing w:before="6"/>
        <w:tabs>
          <w:tab w:val="left" w:pos="931" w:leader="none"/>
        </w:tabs>
        <w:rPr>
          <w:sz w:val="9"/>
        </w:rPr>
      </w:pPr>
      <w:r>
        <w:rPr>
          <w:spacing w:val="-1"/>
          <w:sz w:val="28"/>
        </w:rPr>
        <w:t xml:space="preserve">Запобігання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дитячій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бездоглядності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безпритульності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саме:</w:t>
      </w:r>
      <w:r/>
    </w:p>
    <w:p>
      <w:pPr>
        <w:pStyle w:val="882"/>
        <w:numPr>
          <w:ilvl w:val="0"/>
          <w:numId w:val="3"/>
        </w:numPr>
        <w:ind w:left="100" w:firstLine="567"/>
        <w:spacing w:before="91"/>
        <w:tabs>
          <w:tab w:val="left" w:pos="1517" w:leader="none"/>
        </w:tabs>
        <w:rPr>
          <w:sz w:val="28"/>
        </w:rPr>
      </w:pPr>
      <w:r>
        <w:rPr>
          <w:spacing w:val="-1"/>
          <w:sz w:val="28"/>
        </w:rPr>
        <w:t xml:space="preserve">своєчасно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виявляти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залишились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без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догляду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піклування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безпритульних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покинутих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влаштування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центрів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соціально-психологічної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реабілітації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патронатних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сімей;</w:t>
      </w:r>
      <w:r/>
    </w:p>
    <w:p>
      <w:pPr>
        <w:pStyle w:val="882"/>
        <w:numPr>
          <w:ilvl w:val="0"/>
          <w:numId w:val="3"/>
        </w:numPr>
        <w:ind w:left="100" w:firstLine="567"/>
        <w:tabs>
          <w:tab w:val="left" w:pos="1517" w:leader="none"/>
        </w:tabs>
        <w:rPr>
          <w:sz w:val="28"/>
        </w:rPr>
      </w:pPr>
      <w:r>
        <w:rPr>
          <w:sz w:val="28"/>
        </w:rPr>
        <w:t xml:space="preserve">встановлювати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дитини-сироти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дитини,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позбавленої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піклування,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пізніше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як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два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місяці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після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виявлення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дитини,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яка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залишилася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без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піклування.</w:t>
      </w:r>
      <w:r/>
    </w:p>
    <w:p>
      <w:pPr>
        <w:pStyle w:val="882"/>
        <w:numPr>
          <w:ilvl w:val="0"/>
          <w:numId w:val="2"/>
        </w:numPr>
        <w:ind w:left="100" w:firstLine="567"/>
        <w:jc w:val="both"/>
        <w:tabs>
          <w:tab w:val="left" w:pos="934" w:leader="none"/>
        </w:tabs>
        <w:rPr>
          <w:sz w:val="28"/>
        </w:rPr>
      </w:pPr>
      <w:r>
        <w:rPr>
          <w:sz w:val="28"/>
        </w:rPr>
        <w:t xml:space="preserve">Удосконалення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процесу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реабілітації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бездоглядних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безпритульних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дітей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їхніх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сімей,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опинилися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складних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життєвих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обставинах,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саме:</w:t>
      </w:r>
      <w:r/>
    </w:p>
    <w:p>
      <w:pPr>
        <w:pStyle w:val="882"/>
        <w:numPr>
          <w:ilvl w:val="0"/>
          <w:numId w:val="1"/>
        </w:numPr>
        <w:ind w:left="100" w:right="103" w:firstLine="567"/>
        <w:tabs>
          <w:tab w:val="left" w:pos="876" w:leader="none"/>
        </w:tabs>
        <w:rPr>
          <w:sz w:val="28"/>
        </w:rPr>
      </w:pPr>
      <w:r>
        <w:rPr>
          <w:sz w:val="28"/>
        </w:rPr>
        <w:t xml:space="preserve">запроваджувати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інноваційні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соціальних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послуг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сім'ям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дітьми;</w:t>
      </w:r>
      <w:r/>
    </w:p>
    <w:p>
      <w:pPr>
        <w:pStyle w:val="882"/>
        <w:numPr>
          <w:ilvl w:val="0"/>
          <w:numId w:val="1"/>
        </w:numPr>
        <w:ind w:left="100" w:firstLine="567"/>
        <w:tabs>
          <w:tab w:val="left" w:pos="932" w:leader="none"/>
        </w:tabs>
        <w:rPr>
          <w:sz w:val="28"/>
        </w:rPr>
      </w:pPr>
      <w:r>
        <w:rPr>
          <w:sz w:val="28"/>
        </w:rPr>
        <w:t xml:space="preserve">розвивати форми роботи з батьками дітей, які перебувають у 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соціально-психологічної реабілітації дітей, у закладах інституційного догляду,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батьками,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які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ухиляються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від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батьківських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обов'язків.</w:t>
      </w:r>
      <w:r/>
    </w:p>
    <w:p>
      <w:pPr>
        <w:pStyle w:val="882"/>
        <w:numPr>
          <w:ilvl w:val="0"/>
          <w:numId w:val="2"/>
        </w:numPr>
        <w:ind w:left="100" w:right="103" w:firstLine="567"/>
        <w:jc w:val="both"/>
        <w:tabs>
          <w:tab w:val="left" w:pos="945" w:leader="none"/>
        </w:tabs>
        <w:rPr>
          <w:sz w:val="28"/>
        </w:rPr>
      </w:pPr>
      <w:r>
        <w:rPr>
          <w:sz w:val="28"/>
        </w:rPr>
        <w:t xml:space="preserve">Запроваджувати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нові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сімей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дітьми,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опинились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складних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життєвих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обставинах.</w:t>
      </w:r>
      <w:r/>
    </w:p>
    <w:p>
      <w:pPr>
        <w:pStyle w:val="882"/>
        <w:numPr>
          <w:ilvl w:val="0"/>
          <w:numId w:val="2"/>
        </w:numPr>
        <w:ind w:left="100" w:firstLine="567"/>
        <w:jc w:val="both"/>
        <w:tabs>
          <w:tab w:val="left" w:pos="1008" w:leader="none"/>
        </w:tabs>
        <w:rPr>
          <w:sz w:val="28"/>
        </w:rPr>
      </w:pPr>
      <w:r>
        <w:rPr>
          <w:sz w:val="28"/>
        </w:rPr>
        <w:t xml:space="preserve">Розвиток сімейних форм виховання дітей-сиріт та дітей, 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батьківського піклування (усиновлення, опіка, піклування, створення 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будинків сімейного типу, прийомних сімей), </w:t>
      </w:r>
      <w:r>
        <w:rPr>
          <w:sz w:val="28"/>
        </w:rPr>
        <w:t xml:space="preserve">запровадження послуги патронату.</w:t>
      </w:r>
      <w:r/>
    </w:p>
    <w:p>
      <w:pPr>
        <w:pStyle w:val="882"/>
        <w:numPr>
          <w:ilvl w:val="0"/>
          <w:numId w:val="2"/>
        </w:numPr>
        <w:ind w:left="100" w:firstLine="567"/>
        <w:jc w:val="both"/>
        <w:tabs>
          <w:tab w:val="left" w:pos="1014" w:leader="none"/>
        </w:tabs>
        <w:rPr>
          <w:sz w:val="28"/>
        </w:rPr>
      </w:pPr>
      <w:r>
        <w:rPr>
          <w:sz w:val="28"/>
        </w:rPr>
        <w:t xml:space="preserve">Забезпечити доступ населення до повної та об’єктивної інформації 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питань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влаштування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дітей-сиріт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дітей,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позбавлених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батьківського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піклування,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 сімейних форм виховання, використовуючи можливості інтернет-ресурсів 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ЗМІ.</w:t>
      </w:r>
      <w:r/>
    </w:p>
    <w:p>
      <w:pPr>
        <w:pStyle w:val="882"/>
        <w:numPr>
          <w:ilvl w:val="0"/>
          <w:numId w:val="2"/>
        </w:numPr>
        <w:ind w:left="100" w:firstLine="567"/>
        <w:tabs>
          <w:tab w:val="left" w:pos="956" w:leader="none"/>
        </w:tabs>
        <w:rPr>
          <w:sz w:val="28"/>
        </w:rPr>
      </w:pPr>
      <w:r>
        <w:rPr>
          <w:sz w:val="28"/>
        </w:rPr>
        <w:t xml:space="preserve">Інформувати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населення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здійснювати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пошук,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направлення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кандидатів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патронатні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вихователі.</w:t>
      </w:r>
      <w:r/>
    </w:p>
    <w:p>
      <w:pPr>
        <w:pStyle w:val="881"/>
        <w:ind w:left="0"/>
        <w:spacing w:before="10"/>
        <w:rPr>
          <w:sz w:val="27"/>
        </w:rPr>
      </w:pPr>
      <w:r>
        <w:rPr>
          <w:sz w:val="27"/>
        </w:rPr>
      </w:r>
      <w:r/>
    </w:p>
    <w:p>
      <w:pPr>
        <w:pStyle w:val="876"/>
        <w:ind w:left="667"/>
        <w:jc w:val="center"/>
      </w:pPr>
      <w:r>
        <w:rPr>
          <w:spacing w:val="-1"/>
        </w:rPr>
        <w:t xml:space="preserve">6.</w:t>
      </w:r>
      <w:r>
        <w:rPr>
          <w:spacing w:val="-18"/>
        </w:rPr>
        <w:t xml:space="preserve"> </w:t>
      </w:r>
      <w:r>
        <w:rPr>
          <w:spacing w:val="-1"/>
        </w:rPr>
        <w:t xml:space="preserve">Координація</w:t>
      </w:r>
      <w:r>
        <w:rPr>
          <w:spacing w:val="-17"/>
        </w:rPr>
        <w:t xml:space="preserve"> </w:t>
      </w:r>
      <w:r>
        <w:rPr>
          <w:spacing w:val="-1"/>
        </w:rPr>
        <w:t xml:space="preserve">та</w:t>
      </w:r>
      <w:r>
        <w:rPr>
          <w:spacing w:val="-17"/>
        </w:rPr>
        <w:t xml:space="preserve"> </w:t>
      </w:r>
      <w:r>
        <w:rPr>
          <w:spacing w:val="-1"/>
        </w:rPr>
        <w:t xml:space="preserve">контроль</w:t>
      </w:r>
      <w:r>
        <w:rPr>
          <w:spacing w:val="-17"/>
        </w:rPr>
        <w:t xml:space="preserve"> </w:t>
      </w:r>
      <w:r>
        <w:rPr>
          <w:spacing w:val="-1"/>
        </w:rPr>
        <w:t xml:space="preserve">за</w:t>
      </w:r>
      <w:r>
        <w:rPr>
          <w:spacing w:val="-17"/>
        </w:rPr>
        <w:t xml:space="preserve"> </w:t>
      </w:r>
      <w:r>
        <w:rPr>
          <w:spacing w:val="-1"/>
        </w:rPr>
        <w:t xml:space="preserve">ходом</w:t>
      </w:r>
      <w:r>
        <w:rPr>
          <w:spacing w:val="-17"/>
        </w:rPr>
        <w:t xml:space="preserve"> </w:t>
      </w:r>
      <w:r>
        <w:rPr>
          <w:spacing w:val="-1"/>
        </w:rPr>
        <w:t xml:space="preserve">виконання</w:t>
      </w:r>
      <w:r>
        <w:rPr>
          <w:spacing w:val="-17"/>
        </w:rPr>
        <w:t xml:space="preserve"> </w:t>
      </w:r>
      <w:r>
        <w:t xml:space="preserve">Програми</w:t>
      </w:r>
      <w:r/>
    </w:p>
    <w:p>
      <w:pPr>
        <w:pStyle w:val="881"/>
        <w:ind w:right="102" w:firstLine="567"/>
        <w:jc w:val="both"/>
      </w:pPr>
      <w:r>
        <w:t xml:space="preserve">Безпосередній</w:t>
      </w:r>
      <w:r>
        <w:rPr>
          <w:spacing w:val="-12"/>
        </w:rPr>
        <w:t xml:space="preserve"> </w:t>
      </w:r>
      <w:r>
        <w:t xml:space="preserve">контроль</w:t>
      </w:r>
      <w:r>
        <w:rPr>
          <w:spacing w:val="-11"/>
        </w:rPr>
        <w:t xml:space="preserve"> </w:t>
      </w:r>
      <w:r>
        <w:t xml:space="preserve">за</w:t>
      </w:r>
      <w:r>
        <w:rPr>
          <w:spacing w:val="-12"/>
        </w:rPr>
        <w:t xml:space="preserve"> </w:t>
      </w:r>
      <w:r>
        <w:t xml:space="preserve">реалізацією</w:t>
      </w:r>
      <w:r>
        <w:rPr>
          <w:spacing w:val="-11"/>
        </w:rPr>
        <w:t xml:space="preserve"> </w:t>
      </w:r>
      <w:r>
        <w:t xml:space="preserve">заходів</w:t>
      </w:r>
      <w:r>
        <w:rPr>
          <w:spacing w:val="-12"/>
        </w:rPr>
        <w:t xml:space="preserve"> </w:t>
      </w:r>
      <w:r>
        <w:t xml:space="preserve">Програми</w:t>
      </w:r>
      <w:r>
        <w:rPr>
          <w:spacing w:val="-11"/>
        </w:rPr>
        <w:t xml:space="preserve"> </w:t>
      </w:r>
      <w:r>
        <w:t xml:space="preserve">здійснює</w:t>
      </w:r>
      <w:r>
        <w:rPr>
          <w:spacing w:val="-12"/>
        </w:rPr>
        <w:t xml:space="preserve"> </w:t>
      </w:r>
      <w:r>
        <w:t xml:space="preserve">служба</w:t>
      </w:r>
      <w:r>
        <w:rPr>
          <w:spacing w:val="-11"/>
        </w:rPr>
        <w:t xml:space="preserve"> </w:t>
      </w:r>
      <w:r>
        <w:t xml:space="preserve">у</w:t>
      </w:r>
      <w:r>
        <w:rPr>
          <w:spacing w:val="-68"/>
        </w:rPr>
        <w:t xml:space="preserve"> </w:t>
      </w:r>
      <w:r>
        <w:t xml:space="preserve">справах</w:t>
      </w:r>
      <w:r>
        <w:rPr>
          <w:spacing w:val="1"/>
        </w:rPr>
        <w:t xml:space="preserve"> </w:t>
      </w:r>
      <w:r>
        <w:t xml:space="preserve">дітей</w:t>
      </w:r>
      <w:r>
        <w:rPr>
          <w:spacing w:val="1"/>
        </w:rPr>
        <w:t xml:space="preserve"> </w:t>
      </w:r>
      <w:r>
        <w:t xml:space="preserve">міської</w:t>
      </w:r>
      <w:r>
        <w:rPr>
          <w:spacing w:val="1"/>
        </w:rPr>
        <w:t xml:space="preserve"> </w:t>
      </w:r>
      <w:r>
        <w:t xml:space="preserve">ради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постійна</w:t>
      </w:r>
      <w:r>
        <w:rPr>
          <w:spacing w:val="1"/>
        </w:rPr>
        <w:t xml:space="preserve"> </w:t>
      </w:r>
      <w:r>
        <w:t xml:space="preserve">комісія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охорони</w:t>
      </w:r>
      <w:r>
        <w:rPr>
          <w:spacing w:val="1"/>
        </w:rPr>
        <w:t xml:space="preserve"> </w:t>
      </w:r>
      <w:r>
        <w:t xml:space="preserve">здоров’я,</w:t>
      </w:r>
      <w:r>
        <w:rPr>
          <w:spacing w:val="1"/>
        </w:rPr>
        <w:t xml:space="preserve"> </w:t>
      </w:r>
      <w:r>
        <w:t xml:space="preserve">соціального захисту населення, освіти, культури, молоді, фізкультури і спорту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pStyle w:val="881"/>
        <w:ind w:left="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881"/>
        <w:ind w:left="0"/>
        <w:rPr>
          <w:sz w:val="24"/>
        </w:rPr>
      </w:pPr>
      <w:r>
        <w:rPr>
          <w:sz w:val="24"/>
        </w:rPr>
      </w:r>
      <w:r/>
    </w:p>
    <w:p>
      <w:pPr>
        <w:pStyle w:val="881"/>
        <w:ind w:right="5033"/>
      </w:pPr>
      <w:r>
        <w:t xml:space="preserve">Начальник відділу соціального захисту</w:t>
      </w:r>
      <w:r>
        <w:rPr>
          <w:spacing w:val="-67"/>
        </w:rPr>
        <w:t xml:space="preserve"> </w:t>
      </w:r>
      <w:r>
        <w:t xml:space="preserve">населення, сім’ї, молоді</w:t>
      </w:r>
      <w:r>
        <w:rPr>
          <w:spacing w:val="-1"/>
        </w:rPr>
        <w:t xml:space="preserve"> </w:t>
      </w:r>
      <w:r>
        <w:t xml:space="preserve">та охорони</w:t>
      </w:r>
      <w:r/>
    </w:p>
    <w:p>
      <w:pPr>
        <w:pStyle w:val="881"/>
        <w:tabs>
          <w:tab w:val="left" w:pos="6466" w:leader="none"/>
        </w:tabs>
      </w:pPr>
      <w:r>
        <w:t xml:space="preserve">здоров’я</w:t>
      </w:r>
      <w:r>
        <w:rPr>
          <w:spacing w:val="-1"/>
        </w:rPr>
        <w:t xml:space="preserve"> </w:t>
      </w:r>
      <w:r>
        <w:t xml:space="preserve">міської ради</w:t>
      </w:r>
      <w:r>
        <w:tab/>
        <w:t xml:space="preserve">Марина</w:t>
      </w:r>
      <w:r>
        <w:rPr>
          <w:spacing w:val="-3"/>
        </w:rPr>
        <w:t xml:space="preserve"> </w:t>
      </w:r>
      <w:r>
        <w:t xml:space="preserve">МОСКАЛЬЧУК</w:t>
      </w:r>
      <w:r/>
    </w:p>
    <w:sectPr>
      <w:footnotePr/>
      <w:endnotePr/>
      <w:type w:val="nextPage"/>
      <w:pgSz w:w="11910" w:h="16840" w:orient="portrait"/>
      <w:pgMar w:top="1040" w:right="460" w:bottom="280" w:left="1600" w:header="718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ind w:left="0"/>
      <w:spacing w:lineRule="auto" w:line="14"/>
      <w:rPr>
        <w:sz w:val="20"/>
      </w:rPr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487428096" behindDoc="1" locked="0" layoutInCell="1" allowOverlap="1">
              <wp:simplePos x="0" y="0"/>
              <wp:positionH relativeFrom="page">
                <wp:posOffset>4118610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2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487428096;o:allowoverlap:true;o:allowincell:true;mso-position-horizontal-relative:page;margin-left:324.3pt;mso-position-horizontal:absolute;mso-position-vertical-relative:page;margin-top:34.9pt;mso-position-vertical:absolute;width:12.0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sz w:val="24"/>
                      </w:rPr>
                      <w:t xml:space="preserve">2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487428608" behindDoc="1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443230</wp:posOffset>
              </wp:positionV>
              <wp:extent cx="1508125" cy="194310"/>
              <wp:effectExtent l="0" t="0" r="0" b="0"/>
              <wp:wrapNone/>
              <wp:docPr id="2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-487428608;o:allowoverlap:true;o:allowincell:true;mso-position-horizontal-relative:page;margin-left:449.3pt;mso-position-horizontal:absolute;mso-position-vertical-relative:page;margin-top:34.9pt;mso-position-vertical:absolute;width:118.8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продовження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1" w:hanging="20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0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0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20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20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20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20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20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6" w:hanging="208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1" w:hanging="849"/>
      </w:pPr>
      <w:rPr>
        <w:rFonts w:ascii="Arial MT" w:hAnsi="Arial MT" w:cs="Arial MT" w:eastAsia="Arial MT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849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849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849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849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849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849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849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6" w:hanging="849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48" w:hanging="280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30" w:hanging="28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721" w:hanging="28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11" w:hanging="28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502" w:hanging="28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93" w:hanging="28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83" w:hanging="28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74" w:hanging="28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64" w:hanging="280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26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30" w:hanging="263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721" w:hanging="263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11" w:hanging="26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502" w:hanging="26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93" w:hanging="26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83" w:hanging="26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74" w:hanging="26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64" w:hanging="263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7"/>
    <w:link w:val="875"/>
    <w:uiPriority w:val="9"/>
    <w:rPr>
      <w:rFonts w:ascii="Arial" w:hAnsi="Arial" w:cs="Arial" w:eastAsia="Arial"/>
      <w:sz w:val="40"/>
      <w:szCs w:val="40"/>
    </w:rPr>
  </w:style>
  <w:style w:type="character" w:styleId="700">
    <w:name w:val="Heading 2 Char"/>
    <w:basedOn w:val="877"/>
    <w:link w:val="876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4"/>
    <w:next w:val="874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7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4"/>
    <w:next w:val="874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7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4"/>
    <w:next w:val="874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7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4"/>
    <w:next w:val="874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7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4"/>
    <w:next w:val="874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7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4"/>
    <w:next w:val="874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7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4"/>
    <w:next w:val="874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7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No Spacing"/>
    <w:qFormat/>
    <w:uiPriority w:val="1"/>
    <w:pPr>
      <w:spacing w:lineRule="auto" w:line="240" w:after="0" w:before="0"/>
    </w:pPr>
  </w:style>
  <w:style w:type="paragraph" w:styleId="716">
    <w:name w:val="Title"/>
    <w:basedOn w:val="874"/>
    <w:next w:val="874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7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7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Header Char"/>
    <w:basedOn w:val="877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>
    <w:name w:val="Footer Char"/>
    <w:basedOn w:val="877"/>
    <w:link w:val="726"/>
    <w:uiPriority w:val="99"/>
  </w:style>
  <w:style w:type="paragraph" w:styleId="728">
    <w:name w:val="Caption"/>
    <w:basedOn w:val="874"/>
    <w:next w:val="8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7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7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75">
    <w:name w:val="Heading 1"/>
    <w:basedOn w:val="874"/>
    <w:qFormat/>
    <w:uiPriority w:val="1"/>
    <w:rPr>
      <w:b/>
      <w:bCs/>
      <w:sz w:val="36"/>
      <w:szCs w:val="36"/>
    </w:rPr>
    <w:pPr>
      <w:ind w:left="180" w:right="184"/>
      <w:jc w:val="center"/>
      <w:outlineLvl w:val="0"/>
    </w:pPr>
  </w:style>
  <w:style w:type="paragraph" w:styleId="876">
    <w:name w:val="Heading 2"/>
    <w:basedOn w:val="874"/>
    <w:qFormat/>
    <w:uiPriority w:val="1"/>
    <w:rPr>
      <w:b/>
      <w:bCs/>
      <w:sz w:val="28"/>
      <w:szCs w:val="28"/>
    </w:rPr>
    <w:pPr>
      <w:ind w:left="2998"/>
      <w:jc w:val="center"/>
      <w:outlineLvl w:val="1"/>
    </w:pPr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table" w:styleId="88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1">
    <w:name w:val="Body Text"/>
    <w:basedOn w:val="874"/>
    <w:qFormat/>
    <w:uiPriority w:val="1"/>
    <w:rPr>
      <w:sz w:val="28"/>
      <w:szCs w:val="28"/>
    </w:rPr>
    <w:pPr>
      <w:ind w:left="100"/>
    </w:pPr>
  </w:style>
  <w:style w:type="paragraph" w:styleId="882">
    <w:name w:val="List Paragraph"/>
    <w:basedOn w:val="874"/>
    <w:qFormat/>
    <w:uiPriority w:val="1"/>
    <w:pPr>
      <w:ind w:left="100" w:right="102" w:firstLine="567"/>
      <w:jc w:val="both"/>
    </w:pPr>
  </w:style>
  <w:style w:type="paragraph" w:styleId="883" w:customStyle="1">
    <w:name w:val="Table Paragraph"/>
    <w:basedOn w:val="874"/>
    <w:qFormat/>
    <w:uiPriority w:val="1"/>
    <w:pPr>
      <w:ind w:left="105"/>
    </w:pPr>
  </w:style>
  <w:style w:type="paragraph" w:styleId="884">
    <w:name w:val="Balloon Text"/>
    <w:basedOn w:val="874"/>
    <w:link w:val="8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5" w:customStyle="1">
    <w:name w:val="Текст выноски Знак"/>
    <w:basedOn w:val="877"/>
    <w:link w:val="884"/>
    <w:uiPriority w:val="99"/>
    <w:semiHidden/>
    <w:rPr>
      <w:rFonts w:ascii="Segoe UI" w:hAnsi="Segoe UI" w:cs="Segoe UI" w:eastAsia="Times New Roman"/>
      <w:sz w:val="18"/>
      <w:szCs w:val="18"/>
      <w:lang w:val="uk-UA"/>
    </w:rPr>
  </w:style>
  <w:style w:type="paragraph" w:styleId="886">
    <w:name w:val="Normal (Web)"/>
    <w:basedOn w:val="874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Вишняк Тетяна Сергіївна</cp:lastModifiedBy>
  <cp:revision>26</cp:revision>
  <dcterms:created xsi:type="dcterms:W3CDTF">2022-10-05T09:23:00Z</dcterms:created>
  <dcterms:modified xsi:type="dcterms:W3CDTF">2022-10-26T09:26:29Z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2022-10-05T00:00:00Z</vt:filetime>
  </property>
</Properties>
</file>