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3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</w:rPr>
      </w:pPr>
      <w:r>
        <w:rPr>
          <w:rFonts w:cs="Mangal"/>
          <w:color w:val="000000"/>
          <w:sz w:val="20"/>
        </w:rPr>
      </w:r>
      <w:r>
        <w:rPr>
          <w:rFonts w:cs="Mangal"/>
          <w:color w:val="000000"/>
          <w:sz w:val="20"/>
        </w:rPr>
      </w:r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327</w:t>
      </w:r>
      <w:r/>
    </w:p>
    <w:p>
      <w:pPr>
        <w:ind w:right="5528" w:firstLine="0"/>
        <w:rPr>
          <w:b/>
          <w:color w:val="000000"/>
          <w:sz w:val="18"/>
        </w:rPr>
      </w:pPr>
      <w:r>
        <w:rPr>
          <w:b/>
          <w:color w:val="000000"/>
          <w:sz w:val="18"/>
        </w:rPr>
      </w:r>
      <w:r>
        <w:rPr>
          <w:b/>
          <w:color w:val="000000"/>
          <w:sz w:val="18"/>
        </w:rPr>
      </w:r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та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bookmarkStart w:id="0" w:name="_GoBack"/>
      <w:r/>
      <w:bookmarkEnd w:id="0"/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</w:t>
      </w:r>
      <w:r>
        <w:rPr>
          <w:rFonts w:ascii="Times New Roman" w:hAnsi="Times New Roman"/>
          <w:spacing w:val="8"/>
          <w:sz w:val="28"/>
        </w:rPr>
        <w:t xml:space="preserve">пункту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8"/>
          <w:sz w:val="28"/>
        </w:rPr>
        <w:t xml:space="preserve">20 частини четвертої</w:t>
      </w:r>
      <w:r>
        <w:rPr>
          <w:rFonts w:ascii="Times New Roman" w:hAnsi="Times New Roman"/>
          <w:spacing w:val="8"/>
          <w:sz w:val="28"/>
        </w:rPr>
        <w:t xml:space="preserve"> статті 42, статті 50 Закону</w:t>
      </w:r>
      <w:r>
        <w:rPr>
          <w:rFonts w:ascii="Times New Roman" w:hAnsi="Times New Roman"/>
          <w:spacing w:val="8"/>
          <w:sz w:val="28"/>
        </w:rPr>
        <w:t xml:space="preserve"> У</w:t>
      </w:r>
      <w:r>
        <w:rPr>
          <w:rFonts w:ascii="Times New Roman" w:hAnsi="Times New Roman"/>
          <w:spacing w:val="8"/>
          <w:sz w:val="28"/>
        </w:rPr>
        <w:t xml:space="preserve">к</w:t>
      </w:r>
      <w:r>
        <w:rPr>
          <w:rFonts w:ascii="Times New Roman" w:hAnsi="Times New Roman"/>
          <w:spacing w:val="8"/>
          <w:sz w:val="28"/>
        </w:rPr>
        <w:t xml:space="preserve">р</w:t>
      </w:r>
      <w:r>
        <w:rPr>
          <w:rFonts w:ascii="Times New Roman" w:hAnsi="Times New Roman"/>
          <w:spacing w:val="8"/>
          <w:sz w:val="28"/>
        </w:rPr>
        <w:t xml:space="preserve">аїни «</w:t>
      </w:r>
      <w:r>
        <w:rPr>
          <w:rFonts w:ascii="Times New Roman" w:hAnsi="Times New Roman"/>
          <w:spacing w:val="8"/>
          <w:sz w:val="28"/>
        </w:rPr>
        <w:t xml:space="preserve">Про місцеве самоврядування в Україні»</w:t>
      </w:r>
      <w:r>
        <w:rPr>
          <w:rFonts w:ascii="Times New Roman" w:hAnsi="Times New Roman"/>
          <w:spacing w:val="-6"/>
          <w:sz w:val="28"/>
        </w:rPr>
        <w:t xml:space="preserve">, </w:t>
      </w:r>
      <w:r>
        <w:rPr>
          <w:color w:val="000000"/>
          <w:sz w:val="28"/>
          <w:szCs w:val="28"/>
        </w:rPr>
        <w:t xml:space="preserve">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6"/>
        <w:numPr>
          <w:ilvl w:val="0"/>
          <w:numId w:val="16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дохідної частини </w:t>
      </w:r>
      <w:r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відділу освіти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за рахунок </w:t>
      </w:r>
      <w:r>
        <w:rPr>
          <w:sz w:val="28"/>
          <w:szCs w:val="28"/>
        </w:rPr>
        <w:t xml:space="preserve">збільшення надходжень благодійних внесків, грантів та дарунків  (код доходів 25020100)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 xml:space="preserve">300,00</w:t>
      </w:r>
      <w:r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збільшити кошторисні призначення</w:t>
      </w:r>
      <w:r>
        <w:rPr>
          <w:sz w:val="28"/>
          <w:szCs w:val="28"/>
        </w:rPr>
        <w:t xml:space="preserve"> видаткової частини</w:t>
      </w:r>
      <w:r>
        <w:rPr>
          <w:sz w:val="28"/>
          <w:szCs w:val="28"/>
        </w:rPr>
        <w:t xml:space="preserve"> спеціального фонду на оплату </w:t>
      </w:r>
      <w:r>
        <w:rPr>
          <w:sz w:val="28"/>
          <w:szCs w:val="28"/>
        </w:rPr>
        <w:t xml:space="preserve">продуктів харчування</w:t>
      </w:r>
      <w:r>
        <w:rPr>
          <w:sz w:val="28"/>
          <w:szCs w:val="28"/>
        </w:rPr>
        <w:t xml:space="preserve"> (оприбуткування </w:t>
      </w:r>
      <w:r>
        <w:rPr>
          <w:sz w:val="28"/>
          <w:szCs w:val="28"/>
        </w:rPr>
        <w:t xml:space="preserve">продуктів харчування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дошкільної освіти на </w:t>
      </w:r>
      <w:r>
        <w:rPr>
          <w:sz w:val="28"/>
          <w:szCs w:val="28"/>
        </w:rPr>
        <w:t xml:space="preserve">таку ж </w:t>
      </w:r>
      <w:r>
        <w:rPr>
          <w:sz w:val="28"/>
          <w:szCs w:val="28"/>
        </w:rPr>
        <w:t xml:space="preserve">суму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611010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300,00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).</w:t>
      </w:r>
      <w:r/>
    </w:p>
    <w:p>
      <w:pPr>
        <w:pStyle w:val="836"/>
        <w:numPr>
          <w:ilvl w:val="0"/>
          <w:numId w:val="16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дохідної частини спеціального фонду відділу освіти Менської міської ради за рахунок збільшення надходжень </w:t>
      </w:r>
      <w:r>
        <w:rPr>
          <w:sz w:val="28"/>
          <w:szCs w:val="28"/>
        </w:rPr>
        <w:t xml:space="preserve">від оп</w:t>
      </w:r>
      <w:r>
        <w:rPr>
          <w:sz w:val="28"/>
          <w:szCs w:val="28"/>
        </w:rPr>
        <w:t xml:space="preserve">лат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 послуги, що надаються бюджетними установами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згідно з їх основною діяльністю  (код доходів 250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0100) на суму </w:t>
      </w:r>
      <w:r>
        <w:rPr>
          <w:sz w:val="28"/>
          <w:szCs w:val="28"/>
        </w:rPr>
        <w:t xml:space="preserve">253945,21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(надходження від плати за послуги по </w:t>
      </w:r>
      <w:r>
        <w:rPr>
          <w:sz w:val="28"/>
          <w:szCs w:val="28"/>
        </w:rPr>
        <w:t xml:space="preserve">Степанівському</w:t>
      </w:r>
      <w:r>
        <w:rPr>
          <w:sz w:val="28"/>
          <w:szCs w:val="28"/>
        </w:rPr>
        <w:t xml:space="preserve"> МНВК)</w:t>
      </w:r>
      <w:r>
        <w:rPr>
          <w:sz w:val="28"/>
          <w:szCs w:val="28"/>
        </w:rPr>
        <w:t xml:space="preserve">. Відповідно збільшити кошторисні призначення видаткової частини спеціального фонду на </w:t>
      </w:r>
      <w:r>
        <w:rPr>
          <w:sz w:val="28"/>
          <w:szCs w:val="28"/>
        </w:rPr>
        <w:t xml:space="preserve">придбання предметів, матеріалів, обладнання </w:t>
      </w:r>
      <w:r>
        <w:rPr>
          <w:sz w:val="28"/>
          <w:szCs w:val="28"/>
        </w:rPr>
        <w:t xml:space="preserve">та інвентарю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інших закладів у сфері освіти</w:t>
      </w:r>
      <w:r>
        <w:rPr>
          <w:sz w:val="28"/>
          <w:szCs w:val="28"/>
        </w:rPr>
        <w:t xml:space="preserve"> на таку ж суму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</w:t>
      </w:r>
      <w:r>
        <w:rPr>
          <w:sz w:val="28"/>
          <w:szCs w:val="28"/>
        </w:rPr>
        <w:t xml:space="preserve">141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253945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грн.).</w:t>
      </w:r>
      <w:r/>
    </w:p>
    <w:p>
      <w:pPr>
        <w:pStyle w:val="836"/>
        <w:numPr>
          <w:ilvl w:val="0"/>
          <w:numId w:val="16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по у</w:t>
      </w:r>
      <w:r>
        <w:rPr>
          <w:sz w:val="28"/>
          <w:szCs w:val="28"/>
        </w:rPr>
        <w:t xml:space="preserve">триманн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та навчально-тренувальн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комунальних дитячо-юнацьких спортивних шкіл</w:t>
      </w:r>
      <w:r>
        <w:rPr>
          <w:sz w:val="28"/>
          <w:szCs w:val="28"/>
        </w:rPr>
        <w:t xml:space="preserve">, а саме: збільшити кошторисні призначення на оплату природного газу в жовтні місяці на суму 17100,00 грн. за рахунок з</w:t>
      </w:r>
      <w:r>
        <w:rPr>
          <w:sz w:val="28"/>
          <w:szCs w:val="28"/>
        </w:rPr>
        <w:t xml:space="preserve">мен</w:t>
      </w:r>
      <w:r>
        <w:rPr>
          <w:sz w:val="28"/>
          <w:szCs w:val="28"/>
        </w:rPr>
        <w:t xml:space="preserve">шення кошторисних призначень за вказаним напрямком на таку ж суму в лютому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0615031 КЕКВ 2274).</w:t>
      </w:r>
      <w:r/>
    </w:p>
    <w:p>
      <w:pPr>
        <w:pStyle w:val="83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/>
    </w:p>
    <w:p>
      <w:pPr>
        <w:ind w:firstLine="0"/>
        <w:tabs>
          <w:tab w:val="clear" w:pos="1134" w:leader="none"/>
          <w:tab w:val="left" w:pos="6094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09" w:right="567" w:bottom="28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Microsoft Sans Serif">
    <w:panose1 w:val="020B0604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67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68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69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70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71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72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74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75">
    <w:name w:val="Title Char"/>
    <w:basedOn w:val="712"/>
    <w:link w:val="838"/>
    <w:uiPriority w:val="10"/>
    <w:rPr>
      <w:sz w:val="48"/>
      <w:szCs w:val="48"/>
    </w:rPr>
  </w:style>
  <w:style w:type="character" w:styleId="676">
    <w:name w:val="Subtitle Char"/>
    <w:basedOn w:val="712"/>
    <w:link w:val="840"/>
    <w:uiPriority w:val="11"/>
    <w:rPr>
      <w:sz w:val="24"/>
      <w:szCs w:val="24"/>
    </w:rPr>
  </w:style>
  <w:style w:type="character" w:styleId="677">
    <w:name w:val="Quote Char"/>
    <w:link w:val="842"/>
    <w:uiPriority w:val="29"/>
    <w:rPr>
      <w:i/>
    </w:rPr>
  </w:style>
  <w:style w:type="character" w:styleId="678">
    <w:name w:val="Intense Quote Char"/>
    <w:link w:val="844"/>
    <w:uiPriority w:val="30"/>
    <w:rPr>
      <w:i/>
    </w:rPr>
  </w:style>
  <w:style w:type="character" w:styleId="679">
    <w:name w:val="Header Char"/>
    <w:basedOn w:val="712"/>
    <w:link w:val="846"/>
    <w:uiPriority w:val="99"/>
  </w:style>
  <w:style w:type="character" w:styleId="680">
    <w:name w:val="Footer Char"/>
    <w:basedOn w:val="712"/>
    <w:link w:val="848"/>
    <w:uiPriority w:val="99"/>
  </w:style>
  <w:style w:type="table" w:styleId="681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0">
    <w:name w:val="Footnote Text Char"/>
    <w:link w:val="873"/>
    <w:uiPriority w:val="99"/>
    <w:rPr>
      <w:sz w:val="18"/>
    </w:rPr>
  </w:style>
  <w:style w:type="character" w:styleId="701">
    <w:name w:val="Endnote Text Char"/>
    <w:link w:val="717"/>
    <w:uiPriority w:val="99"/>
    <w:rPr>
      <w:sz w:val="20"/>
    </w:rPr>
  </w:style>
  <w:style w:type="paragraph" w:styleId="70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3">
    <w:name w:val="Heading 1"/>
    <w:basedOn w:val="702"/>
    <w:next w:val="702"/>
    <w:link w:val="8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02"/>
    <w:next w:val="70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02"/>
    <w:next w:val="702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02"/>
    <w:next w:val="702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02"/>
    <w:next w:val="702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02"/>
    <w:next w:val="702"/>
    <w:link w:val="8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02"/>
    <w:next w:val="702"/>
    <w:link w:val="83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02"/>
    <w:next w:val="702"/>
    <w:link w:val="83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02"/>
    <w:next w:val="702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paragraph" w:styleId="717">
    <w:name w:val="endnote text"/>
    <w:basedOn w:val="702"/>
    <w:link w:val="718"/>
    <w:uiPriority w:val="99"/>
    <w:semiHidden/>
    <w:unhideWhenUsed/>
    <w:rPr>
      <w:sz w:val="20"/>
    </w:r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2"/>
    <w:uiPriority w:val="99"/>
    <w:semiHidden/>
    <w:unhideWhenUsed/>
    <w:rPr>
      <w:vertAlign w:val="superscript"/>
    </w:rPr>
  </w:style>
  <w:style w:type="paragraph" w:styleId="720">
    <w:name w:val="table of figures"/>
    <w:basedOn w:val="702"/>
    <w:next w:val="702"/>
    <w:uiPriority w:val="99"/>
    <w:unhideWhenUsed/>
  </w:style>
  <w:style w:type="table" w:styleId="721" w:customStyle="1">
    <w:name w:val="Table Grid Light"/>
    <w:basedOn w:val="7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Звичайна таблиця 11"/>
    <w:basedOn w:val="7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21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Звичайна таблиця 3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Звичайна таблиця 4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Звичайна таблиця 5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Таблиця-сітка 1 (світла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Таблиця-сітка 2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Таблиця-сітка 3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41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 w:customStyle="1">
    <w:name w:val="Таблиця-сітка 5 (темна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Таблиця-сітка 6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Таблиця-сітка 7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писок 1 (світлий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2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 w:customStyle="1">
    <w:name w:val="Таблиця-список 3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я-список 4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5 (темний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Таблиця-список 6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 w:customStyle="1">
    <w:name w:val="Таблиця-список 7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6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7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basedOn w:val="702"/>
    <w:qFormat/>
    <w:uiPriority w:val="34"/>
    <w:pPr>
      <w:contextualSpacing w:val="true"/>
      <w:ind w:left="720"/>
    </w:pPr>
  </w:style>
  <w:style w:type="paragraph" w:styleId="837">
    <w:name w:val="No Spacing"/>
    <w:qFormat/>
    <w:uiPriority w:val="1"/>
    <w:pPr>
      <w:spacing w:lineRule="auto" w:line="240" w:after="0"/>
    </w:pPr>
  </w:style>
  <w:style w:type="paragraph" w:styleId="838">
    <w:name w:val="Title"/>
    <w:basedOn w:val="702"/>
    <w:next w:val="702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Название Знак"/>
    <w:basedOn w:val="712"/>
    <w:link w:val="838"/>
    <w:uiPriority w:val="10"/>
    <w:rPr>
      <w:sz w:val="48"/>
      <w:szCs w:val="48"/>
    </w:rPr>
  </w:style>
  <w:style w:type="paragraph" w:styleId="840">
    <w:name w:val="Subtitle"/>
    <w:basedOn w:val="702"/>
    <w:next w:val="702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basedOn w:val="712"/>
    <w:link w:val="840"/>
    <w:uiPriority w:val="11"/>
    <w:rPr>
      <w:sz w:val="24"/>
      <w:szCs w:val="24"/>
    </w:rPr>
  </w:style>
  <w:style w:type="paragraph" w:styleId="842">
    <w:name w:val="Quote"/>
    <w:basedOn w:val="702"/>
    <w:next w:val="702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basedOn w:val="702"/>
    <w:next w:val="702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basedOn w:val="702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basedOn w:val="712"/>
    <w:link w:val="846"/>
    <w:uiPriority w:val="99"/>
  </w:style>
  <w:style w:type="paragraph" w:styleId="848">
    <w:name w:val="Footer"/>
    <w:basedOn w:val="702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basedOn w:val="712"/>
    <w:link w:val="848"/>
    <w:uiPriority w:val="99"/>
  </w:style>
  <w:style w:type="table" w:styleId="850">
    <w:name w:val="Table Grid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702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basedOn w:val="712"/>
    <w:uiPriority w:val="99"/>
    <w:unhideWhenUsed/>
    <w:rPr>
      <w:vertAlign w:val="superscript"/>
    </w:rPr>
  </w:style>
  <w:style w:type="paragraph" w:styleId="876">
    <w:name w:val="toc 1"/>
    <w:basedOn w:val="702"/>
    <w:next w:val="702"/>
    <w:uiPriority w:val="39"/>
    <w:unhideWhenUsed/>
    <w:pPr>
      <w:ind w:firstLine="0"/>
      <w:spacing w:after="57"/>
    </w:pPr>
  </w:style>
  <w:style w:type="paragraph" w:styleId="877">
    <w:name w:val="toc 2"/>
    <w:basedOn w:val="702"/>
    <w:next w:val="702"/>
    <w:uiPriority w:val="39"/>
    <w:unhideWhenUsed/>
    <w:pPr>
      <w:ind w:left="283" w:firstLine="0"/>
      <w:spacing w:after="57"/>
    </w:pPr>
  </w:style>
  <w:style w:type="paragraph" w:styleId="878">
    <w:name w:val="toc 3"/>
    <w:basedOn w:val="702"/>
    <w:next w:val="702"/>
    <w:uiPriority w:val="39"/>
    <w:unhideWhenUsed/>
    <w:pPr>
      <w:ind w:left="567" w:firstLine="0"/>
      <w:spacing w:after="57"/>
    </w:pPr>
  </w:style>
  <w:style w:type="paragraph" w:styleId="879">
    <w:name w:val="toc 4"/>
    <w:basedOn w:val="702"/>
    <w:next w:val="702"/>
    <w:uiPriority w:val="39"/>
    <w:unhideWhenUsed/>
    <w:pPr>
      <w:ind w:left="850" w:firstLine="0"/>
      <w:spacing w:after="57"/>
    </w:pPr>
  </w:style>
  <w:style w:type="paragraph" w:styleId="880">
    <w:name w:val="toc 5"/>
    <w:basedOn w:val="702"/>
    <w:next w:val="702"/>
    <w:uiPriority w:val="39"/>
    <w:unhideWhenUsed/>
    <w:pPr>
      <w:ind w:left="1134" w:firstLine="0"/>
      <w:spacing w:after="57"/>
    </w:pPr>
  </w:style>
  <w:style w:type="paragraph" w:styleId="881">
    <w:name w:val="toc 6"/>
    <w:basedOn w:val="702"/>
    <w:next w:val="702"/>
    <w:uiPriority w:val="39"/>
    <w:unhideWhenUsed/>
    <w:pPr>
      <w:ind w:left="1417" w:firstLine="0"/>
      <w:spacing w:after="57"/>
    </w:pPr>
  </w:style>
  <w:style w:type="paragraph" w:styleId="882">
    <w:name w:val="toc 7"/>
    <w:basedOn w:val="702"/>
    <w:next w:val="702"/>
    <w:uiPriority w:val="39"/>
    <w:unhideWhenUsed/>
    <w:pPr>
      <w:ind w:left="1701" w:firstLine="0"/>
      <w:spacing w:after="57"/>
    </w:pPr>
  </w:style>
  <w:style w:type="paragraph" w:styleId="883">
    <w:name w:val="toc 8"/>
    <w:basedOn w:val="702"/>
    <w:next w:val="702"/>
    <w:uiPriority w:val="39"/>
    <w:unhideWhenUsed/>
    <w:pPr>
      <w:ind w:left="1984" w:firstLine="0"/>
      <w:spacing w:after="57"/>
    </w:pPr>
  </w:style>
  <w:style w:type="paragraph" w:styleId="884">
    <w:name w:val="toc 9"/>
    <w:basedOn w:val="702"/>
    <w:next w:val="702"/>
    <w:uiPriority w:val="39"/>
    <w:unhideWhenUsed/>
    <w:pPr>
      <w:ind w:left="2268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Balloon Text"/>
    <w:basedOn w:val="702"/>
    <w:link w:val="887"/>
    <w:uiPriority w:val="99"/>
    <w:semiHidden/>
    <w:unhideWhenUsed/>
    <w:rPr>
      <w:rFonts w:ascii="Tahoma" w:hAnsi="Tahoma" w:cs="Tahoma"/>
      <w:sz w:val="16"/>
      <w:szCs w:val="16"/>
    </w:rPr>
  </w:style>
  <w:style w:type="character" w:styleId="887" w:customStyle="1">
    <w:name w:val="Текст выноски Знак"/>
    <w:basedOn w:val="712"/>
    <w:link w:val="88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8" w:customStyle="1">
    <w:name w:val="docdata"/>
    <w:basedOn w:val="70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paragraph" w:styleId="889">
    <w:name w:val="Звичайний"/>
    <w:next w:val="820"/>
    <w:link w:val="820"/>
    <w:rPr>
      <w:rFonts w:ascii="Microsoft Sans Serif" w:hAnsi="Microsoft Sans Serif" w:cs="Microsoft Sans Serif" w:eastAsia="Microsoft Sans Serif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uk-U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168</cp:revision>
  <dcterms:created xsi:type="dcterms:W3CDTF">2021-11-01T07:03:00Z</dcterms:created>
  <dcterms:modified xsi:type="dcterms:W3CDTF">2022-10-07T11:14:44Z</dcterms:modified>
</cp:coreProperties>
</file>