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8"/>
        <w:ind w:left="0" w:right="0" w:firstLine="0"/>
        <w:jc w:val="center"/>
        <w:spacing w:lineRule="auto" w:line="240" w:after="0" w:afterAutospacing="0" w:before="0" w:beforeAutospacing="0"/>
      </w:pPr>
      <w:r>
        <w:rPr>
          <w:lang w:bidi="en-US"/>
        </w:rPr>
        <w:t xml:space="preserve">МЕНСЬКА МІСЬКА РАДА</w:t>
      </w:r>
      <w:r/>
    </w:p>
    <w:p>
      <w:pPr>
        <w:pStyle w:val="658"/>
        <w:ind w:left="0" w:right="0" w:firstLine="0"/>
        <w:jc w:val="center"/>
        <w:spacing w:lineRule="auto" w:line="240" w:after="0" w:afterAutospacing="0" w:before="0" w:beforeAutospacing="0"/>
      </w:pPr>
      <w:r/>
      <w:r/>
    </w:p>
    <w:p>
      <w:pPr>
        <w:pStyle w:val="658"/>
        <w:ind w:left="0" w:right="0" w:firstLine="0"/>
        <w:jc w:val="center"/>
        <w:spacing w:lineRule="auto" w:line="240" w:after="0" w:afterAutospacing="0" w:before="0" w:beforeAutospacing="0"/>
        <w:rPr>
          <w:highlight w:val="none"/>
        </w:rPr>
      </w:pPr>
      <w:r/>
      <w:bookmarkStart w:id="0" w:name="_Hlk82170484"/>
      <w:r>
        <w:rPr>
          <w:lang w:bidi="en-US"/>
        </w:rPr>
        <w:t xml:space="preserve">(двадцять третя сесія восьма скликання) </w:t>
      </w:r>
      <w:bookmarkEnd w:id="0"/>
      <w:r/>
      <w:r/>
    </w:p>
    <w:p>
      <w:pPr>
        <w:pStyle w:val="657"/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cs="Mangal" w:eastAsia="Lucida Sans Unicode"/>
          <w:color w:val="000000"/>
        </w:rPr>
      </w:r>
      <w:r/>
    </w:p>
    <w:p>
      <w:pPr>
        <w:pStyle w:val="658"/>
        <w:ind w:left="0" w:right="0" w:firstLine="0"/>
        <w:spacing w:lineRule="auto" w:line="24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69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</w:r>
      <w:r/>
    </w:p>
    <w:p>
      <w:pPr>
        <w:pStyle w:val="659"/>
        <w:spacing w:lineRule="auto" w:line="240"/>
        <w:rPr>
          <w:rFonts w:ascii="Times New Roman" w:hAnsi="Times New Roman" w:cs="Mangal" w:eastAsia="Lucida Sans Unicode"/>
          <w:color w:val="000000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15 вересня 2022 року</w:t>
        <w:tab/>
        <w:t xml:space="preserve">м. Мена</w:t>
        <w:tab/>
        <w:t xml:space="preserve">№ 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307</w:t>
      </w:r>
      <w:r/>
    </w:p>
    <w:p>
      <w:pPr>
        <w:pStyle w:val="657"/>
        <w:ind w:left="0" w:right="5528" w:firstLine="0"/>
        <w:jc w:val="both"/>
        <w:spacing w:lineRule="auto" w:line="240" w:after="0" w:afterAutospacing="0" w:before="0" w:beforeAutospacing="0"/>
        <w:tabs>
          <w:tab w:val="left" w:pos="709" w:leader="none"/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20"/>
        </w:rPr>
      </w:pPr>
      <w:r>
        <w:rPr>
          <w:rFonts w:cs="Times New Roman" w:eastAsia="Times New Roman"/>
          <w:sz w:val="20"/>
        </w:rPr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cs="Times New Roman" w:eastAsia="Times New Roman"/>
          <w:b/>
          <w:color w:val="000000"/>
          <w:sz w:val="28"/>
        </w:rPr>
        <w:t xml:space="preserve">Про розгляд звернення Відділення поліції №1 Корюківського РВ поліції ГУНП в Чернігівській області</w:t>
      </w:r>
      <w:r/>
    </w:p>
    <w:p>
      <w:pPr>
        <w:pStyle w:val="657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</w:rPr>
      </w:pPr>
      <w:r>
        <w:rPr>
          <w:rFonts w:cs="Times New Roman" w:eastAsia="Times New Roman"/>
          <w:sz w:val="20"/>
        </w:rPr>
      </w:r>
      <w:r/>
    </w:p>
    <w:p>
      <w:pPr>
        <w:pStyle w:val="657"/>
        <w:ind w:left="0" w:right="0" w:firstLine="567"/>
        <w:jc w:val="both"/>
        <w:spacing w:lineRule="auto" w:line="240" w:after="0" w:before="0" w:beforeAutospacing="0"/>
      </w:pPr>
      <w:r>
        <w:rPr>
          <w:rFonts w:cs="Times New Roman" w:eastAsia="Times New Roman"/>
          <w:color w:val="000000"/>
          <w:sz w:val="28"/>
        </w:rPr>
        <w:t xml:space="preserve">Розглянувши </w:t>
      </w:r>
      <w:r>
        <w:rPr>
          <w:rFonts w:cs="Times New Roman" w:eastAsia="Times New Roman"/>
          <w:b w:val="false"/>
          <w:bCs w:val="false"/>
          <w:color w:val="000000"/>
          <w:sz w:val="28"/>
        </w:rPr>
        <w:t xml:space="preserve">звернення начальника Відділення поліції №1 Корюківського РВ поліції ГУНП в Чернігівській області А.Смаглова</w:t>
      </w:r>
      <w:r>
        <w:rPr>
          <w:rFonts w:cs="Times New Roman" w:eastAsia="Times New Roman"/>
          <w:b w:val="false"/>
          <w:bCs w:val="false"/>
          <w:color w:val="000000"/>
          <w:sz w:val="28"/>
        </w:rPr>
        <w:t xml:space="preserve"> від 14.09.2022 “Про можливість фінансування Програми профілактики правопорушень “Безпечна громада” на 2022-2024 роки, враховуючи пропозиції напрацьовані за результатами розгляду звернення під час спільного засідання постійних депутатських комісій 15.09.20</w:t>
      </w:r>
      <w:r>
        <w:rPr>
          <w:rFonts w:cs="Times New Roman" w:eastAsia="Times New Roman"/>
          <w:color w:val="000000"/>
          <w:sz w:val="28"/>
        </w:rPr>
        <w:t xml:space="preserve">22, керуючись ст.26 Закону України “Про місцеве самоврядування в Україні” та </w:t>
      </w:r>
      <w:r>
        <w:rPr>
          <w:rFonts w:cs="Times New Roman" w:eastAsia="Times New Roman"/>
          <w:color w:val="000000"/>
          <w:sz w:val="28"/>
        </w:rPr>
        <w:t xml:space="preserve">нормами </w:t>
      </w:r>
      <w:r>
        <w:rPr>
          <w:rFonts w:cs="Times New Roman" w:eastAsia="Times New Roman"/>
          <w:color w:val="000000"/>
          <w:sz w:val="28"/>
        </w:rPr>
        <w:t xml:space="preserve">Бюджетного кодексу України, Менська міська рада </w:t>
      </w:r>
      <w:r/>
    </w:p>
    <w:p>
      <w:pPr>
        <w:pStyle w:val="657"/>
        <w:ind w:left="0" w:right="0" w:firstLine="0"/>
        <w:spacing w:lineRule="auto" w:line="240" w:after="0" w:before="0" w:beforeAutospacing="0"/>
      </w:pPr>
      <w:r>
        <w:rPr>
          <w:rFonts w:cs="Times New Roman" w:eastAsia="Times New Roman"/>
          <w:b/>
          <w:color w:val="000000"/>
          <w:sz w:val="28"/>
        </w:rPr>
        <w:t xml:space="preserve">ВИРІШИЛА: </w:t>
      </w:r>
      <w:r/>
    </w:p>
    <w:p>
      <w:pPr>
        <w:pStyle w:val="696"/>
        <w:numPr>
          <w:ilvl w:val="0"/>
          <w:numId w:val="1"/>
        </w:numPr>
        <w:contextualSpacing w:val="true"/>
        <w:ind w:left="0" w:right="0" w:firstLine="567"/>
        <w:jc w:val="both"/>
        <w:spacing w:lineRule="auto" w:line="240" w:after="0" w:before="0" w:beforeAutospacing="0"/>
        <w:tabs>
          <w:tab w:val="clear" w:pos="0" w:leader="none"/>
          <w:tab w:val="clear" w:pos="708" w:leader="none"/>
          <w:tab w:val="clear" w:pos="709" w:leader="none"/>
          <w:tab w:val="left" w:pos="850" w:leader="none"/>
        </w:tabs>
      </w:pPr>
      <w:r>
        <w:rPr>
          <w:rFonts w:cs="Times New Roman" w:eastAsia="Times New Roman"/>
          <w:color w:val="000000"/>
          <w:sz w:val="28"/>
        </w:rPr>
        <w:t xml:space="preserve">Внести зміни до бюджету Менської територіальної громади на 2022 року, а саме: за рахунок коштів вільного залишку загального фонду передбачити субвенцію на Г</w:t>
      </w:r>
      <w:r>
        <w:rPr>
          <w:rFonts w:cs="Times New Roman" w:eastAsia="Times New Roman"/>
          <w:color w:val="000000"/>
          <w:sz w:val="28"/>
        </w:rPr>
        <w:t xml:space="preserve">оловне </w:t>
      </w:r>
      <w:r>
        <w:rPr>
          <w:rFonts w:cs="Times New Roman" w:eastAsia="Times New Roman"/>
          <w:color w:val="000000"/>
          <w:sz w:val="28"/>
        </w:rPr>
        <w:t xml:space="preserve">У</w:t>
      </w:r>
      <w:r>
        <w:rPr>
          <w:rFonts w:cs="Times New Roman" w:eastAsia="Times New Roman"/>
          <w:color w:val="000000"/>
          <w:sz w:val="28"/>
        </w:rPr>
        <w:t xml:space="preserve">правління </w:t>
      </w:r>
      <w:r>
        <w:rPr>
          <w:rFonts w:cs="Times New Roman" w:eastAsia="Times New Roman"/>
          <w:color w:val="000000"/>
          <w:sz w:val="28"/>
        </w:rPr>
        <w:t xml:space="preserve">Н</w:t>
      </w:r>
      <w:r>
        <w:rPr>
          <w:rFonts w:cs="Times New Roman" w:eastAsia="Times New Roman"/>
          <w:color w:val="000000"/>
          <w:sz w:val="28"/>
        </w:rPr>
        <w:t xml:space="preserve">аціональної </w:t>
      </w:r>
      <w:r>
        <w:rPr>
          <w:rFonts w:cs="Times New Roman" w:eastAsia="Times New Roman"/>
          <w:color w:val="000000"/>
          <w:sz w:val="28"/>
        </w:rPr>
        <w:t xml:space="preserve">П</w:t>
      </w:r>
      <w:r>
        <w:rPr>
          <w:rFonts w:cs="Times New Roman" w:eastAsia="Times New Roman"/>
          <w:color w:val="000000"/>
          <w:sz w:val="28"/>
        </w:rPr>
        <w:t xml:space="preserve">оліції</w:t>
      </w:r>
      <w:r>
        <w:rPr>
          <w:rFonts w:cs="Times New Roman" w:eastAsia="Times New Roman"/>
          <w:b w:val="false"/>
          <w:bCs w:val="false"/>
          <w:color w:val="000000"/>
          <w:sz w:val="28"/>
        </w:rPr>
        <w:t xml:space="preserve"> </w:t>
      </w:r>
      <w:r>
        <w:rPr>
          <w:rFonts w:cs="Times New Roman" w:eastAsia="Times New Roman"/>
          <w:b w:val="false"/>
          <w:bCs w:val="false"/>
          <w:color w:val="000000"/>
          <w:sz w:val="28"/>
        </w:rPr>
        <w:t xml:space="preserve">в </w:t>
      </w:r>
      <w:r>
        <w:rPr>
          <w:rFonts w:cs="Times New Roman" w:eastAsia="Times New Roman"/>
          <w:b w:val="false"/>
          <w:bCs w:val="false"/>
          <w:color w:val="000000"/>
          <w:sz w:val="28"/>
        </w:rPr>
        <w:t xml:space="preserve">Чернігівській області в сумі 100 000,00 грн. відповідно до </w:t>
      </w:r>
      <w:r>
        <w:rPr>
          <w:rFonts w:cs="Times New Roman" w:eastAsia="Times New Roman"/>
          <w:b w:val="false"/>
          <w:bCs w:val="false"/>
          <w:color w:val="000000"/>
          <w:sz w:val="28"/>
        </w:rPr>
        <w:t xml:space="preserve">П</w:t>
      </w:r>
      <w:r>
        <w:rPr>
          <w:rFonts w:cs="Times New Roman" w:eastAsia="Times New Roman"/>
          <w:b w:val="false"/>
          <w:bCs w:val="false"/>
          <w:color w:val="000000"/>
          <w:sz w:val="28"/>
        </w:rPr>
        <w:t xml:space="preserve">рогр</w:t>
      </w:r>
      <w:r>
        <w:rPr>
          <w:rFonts w:cs="Times New Roman" w:eastAsia="Times New Roman"/>
          <w:color w:val="000000"/>
          <w:sz w:val="28"/>
        </w:rPr>
        <w:t xml:space="preserve">ами </w:t>
      </w:r>
      <w:r>
        <w:rPr>
          <w:rFonts w:cs="Times New Roman" w:eastAsia="Times New Roman"/>
          <w:color w:val="000000"/>
          <w:sz w:val="28"/>
        </w:rPr>
        <w:t xml:space="preserve">профілактики правопорушень </w:t>
      </w:r>
      <w:r>
        <w:rPr>
          <w:rFonts w:cs="Times New Roman" w:eastAsia="Times New Roman"/>
          <w:color w:val="000000"/>
          <w:sz w:val="28"/>
        </w:rPr>
        <w:t xml:space="preserve">“Безпечна громада” </w:t>
      </w:r>
      <w:r>
        <w:rPr>
          <w:rFonts w:cs="Times New Roman" w:eastAsia="Times New Roman"/>
          <w:color w:val="000000"/>
          <w:sz w:val="28"/>
        </w:rPr>
        <w:t xml:space="preserve">на 2022-2024 роки (для потреб Відділення поліції №1 Корюківського районного відділу поліції ГУНП в Чернігівській області)</w:t>
      </w:r>
      <w:r>
        <w:rPr>
          <w:rFonts w:cs="Times New Roman" w:eastAsia="Times New Roman"/>
          <w:color w:val="000000"/>
          <w:sz w:val="28"/>
        </w:rPr>
        <w:t xml:space="preserve">, при умові відсутності протермінованої заборгованості по захищених статтях</w:t>
      </w:r>
      <w:r/>
    </w:p>
    <w:p>
      <w:pPr>
        <w:pStyle w:val="696"/>
        <w:numPr>
          <w:ilvl w:val="0"/>
          <w:numId w:val="1"/>
        </w:numPr>
        <w:contextualSpacing w:val="true"/>
        <w:ind w:left="0" w:right="0" w:firstLine="567"/>
        <w:jc w:val="both"/>
        <w:spacing w:lineRule="auto" w:line="240" w:after="0" w:before="0" w:beforeAutospacing="0"/>
        <w:tabs>
          <w:tab w:val="clear" w:pos="0" w:leader="none"/>
          <w:tab w:val="clear" w:pos="708" w:leader="none"/>
          <w:tab w:val="clear" w:pos="709" w:leader="none"/>
          <w:tab w:val="left" w:pos="850" w:leader="none"/>
        </w:tabs>
      </w:pPr>
      <w:r>
        <w:rPr>
          <w:rFonts w:cs="Times New Roman" w:eastAsia="Times New Roman"/>
          <w:color w:val="000000"/>
          <w:sz w:val="28"/>
        </w:rPr>
        <w:t xml:space="preserve">Контроль </w:t>
      </w:r>
      <w:r>
        <w:rPr>
          <w:rFonts w:cs="Times New Roman" w:eastAsia="Times New Roman"/>
          <w:color w:val="000000"/>
          <w:sz w:val="28"/>
        </w:rPr>
      </w:r>
      <w:r>
        <w:rPr>
          <w:rFonts w:cs="Times New Roman" w:eastAsia="Times New Roman"/>
          <w:color w:val="000000"/>
          <w:sz w:val="28"/>
        </w:rPr>
        <w:t xml:space="preserve">за виконанням рішення покласти на </w:t>
      </w:r>
      <w:r>
        <w:rPr>
          <w:rFonts w:cs="Times New Roman" w:eastAsia="Times New Roman"/>
          <w:color w:val="000000"/>
          <w:sz w:val="28"/>
        </w:rPr>
        <w:t xml:space="preserve">заступника міського голови з питань діяльності виконавчих органів ради С.М.Гаєвого та </w:t>
      </w:r>
      <w:r>
        <w:rPr>
          <w:rFonts w:cs="Times New Roman" w:eastAsia="Times New Roman"/>
          <w:color w:val="000000"/>
          <w:sz w:val="28"/>
        </w:rPr>
        <w:t xml:space="preserve">постійну депутатську комісію з питань </w:t>
      </w:r>
      <w:r>
        <w:rPr>
          <w:rFonts w:cs="Times New Roman" w:eastAsia="Times New Roman"/>
          <w:color w:val="000000"/>
          <w:sz w:val="28"/>
        </w:rPr>
        <w:t xml:space="preserve">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cs="Times New Roman" w:eastAsia="Times New Roman"/>
          <w:color w:val="000000"/>
          <w:sz w:val="28"/>
        </w:rPr>
        <w:t xml:space="preserve">.</w:t>
      </w:r>
      <w:r/>
    </w:p>
    <w:p>
      <w:pPr>
        <w:pStyle w:val="657"/>
        <w:ind w:left="0" w:right="0" w:firstLine="0"/>
        <w:jc w:val="both"/>
        <w:spacing w:lineRule="auto" w:line="240" w:after="0" w:before="0"/>
        <w:tabs>
          <w:tab w:val="left" w:pos="709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</w:r>
      <w:r/>
    </w:p>
    <w:p>
      <w:pPr>
        <w:pStyle w:val="657"/>
        <w:ind w:left="0" w:right="0" w:firstLine="0"/>
        <w:jc w:val="both"/>
        <w:spacing w:lineRule="auto" w:line="240" w:after="0" w:before="0"/>
        <w:tabs>
          <w:tab w:val="left" w:pos="709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</w:r>
      <w:r/>
    </w:p>
    <w:p>
      <w:pPr>
        <w:pStyle w:val="660"/>
        <w:spacing w:lineRule="auto" w:line="240"/>
      </w:pPr>
      <w: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37" w:footer="708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noto sans cjk sc">
    <w:panose1 w:val="02070409020205020404"/>
  </w:font>
  <w:font w:name="Liberation Sans">
    <w:panose1 w:val="020B0604020202020204"/>
  </w:font>
  <w:font w:name="Lucida Sans Unicode">
    <w:panose1 w:val="020B0603030804020204"/>
  </w:font>
  <w:font w:name="Lohit Devanagari">
    <w:panose1 w:val="020B0600000000000000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ind w:left="0" w:right="0"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descr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descr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  <w:tabs>
          <w:tab w:val="num" w:pos="0" w:leader="none"/>
        </w:tabs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690"/>
    <w:uiPriority w:val="99"/>
    <w:unhideWhenUsed/>
    <w:rPr>
      <w:vertAlign w:val="superscript"/>
    </w:rPr>
  </w:style>
  <w:style w:type="character" w:styleId="178">
    <w:name w:val="endnote reference"/>
    <w:basedOn w:val="690"/>
    <w:uiPriority w:val="99"/>
    <w:semiHidden/>
    <w:unhideWhenUsed/>
    <w:rPr>
      <w:vertAlign w:val="superscript"/>
    </w:rPr>
  </w:style>
  <w:style w:type="paragraph" w:styleId="657" w:default="1">
    <w:name w:val="Normal"/>
    <w:qFormat/>
    <w:rPr>
      <w:rFonts w:ascii="Times New Roman" w:hAnsi="Times New Roman" w:cs="Times New Roman" w:eastAsia="Times New Roman"/>
      <w:color w:val="000000"/>
      <w:sz w:val="28"/>
      <w:szCs w:val="22"/>
      <w:lang w:val="uk-UA" w:bidi="ar-SA" w:eastAsia="en-US"/>
    </w:rPr>
    <w:pPr>
      <w:ind w:left="0" w:right="0" w:firstLine="567"/>
      <w:jc w:val="both"/>
      <w:spacing w:lineRule="auto" w:line="240" w:after="0" w:afterAutospacing="0" w:before="0" w:beforeAutospacing="0"/>
      <w:widowControl/>
      <w:tabs>
        <w:tab w:val="clear" w:pos="708" w:leader="none"/>
        <w:tab w:val="left" w:pos="709" w:leader="none"/>
      </w:tabs>
    </w:pPr>
  </w:style>
  <w:style w:type="paragraph" w:styleId="658">
    <w:name w:val="Heading 1"/>
    <w:basedOn w:val="657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paragraph" w:styleId="659">
    <w:name w:val="Heading 2"/>
    <w:basedOn w:val="657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paragraph" w:styleId="660">
    <w:name w:val="Heading 3"/>
    <w:basedOn w:val="657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clear" w:pos="709" w:leader="none"/>
        <w:tab w:val="left" w:pos="6236" w:leader="none"/>
        <w:tab w:val="left" w:pos="6946" w:leader="none"/>
      </w:tabs>
    </w:pPr>
  </w:style>
  <w:style w:type="paragraph" w:styleId="661">
    <w:name w:val="Heading 4"/>
    <w:basedOn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2">
    <w:name w:val="Heading 5"/>
    <w:basedOn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3">
    <w:name w:val="Heading 6"/>
    <w:basedOn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4">
    <w:name w:val="Heading 7"/>
    <w:basedOn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5">
    <w:name w:val="Heading 8"/>
    <w:basedOn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6">
    <w:name w:val="Heading 9"/>
    <w:basedOn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1 Char"/>
    <w:qFormat/>
    <w:uiPriority w:val="9"/>
    <w:rPr>
      <w:b/>
      <w:lang w:eastAsia="uk-UA"/>
    </w:rPr>
  </w:style>
  <w:style w:type="character" w:styleId="668">
    <w:name w:val="Heading 2 Char"/>
    <w:qFormat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669">
    <w:name w:val="Heading 3 Char"/>
    <w:qFormat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670">
    <w:name w:val="Heading 4 Char"/>
    <w:basedOn w:val="690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671">
    <w:name w:val="Heading 5 Char"/>
    <w:basedOn w:val="690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672">
    <w:name w:val="Heading 6 Char"/>
    <w:basedOn w:val="690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73">
    <w:name w:val="Heading 7 Char"/>
    <w:basedOn w:val="690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>
    <w:name w:val="Heading 8 Char"/>
    <w:basedOn w:val="690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75">
    <w:name w:val="Heading 9 Char"/>
    <w:basedOn w:val="690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76">
    <w:name w:val="Title Char"/>
    <w:basedOn w:val="690"/>
    <w:qFormat/>
    <w:uiPriority w:val="10"/>
    <w:rPr>
      <w:sz w:val="48"/>
      <w:szCs w:val="48"/>
    </w:rPr>
  </w:style>
  <w:style w:type="character" w:styleId="677">
    <w:name w:val="Subtitle Char"/>
    <w:basedOn w:val="690"/>
    <w:qFormat/>
    <w:uiPriority w:val="11"/>
    <w:rPr>
      <w:sz w:val="24"/>
      <w:szCs w:val="24"/>
    </w:rPr>
  </w:style>
  <w:style w:type="character" w:styleId="678">
    <w:name w:val="Quote Char"/>
    <w:qFormat/>
    <w:uiPriority w:val="29"/>
    <w:rPr>
      <w:i/>
    </w:rPr>
  </w:style>
  <w:style w:type="character" w:styleId="679">
    <w:name w:val="Intense Quote Char"/>
    <w:qFormat/>
    <w:uiPriority w:val="30"/>
    <w:rPr>
      <w:i/>
    </w:rPr>
  </w:style>
  <w:style w:type="character" w:styleId="680">
    <w:name w:val="Header Char"/>
    <w:basedOn w:val="690"/>
    <w:qFormat/>
    <w:uiPriority w:val="99"/>
  </w:style>
  <w:style w:type="character" w:styleId="681">
    <w:name w:val="Footer Char"/>
    <w:basedOn w:val="690"/>
    <w:qFormat/>
    <w:uiPriority w:val="99"/>
  </w:style>
  <w:style w:type="character" w:styleId="682">
    <w:name w:val="Caption Char"/>
    <w:qFormat/>
    <w:uiPriority w:val="99"/>
  </w:style>
  <w:style w:type="character" w:styleId="683">
    <w:name w:val="Гіперпосилання"/>
    <w:uiPriority w:val="99"/>
    <w:unhideWhenUsed/>
    <w:rPr>
      <w:color w:val="0000FF" w:themeColor="hyperlink"/>
      <w:u w:val="single"/>
    </w:rPr>
  </w:style>
  <w:style w:type="character" w:styleId="684">
    <w:name w:val="Footnote Text Char"/>
    <w:qFormat/>
    <w:uiPriority w:val="99"/>
    <w:rPr>
      <w:sz w:val="18"/>
    </w:rPr>
  </w:style>
  <w:style w:type="character" w:styleId="685">
    <w:name w:val="Прив'язка виноски"/>
    <w:rPr>
      <w:vertAlign w:val="superscript"/>
    </w:rPr>
  </w:style>
  <w:style w:type="character" w:styleId="686">
    <w:name w:val="Footnote Characters"/>
    <w:qFormat/>
    <w:uiPriority w:val="99"/>
    <w:unhideWhenUsed/>
    <w:rPr>
      <w:vertAlign w:val="superscript"/>
    </w:rPr>
  </w:style>
  <w:style w:type="character" w:styleId="687">
    <w:name w:val="Endnote Text Char"/>
    <w:qFormat/>
    <w:uiPriority w:val="99"/>
    <w:rPr>
      <w:sz w:val="20"/>
    </w:rPr>
  </w:style>
  <w:style w:type="character" w:styleId="688">
    <w:name w:val="Прив'язка кінцевої виноски"/>
    <w:rPr>
      <w:vertAlign w:val="superscript"/>
    </w:rPr>
  </w:style>
  <w:style w:type="character" w:styleId="689">
    <w:name w:val="Endnote Characters"/>
    <w:qFormat/>
    <w:uiPriority w:val="99"/>
    <w:semiHidden/>
    <w:unhideWhenUsed/>
    <w:rPr>
      <w:vertAlign w:val="superscript"/>
    </w:rPr>
  </w:style>
  <w:style w:type="character" w:styleId="690" w:default="1">
    <w:name w:val="Default Paragraph Font"/>
    <w:qFormat/>
    <w:uiPriority w:val="1"/>
    <w:semiHidden/>
    <w:unhideWhenUsed/>
  </w:style>
  <w:style w:type="paragraph" w:styleId="691">
    <w:name w:val="Заголовок"/>
    <w:basedOn w:val="657"/>
    <w:next w:val="692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692">
    <w:name w:val="Body Text"/>
    <w:basedOn w:val="657"/>
    <w:pPr>
      <w:spacing w:lineRule="auto" w:line="276" w:after="140" w:before="0"/>
    </w:pPr>
  </w:style>
  <w:style w:type="paragraph" w:styleId="693">
    <w:name w:val="List"/>
    <w:basedOn w:val="692"/>
    <w:rPr>
      <w:rFonts w:cs="Lohit Devanagari"/>
    </w:rPr>
  </w:style>
  <w:style w:type="paragraph" w:styleId="694">
    <w:name w:val="Caption"/>
    <w:basedOn w:val="6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695">
    <w:name w:val="Покажчик"/>
    <w:basedOn w:val="657"/>
    <w:qFormat/>
    <w:rPr>
      <w:rFonts w:cs="Lohit Devanagari"/>
    </w:rPr>
    <w:pPr>
      <w:suppressLineNumbers/>
    </w:pPr>
  </w:style>
  <w:style w:type="paragraph" w:styleId="696">
    <w:name w:val="List Paragraph"/>
    <w:basedOn w:val="657"/>
    <w:qFormat/>
    <w:uiPriority w:val="34"/>
    <w:pPr>
      <w:contextualSpacing w:val="true"/>
      <w:ind w:left="720" w:right="0" w:firstLine="0"/>
      <w:spacing w:after="200" w:before="0"/>
    </w:pPr>
  </w:style>
  <w:style w:type="paragraph" w:styleId="697">
    <w:name w:val="No Spacing"/>
    <w:basedOn w:val="65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clear" w:pos="709" w:leader="none"/>
        <w:tab w:val="left" w:pos="4678" w:leader="none"/>
        <w:tab w:val="left" w:pos="5812" w:leader="none"/>
      </w:tabs>
    </w:pPr>
  </w:style>
  <w:style w:type="paragraph" w:styleId="698">
    <w:name w:val="Title"/>
    <w:basedOn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9">
    <w:name w:val="Subtitle"/>
    <w:basedOn w:val="657"/>
    <w:qFormat/>
    <w:uiPriority w:val="11"/>
    <w:rPr>
      <w:sz w:val="24"/>
      <w:szCs w:val="24"/>
    </w:rPr>
    <w:pPr>
      <w:spacing w:after="200" w:before="200"/>
    </w:pPr>
  </w:style>
  <w:style w:type="paragraph" w:styleId="700">
    <w:name w:val="Quote"/>
    <w:basedOn w:val="657"/>
    <w:qFormat/>
    <w:uiPriority w:val="29"/>
    <w:rPr>
      <w:i/>
    </w:rPr>
    <w:pPr>
      <w:ind w:left="720" w:right="720" w:firstLine="0"/>
    </w:pPr>
  </w:style>
  <w:style w:type="paragraph" w:styleId="701">
    <w:name w:val="Intense Quote"/>
    <w:basedOn w:val="657"/>
    <w:qFormat/>
    <w:uiPriority w:val="30"/>
    <w:rPr>
      <w:i/>
    </w:rPr>
    <w:pPr>
      <w:ind w:left="720" w:right="720" w:firstLine="0"/>
      <w:spacing w:after="20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702">
    <w:name w:val="Верхній і нижній колонтитули"/>
    <w:basedOn w:val="657"/>
    <w:qFormat/>
  </w:style>
  <w:style w:type="paragraph" w:styleId="703">
    <w:name w:val="Header"/>
    <w:basedOn w:val="657"/>
    <w:uiPriority w:val="99"/>
    <w:unhideWhenUsed/>
    <w:pPr>
      <w:spacing w:lineRule="auto" w:line="240" w:after="0" w:before="0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704">
    <w:name w:val="Footer"/>
    <w:basedOn w:val="657"/>
    <w:uiPriority w:val="99"/>
    <w:unhideWhenUsed/>
    <w:pPr>
      <w:spacing w:lineRule="auto" w:line="240" w:after="0" w:before="0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705">
    <w:name w:val="footnote text"/>
    <w:basedOn w:val="657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706">
    <w:name w:val="endnote text"/>
    <w:basedOn w:val="657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707">
    <w:name w:val="toc 1"/>
    <w:basedOn w:val="657"/>
    <w:uiPriority w:val="39"/>
    <w:unhideWhenUsed/>
    <w:pPr>
      <w:ind w:left="0" w:right="0" w:firstLine="0"/>
      <w:spacing w:after="57" w:before="0"/>
    </w:pPr>
  </w:style>
  <w:style w:type="paragraph" w:styleId="708">
    <w:name w:val="toc 2"/>
    <w:basedOn w:val="657"/>
    <w:uiPriority w:val="39"/>
    <w:unhideWhenUsed/>
    <w:pPr>
      <w:ind w:left="283" w:right="0" w:firstLine="0"/>
      <w:spacing w:after="57" w:before="0"/>
    </w:pPr>
  </w:style>
  <w:style w:type="paragraph" w:styleId="709">
    <w:name w:val="toc 3"/>
    <w:basedOn w:val="657"/>
    <w:uiPriority w:val="39"/>
    <w:unhideWhenUsed/>
    <w:pPr>
      <w:ind w:left="567" w:right="0" w:firstLine="0"/>
      <w:spacing w:after="57" w:before="0"/>
    </w:pPr>
  </w:style>
  <w:style w:type="paragraph" w:styleId="710">
    <w:name w:val="toc 4"/>
    <w:basedOn w:val="657"/>
    <w:uiPriority w:val="39"/>
    <w:unhideWhenUsed/>
    <w:pPr>
      <w:ind w:left="850" w:right="0" w:firstLine="0"/>
      <w:spacing w:after="57" w:before="0"/>
    </w:pPr>
  </w:style>
  <w:style w:type="paragraph" w:styleId="711">
    <w:name w:val="toc 5"/>
    <w:basedOn w:val="657"/>
    <w:uiPriority w:val="39"/>
    <w:unhideWhenUsed/>
    <w:pPr>
      <w:ind w:left="1134" w:right="0" w:firstLine="0"/>
      <w:spacing w:after="57" w:before="0"/>
    </w:pPr>
  </w:style>
  <w:style w:type="paragraph" w:styleId="712">
    <w:name w:val="toc 6"/>
    <w:basedOn w:val="657"/>
    <w:uiPriority w:val="39"/>
    <w:unhideWhenUsed/>
    <w:pPr>
      <w:ind w:left="1417" w:right="0" w:firstLine="0"/>
      <w:spacing w:after="57" w:before="0"/>
    </w:pPr>
  </w:style>
  <w:style w:type="paragraph" w:styleId="713">
    <w:name w:val="toc 7"/>
    <w:basedOn w:val="657"/>
    <w:uiPriority w:val="39"/>
    <w:unhideWhenUsed/>
    <w:pPr>
      <w:ind w:left="1701" w:right="0" w:firstLine="0"/>
      <w:spacing w:after="57" w:before="0"/>
    </w:pPr>
  </w:style>
  <w:style w:type="paragraph" w:styleId="714">
    <w:name w:val="toc 8"/>
    <w:basedOn w:val="657"/>
    <w:uiPriority w:val="39"/>
    <w:unhideWhenUsed/>
    <w:pPr>
      <w:ind w:left="1984" w:right="0" w:firstLine="0"/>
      <w:spacing w:after="57" w:before="0"/>
    </w:pPr>
  </w:style>
  <w:style w:type="paragraph" w:styleId="715">
    <w:name w:val="toc 9"/>
    <w:basedOn w:val="657"/>
    <w:uiPriority w:val="39"/>
    <w:unhideWhenUsed/>
    <w:pPr>
      <w:ind w:left="2268" w:right="0" w:firstLine="0"/>
      <w:spacing w:after="57" w:before="0"/>
    </w:pPr>
  </w:style>
  <w:style w:type="paragraph" w:styleId="716">
    <w:name w:val="Index Heading"/>
    <w:basedOn w:val="691"/>
  </w:style>
  <w:style w:type="paragraph" w:styleId="717">
    <w:name w:val="TOC Heading"/>
    <w:uiPriority w:val="39"/>
    <w:unhideWhenUsed/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uk-UA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718">
    <w:name w:val="table of figures"/>
    <w:basedOn w:val="657"/>
    <w:qFormat/>
    <w:uiPriority w:val="99"/>
    <w:unhideWhenUsed/>
    <w:pPr>
      <w:spacing w:after="0" w:afterAutospacing="0" w:before="0"/>
    </w:pPr>
  </w:style>
  <w:style w:type="numbering" w:styleId="719" w:default="1">
    <w:name w:val="No List"/>
    <w:qFormat/>
    <w:uiPriority w:val="99"/>
    <w:semiHidden/>
    <w:unhideWhenUsed/>
  </w:style>
  <w:style w:type="table" w:styleId="8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dc:language>uk-UA</dc:language>
  <cp:lastModifiedBy>СТАЛЬНИЧЕНКО Юрій Валерійович</cp:lastModifiedBy>
  <cp:revision>11</cp:revision>
  <dcterms:created xsi:type="dcterms:W3CDTF">2019-03-29T20:09:00Z</dcterms:created>
  <dcterms:modified xsi:type="dcterms:W3CDTF">2022-09-19T09:38:24Z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