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95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5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95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5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</w:t>
      </w:r>
      <w:r>
        <w:rPr>
          <w:color w:val="000000"/>
          <w:sz w:val="28"/>
          <w:szCs w:val="28"/>
          <w:lang w:val="uk-UA"/>
        </w:rPr>
        <w:t xml:space="preserve">вересня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302</w:t>
      </w:r>
      <w:r/>
    </w:p>
    <w:p>
      <w:pPr>
        <w:ind w:left="0" w:right="2" w:firstLine="0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«Центр з обслуговування освітніх установ та закладів освіти»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приміщення за адресою: м. Мена, вул.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Героїв АТО, 6</w:t>
      </w:r>
      <w:r/>
    </w:p>
    <w:p>
      <w:pPr>
        <w:pStyle w:val="897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 </w:t>
      </w:r>
      <w:r>
        <w:rPr>
          <w:sz w:val="28"/>
          <w:szCs w:val="28"/>
        </w:rPr>
        <w:t xml:space="preserve">забезпечення ефективної діяльності </w:t>
      </w:r>
      <w:r>
        <w:rPr>
          <w:sz w:val="28"/>
          <w:szCs w:val="28"/>
        </w:rPr>
        <w:t xml:space="preserve">КУ «Центр з обслуговування освітніх установ та закладів освіти» </w:t>
      </w:r>
      <w:r>
        <w:rPr>
          <w:sz w:val="28"/>
          <w:szCs w:val="28"/>
        </w:rPr>
        <w:t xml:space="preserve">та економії бюджетних коштів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900"/>
          <w:color w:val="000000"/>
          <w:sz w:val="28"/>
          <w:szCs w:val="28"/>
        </w:rPr>
        <w:t xml:space="preserve">Порядку 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відання, 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</w:t>
      </w:r>
      <w:r>
        <w:rPr>
          <w:color w:val="000000"/>
        </w:rPr>
        <w:t xml:space="preserve">Менська міська рада</w:t>
      </w:r>
      <w:r/>
    </w:p>
    <w:p>
      <w:pPr>
        <w:pStyle w:val="89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99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омунальній установі</w:t>
      </w:r>
      <w:r>
        <w:rPr>
          <w:sz w:val="28"/>
          <w:szCs w:val="28"/>
          <w:lang w:val="uk-UA"/>
        </w:rPr>
        <w:t xml:space="preserve"> «Центр з обслуговування освітніх установ та закладів освіти» Менської міської ради</w:t>
      </w:r>
      <w:r>
        <w:rPr>
          <w:sz w:val="28"/>
          <w:szCs w:val="28"/>
          <w:lang w:val="uk-UA"/>
        </w:rPr>
        <w:t xml:space="preserve"> частину адміністративного приміщення Менської міської ради</w:t>
      </w:r>
      <w:r>
        <w:rPr>
          <w:color w:val="000000"/>
          <w:sz w:val="28"/>
          <w:szCs w:val="28"/>
          <w:lang w:val="uk-UA"/>
        </w:rPr>
        <w:t xml:space="preserve">, а саме 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абінети: № </w:t>
      </w:r>
      <w:r>
        <w:rPr>
          <w:color w:val="000000"/>
          <w:sz w:val="28"/>
          <w:szCs w:val="28"/>
          <w:lang w:val="uk-UA"/>
        </w:rPr>
        <w:t xml:space="preserve">16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17,5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№ </w:t>
      </w:r>
      <w:r>
        <w:rPr>
          <w:color w:val="000000"/>
          <w:sz w:val="28"/>
          <w:szCs w:val="28"/>
          <w:lang w:val="uk-UA"/>
        </w:rPr>
        <w:t xml:space="preserve">17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18,9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23,8 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37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10,8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кімната чергового </w:t>
      </w:r>
      <w:r>
        <w:rPr>
          <w:sz w:val="28"/>
          <w:szCs w:val="28"/>
          <w:lang w:val="uk-UA"/>
        </w:rPr>
        <w:t xml:space="preserve">(площею 11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адресою: вулиця</w:t>
      </w:r>
      <w:r>
        <w:rPr>
          <w:color w:val="000000"/>
          <w:sz w:val="28"/>
          <w:szCs w:val="28"/>
          <w:lang w:val="uk-UA"/>
        </w:rPr>
        <w:t xml:space="preserve"> Героїв АТО, 6</w:t>
      </w:r>
      <w:r>
        <w:rPr>
          <w:color w:val="000000"/>
          <w:sz w:val="28"/>
          <w:szCs w:val="28"/>
          <w:lang w:val="uk-UA"/>
        </w:rPr>
        <w:t xml:space="preserve"> м. Мена Чернігівської області.</w:t>
      </w:r>
      <w:r/>
    </w:p>
    <w:p>
      <w:pPr>
        <w:pStyle w:val="899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Г.А. Примакову:</w:t>
      </w:r>
      <w:r/>
    </w:p>
    <w:p>
      <w:pPr>
        <w:pStyle w:val="896"/>
        <w:ind w:firstLine="567"/>
        <w:jc w:val="both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створити комісію для приймання-передачі майна;</w:t>
      </w:r>
      <w:r/>
    </w:p>
    <w:p>
      <w:pPr>
        <w:pStyle w:val="898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pStyle w:val="898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укласти договір</w:t>
      </w:r>
      <w:r>
        <w:rPr>
          <w:rFonts w:ascii="Times New Roman" w:hAnsi="Times New Roman"/>
          <w:sz w:val="28"/>
          <w:szCs w:val="28"/>
        </w:rPr>
        <w:t xml:space="preserve"> про закріплення майна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9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Менській міській раді та </w:t>
      </w:r>
      <w:r>
        <w:rPr>
          <w:sz w:val="28"/>
          <w:szCs w:val="28"/>
          <w:lang w:val="uk-UA"/>
        </w:rPr>
        <w:t xml:space="preserve">КУ «Центр з обслуговування освітніх установ та закладів освіти» </w:t>
      </w:r>
      <w:r>
        <w:rPr>
          <w:sz w:val="28"/>
          <w:szCs w:val="28"/>
          <w:lang w:val="uk-UA"/>
        </w:rPr>
        <w:t xml:space="preserve">укласти договір про відшкодування </w:t>
      </w:r>
      <w:r>
        <w:rPr>
          <w:sz w:val="28"/>
          <w:szCs w:val="28"/>
          <w:lang w:val="uk-UA"/>
        </w:rPr>
        <w:t xml:space="preserve">комунальною установо</w:t>
      </w:r>
      <w:r>
        <w:rPr>
          <w:sz w:val="28"/>
          <w:szCs w:val="28"/>
          <w:lang w:val="uk-UA"/>
        </w:rPr>
        <w:t xml:space="preserve">ю</w:t>
      </w:r>
      <w:bookmarkStart w:id="1" w:name="_GoBack"/>
      <w:r>
        <w:rPr>
          <w:sz w:val="28"/>
          <w:lang w:val="uk-UA"/>
        </w:rPr>
      </w:r>
      <w:bookmarkEnd w:id="1"/>
      <w:r>
        <w:rPr>
          <w:sz w:val="28"/>
          <w:szCs w:val="28"/>
          <w:lang w:val="uk-UA"/>
        </w:rPr>
        <w:t xml:space="preserve"> частини витрат Менської міської ради за утримання приміщення та надання комунальних послуг.</w:t>
      </w:r>
      <w:r>
        <w:rPr>
          <w:sz w:val="28"/>
          <w:lang w:val="uk-UA"/>
        </w:rPr>
      </w:r>
      <w:r/>
    </w:p>
    <w:p>
      <w:pPr>
        <w:pStyle w:val="899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Контр</w:t>
      </w:r>
      <w:r>
        <w:rPr>
          <w:sz w:val="28"/>
          <w:szCs w:val="28"/>
          <w:lang w:val="uk-UA"/>
        </w:rPr>
        <w:t xml:space="preserve">оль за виконанням рішення покласти на постійн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 міської рад</w:t>
      </w:r>
      <w:r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</w:t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highlight w:val="none"/>
          <w:lang w:val="uk-UA"/>
        </w:rPr>
      </w:r>
      <w:r>
        <w:rPr>
          <w:rFonts w:ascii="Arial" w:hAnsi="Arial" w:cs="Arial"/>
          <w:color w:val="FFFFFF"/>
          <w:sz w:val="19"/>
          <w:szCs w:val="19"/>
          <w:highlight w:val="none"/>
          <w:lang w:val="uk-UA"/>
        </w:rPr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highlight w:val="none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АННЯ ЦЕНТР СОЦІАЛЬНОГО ОБСЛУГОВУВАННЯ (НАДАННЯ СОЦІАЛЬНИХ ПОСЛУГ))</w:t>
      </w:r>
      <w:r/>
    </w:p>
    <w:p>
      <w:pPr>
        <w:tabs>
          <w:tab w:val="left" w:pos="6661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jc w:val="center"/>
      <w:tabs>
        <w:tab w:val="left" w:pos="1271" w:leader="none"/>
        <w:tab w:val="clear" w:pos="7143" w:leader="none"/>
        <w:tab w:val="clear" w:pos="14287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710"/>
    <w:next w:val="710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basedOn w:val="710"/>
    <w:next w:val="710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basedOn w:val="710"/>
    <w:next w:val="710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basedOn w:val="710"/>
    <w:next w:val="710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basedOn w:val="710"/>
    <w:next w:val="710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basedOn w:val="710"/>
    <w:next w:val="710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9">
    <w:name w:val="Heading 7"/>
    <w:basedOn w:val="710"/>
    <w:next w:val="710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0">
    <w:name w:val="Heading 8"/>
    <w:basedOn w:val="710"/>
    <w:next w:val="710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1">
    <w:name w:val="Heading 9"/>
    <w:basedOn w:val="710"/>
    <w:next w:val="710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Title Char"/>
    <w:basedOn w:val="711"/>
    <w:link w:val="734"/>
    <w:uiPriority w:val="10"/>
    <w:rPr>
      <w:sz w:val="48"/>
      <w:szCs w:val="48"/>
    </w:rPr>
  </w:style>
  <w:style w:type="character" w:styleId="683">
    <w:name w:val="Subtitle Char"/>
    <w:basedOn w:val="711"/>
    <w:link w:val="736"/>
    <w:uiPriority w:val="11"/>
    <w:rPr>
      <w:sz w:val="24"/>
      <w:szCs w:val="24"/>
    </w:rPr>
  </w:style>
  <w:style w:type="character" w:styleId="684">
    <w:name w:val="Quote Char"/>
    <w:link w:val="738"/>
    <w:uiPriority w:val="29"/>
    <w:rPr>
      <w:i/>
    </w:rPr>
  </w:style>
  <w:style w:type="character" w:styleId="685">
    <w:name w:val="Intense Quote Char"/>
    <w:link w:val="740"/>
    <w:uiPriority w:val="30"/>
    <w:rPr>
      <w:i/>
    </w:rPr>
  </w:style>
  <w:style w:type="paragraph" w:styleId="686">
    <w:name w:val="Header"/>
    <w:basedOn w:val="710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7">
    <w:name w:val="Footer"/>
    <w:basedOn w:val="710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8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89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9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3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6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7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8">
    <w:name w:val="Footnote Text Char"/>
    <w:link w:val="875"/>
    <w:uiPriority w:val="99"/>
    <w:rPr>
      <w:sz w:val="18"/>
    </w:rPr>
  </w:style>
  <w:style w:type="character" w:styleId="709">
    <w:name w:val="Endnote Text Char"/>
    <w:link w:val="878"/>
    <w:uiPriority w:val="99"/>
    <w:rPr>
      <w:sz w:val="20"/>
    </w:rPr>
  </w:style>
  <w:style w:type="paragraph" w:styleId="710" w:default="1">
    <w:name w:val="Normal"/>
    <w:qFormat/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 w:customStyle="1">
    <w:name w:val="Заголовок 1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 w:customStyle="1">
    <w:name w:val="Heading 1 Char"/>
    <w:link w:val="714"/>
    <w:uiPriority w:val="9"/>
    <w:rPr>
      <w:rFonts w:ascii="Arial" w:hAnsi="Arial" w:cs="Arial" w:eastAsia="Arial"/>
      <w:sz w:val="40"/>
      <w:szCs w:val="40"/>
    </w:rPr>
  </w:style>
  <w:style w:type="paragraph" w:styleId="716" w:customStyle="1">
    <w:name w:val="Заголовок 21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 w:customStyle="1">
    <w:name w:val="Heading 2 Char"/>
    <w:link w:val="716"/>
    <w:uiPriority w:val="9"/>
    <w:rPr>
      <w:rFonts w:ascii="Arial" w:hAnsi="Arial" w:cs="Arial" w:eastAsia="Arial"/>
      <w:sz w:val="34"/>
    </w:rPr>
  </w:style>
  <w:style w:type="paragraph" w:styleId="718" w:customStyle="1">
    <w:name w:val="Заголовок 31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 w:customStyle="1">
    <w:name w:val="Heading 3 Char"/>
    <w:link w:val="718"/>
    <w:uiPriority w:val="9"/>
    <w:rPr>
      <w:rFonts w:ascii="Arial" w:hAnsi="Arial" w:cs="Arial" w:eastAsia="Arial"/>
      <w:sz w:val="30"/>
      <w:szCs w:val="30"/>
    </w:rPr>
  </w:style>
  <w:style w:type="paragraph" w:styleId="720" w:customStyle="1">
    <w:name w:val="Заголовок 41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 w:customStyle="1">
    <w:name w:val="Heading 4 Char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 w:customStyle="1">
    <w:name w:val="Заголовок 51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 w:customStyle="1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 w:customStyle="1">
    <w:name w:val="Заголовок 61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 w:customStyle="1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 w:customStyle="1">
    <w:name w:val="Заголовок 71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 w:customStyle="1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 w:customStyle="1">
    <w:name w:val="Заголовок 81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 w:customStyle="1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 w:customStyle="1">
    <w:name w:val="Заголовок 91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customStyle="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710"/>
    <w:rPr>
      <w:rFonts w:ascii="Times New Roman" w:hAnsi="Times New Roman" w:eastAsia="Times New Roman"/>
      <w:lang w:val="uk-UA"/>
    </w:rPr>
    <w:pPr>
      <w:ind w:left="720"/>
    </w:pPr>
  </w:style>
  <w:style w:type="paragraph" w:styleId="73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4">
    <w:name w:val="Title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Верхній колонтитул1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Header Char"/>
    <w:link w:val="742"/>
    <w:uiPriority w:val="99"/>
  </w:style>
  <w:style w:type="paragraph" w:styleId="744" w:customStyle="1">
    <w:name w:val="Нижній колонтитул1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 w:customStyle="1">
    <w:name w:val="Caption Char"/>
    <w:link w:val="744"/>
    <w:uiPriority w:val="99"/>
  </w:style>
  <w:style w:type="table" w:styleId="7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5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6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7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8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9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0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2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3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4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5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6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uiPriority w:val="99"/>
    <w:unhideWhenUsed/>
  </w:style>
  <w:style w:type="paragraph" w:styleId="89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>
    <w:name w:val="Balloon Text"/>
    <w:basedOn w:val="710"/>
    <w:link w:val="894"/>
    <w:semiHidden/>
    <w:rPr>
      <w:rFonts w:ascii="Tahoma" w:hAnsi="Tahoma"/>
      <w:sz w:val="16"/>
      <w:szCs w:val="16"/>
    </w:rPr>
  </w:style>
  <w:style w:type="character" w:styleId="894" w:customStyle="1">
    <w:name w:val="Текст выноски Знак"/>
    <w:basedOn w:val="711"/>
    <w:link w:val="893"/>
    <w:semiHidden/>
    <w:rPr>
      <w:rFonts w:ascii="Tahoma" w:hAnsi="Tahoma" w:eastAsia="Calibri"/>
      <w:sz w:val="16"/>
      <w:szCs w:val="16"/>
      <w:lang w:bidi="en-US"/>
    </w:rPr>
  </w:style>
  <w:style w:type="paragraph" w:styleId="895">
    <w:name w:val="Normal (Web)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97" w:customStyle="1">
    <w:name w:val="Основной текст1"/>
    <w:basedOn w:val="71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98" w:customStyle="1">
    <w:name w:val="Абзац списка1"/>
    <w:basedOn w:val="71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99" w:customStyle="1">
    <w:name w:val="Обычный (веб)1"/>
    <w:basedOn w:val="71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0" w:customStyle="1">
    <w:name w:val="docy"/>
    <w:basedOn w:val="7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2022-09-14T08:48:00Z</dcterms:created>
  <dcterms:modified xsi:type="dcterms:W3CDTF">2022-09-16T14:51:38Z</dcterms:modified>
</cp:coreProperties>
</file>