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jc w:val="center"/>
        <w:spacing w:after="11" w:afterAutospacing="0" w:before="11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76"/>
        <w:jc w:val="center"/>
        <w:spacing w:after="11" w:afterAutospacing="0" w:before="11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876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друга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</w:t>
      </w:r>
      <w:bookmarkEnd w:id="0"/>
      <w:r/>
      <w:r/>
    </w:p>
    <w:p>
      <w:pPr>
        <w:pStyle w:val="876"/>
        <w:jc w:val="center"/>
        <w:spacing w:after="11" w:afterAutospacing="0" w:before="11" w:beforeAutospacing="0"/>
        <w:rPr>
          <w:sz w:val="16"/>
        </w:rPr>
      </w:pPr>
      <w:r>
        <w:t xml:space="preserve"> </w:t>
      </w:r>
      <w:r>
        <w:rPr>
          <w:sz w:val="16"/>
        </w:rPr>
      </w:r>
      <w:r/>
    </w:p>
    <w:p>
      <w:pPr>
        <w:pStyle w:val="876"/>
        <w:jc w:val="center"/>
        <w:spacing w:after="11" w:afterAutospacing="0" w:before="11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76"/>
        <w:ind w:firstLine="567"/>
        <w:jc w:val="both"/>
        <w:spacing w:after="11" w:afterAutospacing="0" w:before="11" w:beforeAutospacing="0"/>
        <w:tabs>
          <w:tab w:val="left" w:pos="709" w:leader="none"/>
          <w:tab w:val="left" w:pos="7089" w:leader="none"/>
        </w:tabs>
      </w:pPr>
      <w:r>
        <w:t xml:space="preserve"> </w:t>
      </w:r>
      <w:r/>
    </w:p>
    <w:p>
      <w:pPr>
        <w:tabs>
          <w:tab w:val="left" w:pos="4395" w:leader="none"/>
          <w:tab w:val="left" w:pos="8080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29 серпня 2022 року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287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надання</w:t>
      </w:r>
      <w:r>
        <w:rPr>
          <w:rFonts w:ascii="Times New Roman" w:hAnsi="Times New Roman"/>
          <w:b/>
          <w:sz w:val="28"/>
          <w:szCs w:val="28"/>
        </w:rPr>
        <w:t xml:space="preserve"> дозволу на </w:t>
      </w:r>
      <w:r>
        <w:rPr>
          <w:rFonts w:ascii="Times New Roman" w:hAnsi="Times New Roman"/>
          <w:b/>
          <w:sz w:val="28"/>
          <w:szCs w:val="28"/>
        </w:rPr>
        <w:t xml:space="preserve">виготовлення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проє</w:t>
      </w:r>
      <w:r>
        <w:rPr>
          <w:rFonts w:ascii="Times New Roman" w:hAnsi="Times New Roman"/>
          <w:b/>
          <w:sz w:val="28"/>
          <w:szCs w:val="28"/>
        </w:rPr>
        <w:t xml:space="preserve">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b/>
          <w:sz w:val="28"/>
          <w:szCs w:val="28"/>
        </w:rPr>
        <w:t xml:space="preserve"> землеустрою 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 </w:t>
      </w:r>
      <w:r>
        <w:rPr>
          <w:rFonts w:ascii="Times New Roman" w:hAnsi="Times New Roman"/>
          <w:b/>
          <w:sz w:val="28"/>
          <w:szCs w:val="28"/>
        </w:rPr>
        <w:t xml:space="preserve">земельн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их</w:t>
      </w:r>
      <w:r>
        <w:rPr>
          <w:rFonts w:ascii="Times New Roman" w:hAnsi="Times New Roman"/>
          <w:b/>
          <w:sz w:val="28"/>
          <w:szCs w:val="28"/>
        </w:rPr>
        <w:t xml:space="preserve"> ділянок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метою</w:t>
      </w:r>
      <w:r>
        <w:rPr>
          <w:rFonts w:ascii="Times New Roman" w:hAnsi="Times New Roman"/>
          <w:b/>
          <w:sz w:val="28"/>
          <w:szCs w:val="28"/>
        </w:rPr>
        <w:t xml:space="preserve"> надання в оренду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Менській районній спілці споживчих товариств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голови правління Менської районної спілки споживчих товариств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</w:t>
      </w:r>
      <w:r>
        <w:rPr>
          <w:rFonts w:ascii="Times New Roman" w:hAnsi="Times New Roman"/>
          <w:sz w:val="28"/>
          <w:szCs w:val="28"/>
          <w:lang w:val="uk-UA"/>
        </w:rPr>
        <w:t xml:space="preserve">ння дозволу на виготовлення проєктів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надання в оренду, для будівництва та обслуговування будівель торгівлі </w:t>
      </w:r>
      <w:r>
        <w:rPr>
          <w:rFonts w:ascii="Times New Roman" w:hAnsi="Times New Roman" w:eastAsia="Times New Roman"/>
          <w:color w:val="000000"/>
          <w:sz w:val="28"/>
        </w:rPr>
        <w:t xml:space="preserve">(код КВЦПЗ 03.07)</w:t>
      </w:r>
      <w:r>
        <w:rPr>
          <w:rFonts w:ascii="Times New Roman" w:hAnsi="Times New Roman"/>
          <w:sz w:val="28"/>
          <w:szCs w:val="28"/>
          <w:lang w:val="uk-UA"/>
        </w:rPr>
        <w:t xml:space="preserve">, орієнтовною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: </w:t>
      </w:r>
      <w:r/>
    </w:p>
    <w:p>
      <w:pPr>
        <w:pStyle w:val="840"/>
        <w:numPr>
          <w:ilvl w:val="0"/>
          <w:numId w:val="2"/>
        </w:numPr>
        <w:ind w:left="0" w:righ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0,0202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га, на т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ериторії Менської міської територіальної громади, в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с.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Осьмаки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Шевченка, 77;</w:t>
      </w:r>
      <w:r/>
    </w:p>
    <w:p>
      <w:pPr>
        <w:pStyle w:val="840"/>
        <w:numPr>
          <w:ilvl w:val="0"/>
          <w:numId w:val="2"/>
        </w:numPr>
        <w:ind w:left="0" w:righ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0,0203 га,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на території Менської міської територіальної громади, в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с.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Ушня, по вул. Шевченка, 28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;</w:t>
      </w:r>
      <w:r/>
    </w:p>
    <w:p>
      <w:pPr>
        <w:pStyle w:val="840"/>
        <w:numPr>
          <w:ilvl w:val="0"/>
          <w:numId w:val="2"/>
        </w:numPr>
        <w:ind w:left="0" w:righ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0,008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3 га, на території Менської міської територіальної громади, в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смт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Макошине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по вул.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Жолобок, 97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;</w:t>
      </w:r>
      <w:r/>
    </w:p>
    <w:p>
      <w:pPr>
        <w:pStyle w:val="840"/>
        <w:numPr>
          <w:ilvl w:val="0"/>
          <w:numId w:val="2"/>
        </w:numPr>
        <w:ind w:left="0" w:righ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0,01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8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3 га,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на території Менської міської територіальної громади, в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с. Ліски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по вул.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Шевченка, 35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в,</w:t>
      </w:r>
      <w:r/>
    </w:p>
    <w:p>
      <w:pPr>
        <w:ind w:firstLine="0"/>
        <w:jc w:val="both"/>
        <w:rPr>
          <w:rFonts w:ascii="Times New Roman" w:hAnsi="Times New Roman"/>
          <w:sz w:val="28"/>
          <w:szCs w:val="28"/>
          <w:lang w:val="uk-UA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ст.12, 122, 134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ИРІШИЛА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840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Менській районній спілці споживчих товариств </w:t>
      </w:r>
      <w:r>
        <w:rPr>
          <w:rFonts w:ascii="Times New Roman" w:hAnsi="Times New Roman"/>
          <w:sz w:val="28"/>
          <w:szCs w:val="28"/>
          <w:lang w:val="uk-UA"/>
        </w:rPr>
        <w:t xml:space="preserve">на виготовлення проєктів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надання в оренду, для будівництва та обслуговування будівель торгівлі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(код КВЦПЗ 03.07)</w:t>
      </w:r>
      <w:r>
        <w:rPr>
          <w:rFonts w:ascii="Times New Roman" w:hAnsi="Times New Roman"/>
          <w:sz w:val="28"/>
          <w:szCs w:val="28"/>
          <w:lang w:val="uk-UA"/>
        </w:rPr>
        <w:t xml:space="preserve">, орієнтовною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:</w:t>
      </w:r>
      <w:r/>
    </w:p>
    <w:p>
      <w:pPr>
        <w:pStyle w:val="840"/>
        <w:numPr>
          <w:ilvl w:val="0"/>
          <w:numId w:val="5"/>
        </w:numPr>
        <w:ind w:left="0" w:righ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0260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га, на території Менської міської територіальної громади, в </w:t>
      </w:r>
      <w:r>
        <w:rPr>
          <w:rFonts w:ascii="Times New Roman" w:hAnsi="Times New Roman"/>
          <w:sz w:val="28"/>
          <w:szCs w:val="28"/>
          <w:lang w:val="uk-UA" w:bidi="hi-IN" w:eastAsia="hi-IN"/>
        </w:rPr>
        <w:br/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с. Осьмаки по вул. Шевченка, 77;</w:t>
      </w:r>
      <w:r>
        <w:rPr>
          <w:rFonts w:ascii="Times New Roman" w:hAnsi="Times New Roman"/>
          <w:sz w:val="28"/>
          <w:lang w:val="uk-UA" w:bidi="hi-IN" w:eastAsia="hi-IN"/>
        </w:rPr>
      </w:r>
    </w:p>
    <w:p>
      <w:pPr>
        <w:pStyle w:val="840"/>
        <w:numPr>
          <w:ilvl w:val="0"/>
          <w:numId w:val="5"/>
        </w:numPr>
        <w:ind w:left="0" w:righ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0,0203 га,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на території Менської міської територіальної громади, в </w:t>
      </w:r>
      <w:r>
        <w:rPr>
          <w:rFonts w:ascii="Times New Roman" w:hAnsi="Times New Roman"/>
          <w:sz w:val="28"/>
          <w:szCs w:val="28"/>
          <w:lang w:val="uk-UA" w:bidi="hi-IN" w:eastAsia="hi-IN"/>
        </w:rPr>
        <w:br/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с.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Ушня, по вул. Шевченка, 28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;</w:t>
      </w:r>
      <w:r>
        <w:rPr>
          <w:rFonts w:ascii="Times New Roman" w:hAnsi="Times New Roman"/>
          <w:sz w:val="28"/>
          <w:lang w:val="uk-UA" w:bidi="hi-IN" w:eastAsia="hi-IN"/>
        </w:rPr>
      </w:r>
    </w:p>
    <w:p>
      <w:pPr>
        <w:pStyle w:val="840"/>
        <w:numPr>
          <w:ilvl w:val="0"/>
          <w:numId w:val="5"/>
        </w:numPr>
        <w:ind w:left="0" w:righ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0,008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3 га, на території Менської міської територіальної громади, в </w:t>
      </w:r>
      <w:r>
        <w:rPr>
          <w:rFonts w:ascii="Times New Roman" w:hAnsi="Times New Roman"/>
          <w:sz w:val="28"/>
          <w:szCs w:val="28"/>
          <w:lang w:val="uk-UA" w:bidi="hi-IN" w:eastAsia="hi-IN"/>
        </w:rPr>
        <w:br/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смт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Макошине, по вул. Жолобок, 97;</w:t>
      </w:r>
      <w:r>
        <w:rPr>
          <w:rFonts w:ascii="Times New Roman" w:hAnsi="Times New Roman"/>
          <w:sz w:val="28"/>
          <w:lang w:val="uk-UA" w:bidi="hi-IN" w:eastAsia="hi-IN"/>
        </w:rPr>
      </w:r>
    </w:p>
    <w:p>
      <w:pPr>
        <w:pStyle w:val="840"/>
        <w:numPr>
          <w:ilvl w:val="0"/>
          <w:numId w:val="5"/>
        </w:numPr>
        <w:ind w:left="0" w:righ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018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3 га, на території Менської міської територіальної громади, в </w:t>
      </w:r>
      <w:r>
        <w:rPr>
          <w:rFonts w:ascii="Times New Roman" w:hAnsi="Times New Roman"/>
          <w:sz w:val="28"/>
          <w:szCs w:val="28"/>
          <w:lang w:val="uk-UA" w:bidi="hi-IN" w:eastAsia="hi-IN"/>
        </w:rPr>
        <w:br/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с. Ліски, по ву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л. Шевченка, 35в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рішення покласти </w:t>
      </w:r>
      <w:r>
        <w:rPr>
          <w:rFonts w:ascii="Times New Roman" w:hAnsi="Times New Roman"/>
          <w:color w:val="000000"/>
          <w:sz w:val="28"/>
        </w:rPr>
        <w:t xml:space="preserve">на першого заступника міського голови О.Л.Неберу</w:t>
      </w:r>
      <w:r/>
    </w:p>
    <w:p>
      <w:pPr>
        <w:ind w:firstLine="709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ind w:firstLine="709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rStyle w:val="877"/>
          <w:rFonts w:ascii="Times New Roman" w:hAnsi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Міський голова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Endnote Text Char"/>
    <w:link w:val="697"/>
    <w:uiPriority w:val="99"/>
    <w:rPr>
      <w:sz w:val="20"/>
    </w:rPr>
  </w:style>
  <w:style w:type="paragraph" w:styleId="674" w:default="1">
    <w:name w:val="Normal"/>
    <w:qFormat/>
  </w:style>
  <w:style w:type="paragraph" w:styleId="675">
    <w:name w:val="Heading 1"/>
    <w:basedOn w:val="674"/>
    <w:next w:val="674"/>
    <w:link w:val="874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76">
    <w:name w:val="Heading 2"/>
    <w:basedOn w:val="674"/>
    <w:link w:val="832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77">
    <w:name w:val="Heading 3"/>
    <w:basedOn w:val="674"/>
    <w:link w:val="833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78">
    <w:name w:val="Heading 4"/>
    <w:basedOn w:val="674"/>
    <w:link w:val="834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79">
    <w:name w:val="Heading 5"/>
    <w:basedOn w:val="674"/>
    <w:link w:val="835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80">
    <w:name w:val="Heading 6"/>
    <w:basedOn w:val="674"/>
    <w:link w:val="836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81">
    <w:name w:val="Heading 7"/>
    <w:basedOn w:val="674"/>
    <w:link w:val="837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82">
    <w:name w:val="Heading 8"/>
    <w:basedOn w:val="674"/>
    <w:link w:val="838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83">
    <w:name w:val="Heading 9"/>
    <w:basedOn w:val="674"/>
    <w:link w:val="839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paragraph" w:styleId="687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88">
    <w:name w:val="Subtitle"/>
    <w:basedOn w:val="674"/>
    <w:link w:val="844"/>
    <w:rPr>
      <w:sz w:val="24"/>
      <w:szCs w:val="24"/>
      <w:lang w:eastAsia="ru-RU"/>
    </w:rPr>
    <w:pPr>
      <w:spacing w:after="200" w:before="200"/>
    </w:pPr>
  </w:style>
  <w:style w:type="paragraph" w:styleId="689">
    <w:name w:val="Header"/>
    <w:basedOn w:val="674"/>
    <w:link w:val="849"/>
    <w:pPr>
      <w:tabs>
        <w:tab w:val="center" w:pos="7143" w:leader="none"/>
        <w:tab w:val="right" w:pos="14287" w:leader="none"/>
      </w:tabs>
    </w:pPr>
  </w:style>
  <w:style w:type="paragraph" w:styleId="690">
    <w:name w:val="Footer"/>
    <w:basedOn w:val="674"/>
    <w:link w:val="850"/>
    <w:pPr>
      <w:tabs>
        <w:tab w:val="center" w:pos="7143" w:leader="none"/>
        <w:tab w:val="right" w:pos="14287" w:leader="none"/>
      </w:tabs>
    </w:pPr>
  </w:style>
  <w:style w:type="paragraph" w:styleId="69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 w:customStyle="1">
    <w:name w:val="Caption Char"/>
    <w:uiPriority w:val="99"/>
  </w:style>
  <w:style w:type="table" w:styleId="693">
    <w:name w:val="Table Grid"/>
    <w:basedOn w:val="685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character" w:styleId="694">
    <w:name w:val="Hyperlink"/>
    <w:basedOn w:val="684"/>
    <w:rPr>
      <w:color w:val="0000FF"/>
      <w:u w:val="single"/>
    </w:rPr>
  </w:style>
  <w:style w:type="paragraph" w:styleId="695">
    <w:name w:val="footnote text"/>
    <w:basedOn w:val="674"/>
    <w:link w:val="872"/>
    <w:semiHidden/>
    <w:rPr>
      <w:sz w:val="18"/>
      <w:lang w:eastAsia="ru-RU"/>
    </w:rPr>
    <w:pPr>
      <w:spacing w:after="40"/>
    </w:pPr>
  </w:style>
  <w:style w:type="character" w:styleId="696">
    <w:name w:val="footnote reference"/>
    <w:basedOn w:val="684"/>
    <w:rPr>
      <w:vertAlign w:val="superscript"/>
    </w:rPr>
  </w:style>
  <w:style w:type="paragraph" w:styleId="697">
    <w:name w:val="endnote text"/>
    <w:link w:val="698"/>
    <w:uiPriority w:val="99"/>
    <w:semiHidden/>
    <w:unhideWhenUsed/>
  </w:style>
  <w:style w:type="character" w:styleId="698" w:customStyle="1">
    <w:name w:val="Текст концевой сноски Знак"/>
    <w:link w:val="697"/>
    <w:uiPriority w:val="99"/>
    <w:rPr>
      <w:sz w:val="20"/>
    </w:rPr>
  </w:style>
  <w:style w:type="character" w:styleId="699">
    <w:name w:val="endnote reference"/>
    <w:uiPriority w:val="99"/>
    <w:semiHidden/>
    <w:unhideWhenUsed/>
    <w:rPr>
      <w:vertAlign w:val="superscript"/>
    </w:rPr>
  </w:style>
  <w:style w:type="paragraph" w:styleId="700">
    <w:name w:val="toc 1"/>
    <w:basedOn w:val="674"/>
    <w:pPr>
      <w:spacing w:after="57"/>
    </w:pPr>
  </w:style>
  <w:style w:type="paragraph" w:styleId="701">
    <w:name w:val="toc 2"/>
    <w:basedOn w:val="674"/>
    <w:pPr>
      <w:ind w:left="283"/>
      <w:spacing w:after="57"/>
    </w:pPr>
  </w:style>
  <w:style w:type="paragraph" w:styleId="702">
    <w:name w:val="toc 3"/>
    <w:basedOn w:val="674"/>
    <w:pPr>
      <w:ind w:left="567"/>
      <w:spacing w:after="57"/>
    </w:pPr>
  </w:style>
  <w:style w:type="paragraph" w:styleId="703">
    <w:name w:val="toc 4"/>
    <w:basedOn w:val="674"/>
    <w:pPr>
      <w:ind w:left="850"/>
      <w:spacing w:after="57"/>
    </w:pPr>
  </w:style>
  <w:style w:type="paragraph" w:styleId="704">
    <w:name w:val="toc 5"/>
    <w:basedOn w:val="674"/>
    <w:pPr>
      <w:ind w:left="1134"/>
      <w:spacing w:after="57"/>
    </w:pPr>
  </w:style>
  <w:style w:type="paragraph" w:styleId="705">
    <w:name w:val="toc 6"/>
    <w:basedOn w:val="674"/>
    <w:pPr>
      <w:ind w:left="1417"/>
      <w:spacing w:after="57"/>
    </w:pPr>
  </w:style>
  <w:style w:type="paragraph" w:styleId="706">
    <w:name w:val="toc 7"/>
    <w:basedOn w:val="674"/>
    <w:pPr>
      <w:ind w:left="1701"/>
      <w:spacing w:after="57"/>
    </w:pPr>
  </w:style>
  <w:style w:type="paragraph" w:styleId="707">
    <w:name w:val="toc 8"/>
    <w:basedOn w:val="674"/>
    <w:pPr>
      <w:ind w:left="1984"/>
      <w:spacing w:after="57"/>
    </w:pPr>
  </w:style>
  <w:style w:type="paragraph" w:styleId="708">
    <w:name w:val="toc 9"/>
    <w:basedOn w:val="674"/>
    <w:pPr>
      <w:ind w:left="2268"/>
      <w:spacing w:after="57"/>
    </w:pPr>
  </w:style>
  <w:style w:type="paragraph" w:styleId="709">
    <w:name w:val="table of figures"/>
    <w:uiPriority w:val="99"/>
    <w:unhideWhenUsed/>
  </w:style>
  <w:style w:type="character" w:styleId="710" w:customStyle="1">
    <w:name w:val="Heading 1 Char"/>
    <w:basedOn w:val="684"/>
    <w:rPr>
      <w:rFonts w:ascii="Arial" w:hAnsi="Arial"/>
      <w:sz w:val="40"/>
    </w:rPr>
  </w:style>
  <w:style w:type="character" w:styleId="711" w:customStyle="1">
    <w:name w:val="Heading 2 Char"/>
    <w:basedOn w:val="684"/>
    <w:rPr>
      <w:rFonts w:ascii="Arial" w:hAnsi="Arial"/>
      <w:sz w:val="34"/>
    </w:rPr>
  </w:style>
  <w:style w:type="character" w:styleId="712" w:customStyle="1">
    <w:name w:val="Heading 3 Char"/>
    <w:basedOn w:val="684"/>
    <w:rPr>
      <w:rFonts w:ascii="Arial" w:hAnsi="Arial"/>
      <w:sz w:val="30"/>
      <w:szCs w:val="30"/>
    </w:rPr>
  </w:style>
  <w:style w:type="character" w:styleId="713" w:customStyle="1">
    <w:name w:val="Heading 4 Char"/>
    <w:basedOn w:val="684"/>
    <w:rPr>
      <w:rFonts w:ascii="Arial" w:hAnsi="Arial"/>
      <w:b/>
      <w:bCs/>
      <w:sz w:val="26"/>
      <w:szCs w:val="26"/>
    </w:rPr>
  </w:style>
  <w:style w:type="character" w:styleId="714" w:customStyle="1">
    <w:name w:val="Heading 5 Char"/>
    <w:basedOn w:val="684"/>
    <w:rPr>
      <w:rFonts w:ascii="Arial" w:hAnsi="Arial"/>
      <w:b/>
      <w:bCs/>
      <w:sz w:val="24"/>
      <w:szCs w:val="24"/>
    </w:rPr>
  </w:style>
  <w:style w:type="character" w:styleId="715" w:customStyle="1">
    <w:name w:val="Heading 6 Char"/>
    <w:basedOn w:val="684"/>
    <w:rPr>
      <w:rFonts w:ascii="Arial" w:hAnsi="Arial"/>
      <w:b/>
      <w:bCs/>
      <w:sz w:val="22"/>
      <w:szCs w:val="22"/>
    </w:rPr>
  </w:style>
  <w:style w:type="character" w:styleId="716" w:customStyle="1">
    <w:name w:val="Heading 7 Char"/>
    <w:basedOn w:val="684"/>
    <w:rPr>
      <w:rFonts w:ascii="Arial" w:hAnsi="Arial"/>
      <w:b/>
      <w:bCs/>
      <w:i/>
      <w:iCs/>
      <w:sz w:val="22"/>
      <w:szCs w:val="22"/>
    </w:rPr>
  </w:style>
  <w:style w:type="character" w:styleId="717" w:customStyle="1">
    <w:name w:val="Heading 8 Char"/>
    <w:basedOn w:val="684"/>
    <w:rPr>
      <w:rFonts w:ascii="Arial" w:hAnsi="Arial"/>
      <w:i/>
      <w:iCs/>
      <w:sz w:val="22"/>
      <w:szCs w:val="22"/>
    </w:rPr>
  </w:style>
  <w:style w:type="character" w:styleId="718" w:customStyle="1">
    <w:name w:val="Heading 9 Char"/>
    <w:basedOn w:val="684"/>
    <w:rPr>
      <w:rFonts w:ascii="Arial" w:hAnsi="Arial"/>
      <w:i/>
      <w:iCs/>
      <w:sz w:val="21"/>
      <w:szCs w:val="21"/>
    </w:rPr>
  </w:style>
  <w:style w:type="character" w:styleId="719" w:customStyle="1">
    <w:name w:val="Title Char"/>
    <w:basedOn w:val="684"/>
    <w:rPr>
      <w:sz w:val="48"/>
      <w:szCs w:val="48"/>
    </w:rPr>
  </w:style>
  <w:style w:type="character" w:styleId="720" w:customStyle="1">
    <w:name w:val="Subtitle Char"/>
    <w:basedOn w:val="684"/>
    <w:rPr>
      <w:sz w:val="24"/>
      <w:szCs w:val="24"/>
    </w:rPr>
  </w:style>
  <w:style w:type="character" w:styleId="721" w:customStyle="1">
    <w:name w:val="Quote Char"/>
    <w:rPr>
      <w:i/>
    </w:rPr>
  </w:style>
  <w:style w:type="character" w:styleId="722" w:customStyle="1">
    <w:name w:val="Intense Quote Char"/>
    <w:rPr>
      <w:i/>
    </w:rPr>
  </w:style>
  <w:style w:type="character" w:styleId="723" w:customStyle="1">
    <w:name w:val="Header Char"/>
    <w:basedOn w:val="684"/>
  </w:style>
  <w:style w:type="character" w:styleId="724" w:customStyle="1">
    <w:name w:val="Footer Char"/>
    <w:basedOn w:val="684"/>
  </w:style>
  <w:style w:type="table" w:styleId="725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6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7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8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9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0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1" w:customStyle="1">
    <w:name w:val="Footnote Text Char"/>
    <w:rPr>
      <w:sz w:val="18"/>
    </w:rPr>
  </w:style>
  <w:style w:type="character" w:styleId="832" w:customStyle="1">
    <w:name w:val="Заголовок 2 Знак"/>
    <w:link w:val="676"/>
    <w:rPr>
      <w:rFonts w:ascii="Arial" w:hAnsi="Arial"/>
      <w:sz w:val="22"/>
      <w:shd w:val="clear" w:fill="auto" w:color="auto"/>
    </w:rPr>
  </w:style>
  <w:style w:type="character" w:styleId="833" w:customStyle="1">
    <w:name w:val="Заголовок 3 Знак"/>
    <w:link w:val="677"/>
    <w:rPr>
      <w:rFonts w:ascii="Arial" w:hAnsi="Arial"/>
      <w:sz w:val="30"/>
      <w:shd w:val="clear" w:fill="auto" w:color="auto"/>
    </w:rPr>
  </w:style>
  <w:style w:type="character" w:styleId="834" w:customStyle="1">
    <w:name w:val="Заголовок 4 Знак"/>
    <w:link w:val="678"/>
    <w:rPr>
      <w:rFonts w:ascii="Arial" w:hAnsi="Arial"/>
      <w:b/>
      <w:sz w:val="26"/>
      <w:shd w:val="clear" w:fill="auto" w:color="auto"/>
    </w:rPr>
  </w:style>
  <w:style w:type="character" w:styleId="835" w:customStyle="1">
    <w:name w:val="Заголовок 5 Знак"/>
    <w:link w:val="679"/>
    <w:rPr>
      <w:rFonts w:ascii="Arial" w:hAnsi="Arial"/>
      <w:b/>
      <w:sz w:val="24"/>
      <w:shd w:val="clear" w:fill="auto" w:color="auto"/>
    </w:rPr>
  </w:style>
  <w:style w:type="character" w:styleId="836" w:customStyle="1">
    <w:name w:val="Заголовок 6 Знак"/>
    <w:link w:val="680"/>
    <w:rPr>
      <w:rFonts w:ascii="Arial" w:hAnsi="Arial"/>
      <w:b/>
      <w:sz w:val="22"/>
      <w:shd w:val="clear" w:fill="auto" w:color="auto"/>
    </w:rPr>
  </w:style>
  <w:style w:type="character" w:styleId="837" w:customStyle="1">
    <w:name w:val="Заголовок 7 Знак"/>
    <w:link w:val="681"/>
    <w:rPr>
      <w:rFonts w:ascii="Arial" w:hAnsi="Arial"/>
      <w:b/>
      <w:i/>
      <w:sz w:val="22"/>
      <w:shd w:val="clear" w:fill="auto" w:color="auto"/>
    </w:rPr>
  </w:style>
  <w:style w:type="character" w:styleId="838" w:customStyle="1">
    <w:name w:val="Заголовок 8 Знак"/>
    <w:link w:val="682"/>
    <w:rPr>
      <w:rFonts w:ascii="Arial" w:hAnsi="Arial"/>
      <w:i/>
      <w:sz w:val="22"/>
      <w:shd w:val="clear" w:fill="auto" w:color="auto"/>
    </w:rPr>
  </w:style>
  <w:style w:type="character" w:styleId="839" w:customStyle="1">
    <w:name w:val="Заголовок 9 Знак"/>
    <w:link w:val="683"/>
    <w:rPr>
      <w:rFonts w:ascii="Arial" w:hAnsi="Arial"/>
      <w:i/>
      <w:sz w:val="21"/>
      <w:shd w:val="clear" w:fill="auto" w:color="auto"/>
    </w:rPr>
  </w:style>
  <w:style w:type="paragraph" w:styleId="840">
    <w:name w:val="List Paragraph"/>
    <w:basedOn w:val="674"/>
    <w:pPr>
      <w:contextualSpacing w:val="true"/>
      <w:ind w:left="720"/>
    </w:pPr>
  </w:style>
  <w:style w:type="paragraph" w:styleId="841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2" w:customStyle="1">
    <w:name w:val="Название"/>
    <w:basedOn w:val="674"/>
    <w:link w:val="843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43" w:customStyle="1">
    <w:name w:val="Title Char1"/>
    <w:basedOn w:val="684"/>
    <w:link w:val="842"/>
    <w:rPr>
      <w:sz w:val="48"/>
      <w:shd w:val="clear" w:fill="auto" w:color="auto"/>
    </w:rPr>
  </w:style>
  <w:style w:type="character" w:styleId="844" w:customStyle="1">
    <w:name w:val="Подзаголовок Знак"/>
    <w:basedOn w:val="684"/>
    <w:link w:val="688"/>
    <w:rPr>
      <w:sz w:val="24"/>
      <w:shd w:val="clear" w:fill="auto" w:color="auto"/>
    </w:rPr>
  </w:style>
  <w:style w:type="paragraph" w:styleId="845">
    <w:name w:val="Quote"/>
    <w:basedOn w:val="674"/>
    <w:link w:val="846"/>
    <w:rPr>
      <w:i/>
      <w:lang w:eastAsia="ru-RU"/>
    </w:rPr>
    <w:pPr>
      <w:ind w:left="720" w:right="720"/>
    </w:pPr>
  </w:style>
  <w:style w:type="character" w:styleId="846" w:customStyle="1">
    <w:name w:val="Цитата 2 Знак"/>
    <w:basedOn w:val="684"/>
    <w:link w:val="845"/>
    <w:rPr>
      <w:i/>
      <w:sz w:val="22"/>
      <w:shd w:val="clear" w:fill="auto" w:color="auto"/>
      <w:lang w:val="ru-RU" w:eastAsia="en-US"/>
    </w:rPr>
  </w:style>
  <w:style w:type="paragraph" w:styleId="847">
    <w:name w:val="Intense Quote"/>
    <w:basedOn w:val="674"/>
    <w:link w:val="848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48" w:customStyle="1">
    <w:name w:val="Выделенная цитата Знак"/>
    <w:basedOn w:val="684"/>
    <w:link w:val="847"/>
    <w:rPr>
      <w:i/>
      <w:sz w:val="22"/>
      <w:shd w:val="clear" w:fill="F2F2F2" w:color="auto"/>
      <w:lang w:val="ru-RU" w:eastAsia="en-US"/>
    </w:rPr>
  </w:style>
  <w:style w:type="character" w:styleId="849" w:customStyle="1">
    <w:name w:val="Верхний колонтитул Знак"/>
    <w:basedOn w:val="684"/>
    <w:link w:val="689"/>
    <w:rPr>
      <w:sz w:val="22"/>
      <w:shd w:val="clear" w:fill="auto" w:color="auto"/>
      <w:lang w:val="ru-RU" w:eastAsia="en-US"/>
    </w:rPr>
  </w:style>
  <w:style w:type="character" w:styleId="850" w:customStyle="1">
    <w:name w:val="Нижний колонтитул Знак"/>
    <w:basedOn w:val="684"/>
    <w:link w:val="690"/>
    <w:rPr>
      <w:sz w:val="22"/>
      <w:shd w:val="clear" w:fill="auto" w:color="auto"/>
      <w:lang w:val="ru-RU" w:eastAsia="en-US"/>
    </w:rPr>
  </w:style>
  <w:style w:type="table" w:styleId="851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2" w:customStyle="1">
    <w:name w:val="Текст сноски Знак"/>
    <w:basedOn w:val="684"/>
    <w:link w:val="695"/>
    <w:semiHidden/>
    <w:rPr>
      <w:sz w:val="22"/>
      <w:shd w:val="clear" w:fill="auto" w:color="auto"/>
    </w:rPr>
  </w:style>
  <w:style w:type="paragraph" w:styleId="873">
    <w:name w:val="TOC Heading"/>
    <w:basedOn w:val="675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74" w:customStyle="1">
    <w:name w:val="Заголовок 1 Знак"/>
    <w:link w:val="675"/>
    <w:rPr>
      <w:rFonts w:ascii="Times New Roman" w:hAnsi="Times New Roman"/>
      <w:b/>
      <w:sz w:val="20"/>
      <w:lang w:val="en-US" w:eastAsia="ru-RU"/>
    </w:rPr>
  </w:style>
  <w:style w:type="paragraph" w:styleId="875" w:customStyle="1">
    <w:name w:val="Титулка"/>
    <w:basedOn w:val="674"/>
    <w:rPr>
      <w:b/>
    </w:rPr>
    <w:pPr>
      <w:spacing w:after="120"/>
    </w:pPr>
  </w:style>
  <w:style w:type="paragraph" w:styleId="876">
    <w:name w:val="Normal (Web)"/>
    <w:basedOn w:val="674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77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8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14</cp:revision>
  <dcterms:created xsi:type="dcterms:W3CDTF">2022-08-15T08:41:00Z</dcterms:created>
  <dcterms:modified xsi:type="dcterms:W3CDTF">2022-08-29T14:13:49Z</dcterms:modified>
</cp:coreProperties>
</file>