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16A9" w14:textId="77777777" w:rsidR="0037049E" w:rsidRPr="00B46039" w:rsidRDefault="00DF102C" w:rsidP="003B28E7">
      <w:pPr>
        <w:pStyle w:val="33"/>
        <w:tabs>
          <w:tab w:val="clear" w:pos="0"/>
          <w:tab w:val="left" w:pos="567"/>
          <w:tab w:val="num" w:pos="851"/>
        </w:tabs>
        <w:spacing w:before="0"/>
        <w:ind w:firstLine="567"/>
        <w:jc w:val="center"/>
        <w:outlineLvl w:val="0"/>
        <w:rPr>
          <w:b/>
          <w:szCs w:val="28"/>
          <w:u w:val="none"/>
        </w:rPr>
      </w:pPr>
      <w:r w:rsidRPr="00B46039">
        <w:rPr>
          <w:b/>
          <w:szCs w:val="28"/>
          <w:u w:val="none"/>
        </w:rPr>
        <w:t>Пояснювальна записка</w:t>
      </w:r>
    </w:p>
    <w:p w14:paraId="34BA5246" w14:textId="4CD185B2" w:rsidR="0037049E" w:rsidRPr="00B46039" w:rsidRDefault="009C426A" w:rsidP="003B28E7">
      <w:pPr>
        <w:shd w:val="clear" w:color="auto" w:fill="FFFFFF"/>
        <w:tabs>
          <w:tab w:val="left" w:pos="567"/>
          <w:tab w:val="num" w:pos="851"/>
        </w:tabs>
        <w:ind w:firstLine="567"/>
        <w:jc w:val="center"/>
        <w:rPr>
          <w:rFonts w:ascii="Times New Roman" w:hAnsi="Times New Roman"/>
          <w:b/>
          <w:sz w:val="28"/>
          <w:szCs w:val="28"/>
          <w:lang w:val="uk-UA"/>
        </w:rPr>
      </w:pPr>
      <w:r w:rsidRPr="00B46039">
        <w:rPr>
          <w:rFonts w:ascii="Times New Roman" w:hAnsi="Times New Roman"/>
          <w:b/>
          <w:sz w:val="28"/>
          <w:szCs w:val="28"/>
          <w:lang w:val="uk-UA"/>
        </w:rPr>
        <w:t>Д</w:t>
      </w:r>
      <w:r w:rsidR="00DF102C" w:rsidRPr="00B46039">
        <w:rPr>
          <w:rFonts w:ascii="Times New Roman" w:hAnsi="Times New Roman"/>
          <w:b/>
          <w:sz w:val="28"/>
          <w:szCs w:val="28"/>
          <w:lang w:val="uk-UA"/>
        </w:rPr>
        <w:t>о</w:t>
      </w:r>
      <w:r>
        <w:rPr>
          <w:rFonts w:ascii="Times New Roman" w:hAnsi="Times New Roman"/>
          <w:b/>
          <w:sz w:val="28"/>
          <w:szCs w:val="28"/>
          <w:lang w:val="uk-UA"/>
        </w:rPr>
        <w:t xml:space="preserve"> </w:t>
      </w:r>
      <w:r w:rsidR="00DF102C" w:rsidRPr="00B46039">
        <w:rPr>
          <w:rFonts w:ascii="Times New Roman" w:hAnsi="Times New Roman"/>
          <w:b/>
          <w:sz w:val="28"/>
          <w:szCs w:val="28"/>
          <w:lang w:val="uk-UA"/>
        </w:rPr>
        <w:t xml:space="preserve">рішення </w:t>
      </w:r>
      <w:r w:rsidR="002203DB">
        <w:rPr>
          <w:rFonts w:ascii="Times New Roman" w:hAnsi="Times New Roman"/>
          <w:b/>
          <w:sz w:val="28"/>
          <w:szCs w:val="28"/>
          <w:lang w:val="uk-UA"/>
        </w:rPr>
        <w:t>д</w:t>
      </w:r>
      <w:r w:rsidR="00FE265A">
        <w:rPr>
          <w:rFonts w:ascii="Times New Roman" w:hAnsi="Times New Roman"/>
          <w:b/>
          <w:sz w:val="28"/>
          <w:szCs w:val="28"/>
          <w:lang w:val="uk-UA"/>
        </w:rPr>
        <w:t>ва</w:t>
      </w:r>
      <w:r w:rsidR="001A3618" w:rsidRPr="00B46039">
        <w:rPr>
          <w:rFonts w:ascii="Times New Roman" w:hAnsi="Times New Roman"/>
          <w:b/>
          <w:sz w:val="28"/>
          <w:szCs w:val="28"/>
          <w:lang w:val="uk-UA"/>
        </w:rPr>
        <w:t>дцят</w:t>
      </w:r>
      <w:r w:rsidR="00852A09">
        <w:rPr>
          <w:rFonts w:ascii="Times New Roman" w:hAnsi="Times New Roman"/>
          <w:b/>
          <w:sz w:val="28"/>
          <w:szCs w:val="28"/>
          <w:lang w:val="uk-UA"/>
        </w:rPr>
        <w:t>ь першої</w:t>
      </w:r>
      <w:r w:rsidR="00DF102C" w:rsidRPr="00B46039">
        <w:rPr>
          <w:rFonts w:ascii="Times New Roman" w:hAnsi="Times New Roman"/>
          <w:b/>
          <w:sz w:val="28"/>
          <w:szCs w:val="28"/>
          <w:lang w:val="uk-UA"/>
        </w:rPr>
        <w:t xml:space="preserve"> сесії Менської міської ради восьомого скликання № </w:t>
      </w:r>
      <w:r w:rsidR="007F7BB3">
        <w:rPr>
          <w:rFonts w:ascii="Times New Roman" w:hAnsi="Times New Roman"/>
          <w:b/>
          <w:sz w:val="28"/>
          <w:szCs w:val="28"/>
          <w:lang w:val="uk-UA"/>
        </w:rPr>
        <w:t xml:space="preserve">241 </w:t>
      </w:r>
      <w:r w:rsidR="00DF102C" w:rsidRPr="00B46039">
        <w:rPr>
          <w:rFonts w:ascii="Times New Roman" w:hAnsi="Times New Roman"/>
          <w:b/>
          <w:sz w:val="28"/>
          <w:szCs w:val="28"/>
          <w:lang w:val="uk-UA"/>
        </w:rPr>
        <w:t xml:space="preserve">від </w:t>
      </w:r>
      <w:r w:rsidR="008C141B">
        <w:rPr>
          <w:rFonts w:ascii="Times New Roman" w:hAnsi="Times New Roman"/>
          <w:b/>
          <w:sz w:val="28"/>
          <w:szCs w:val="28"/>
          <w:lang w:val="uk-UA"/>
        </w:rPr>
        <w:t>2</w:t>
      </w:r>
      <w:r w:rsidR="00852A09">
        <w:rPr>
          <w:rFonts w:ascii="Times New Roman" w:hAnsi="Times New Roman"/>
          <w:b/>
          <w:sz w:val="28"/>
          <w:szCs w:val="28"/>
          <w:lang w:val="uk-UA"/>
        </w:rPr>
        <w:t>2</w:t>
      </w:r>
      <w:r w:rsidR="00DF102C" w:rsidRPr="00B46039">
        <w:rPr>
          <w:rFonts w:ascii="Times New Roman" w:hAnsi="Times New Roman"/>
          <w:b/>
          <w:sz w:val="28"/>
          <w:szCs w:val="28"/>
          <w:lang w:val="uk-UA"/>
        </w:rPr>
        <w:t xml:space="preserve"> </w:t>
      </w:r>
      <w:r w:rsidR="00852A09">
        <w:rPr>
          <w:rFonts w:ascii="Times New Roman" w:hAnsi="Times New Roman"/>
          <w:b/>
          <w:sz w:val="28"/>
          <w:szCs w:val="28"/>
          <w:lang w:val="uk-UA"/>
        </w:rPr>
        <w:t>лип</w:t>
      </w:r>
      <w:r w:rsidR="008C141B">
        <w:rPr>
          <w:rFonts w:ascii="Times New Roman" w:hAnsi="Times New Roman"/>
          <w:b/>
          <w:sz w:val="28"/>
          <w:szCs w:val="28"/>
          <w:lang w:val="uk-UA"/>
        </w:rPr>
        <w:t>ня</w:t>
      </w:r>
      <w:r w:rsidR="00DF102C" w:rsidRPr="00B46039">
        <w:rPr>
          <w:rFonts w:ascii="Times New Roman" w:hAnsi="Times New Roman"/>
          <w:b/>
          <w:sz w:val="28"/>
          <w:szCs w:val="28"/>
          <w:lang w:val="uk-UA"/>
        </w:rPr>
        <w:t xml:space="preserve"> 202</w:t>
      </w:r>
      <w:r>
        <w:rPr>
          <w:rFonts w:ascii="Times New Roman" w:hAnsi="Times New Roman"/>
          <w:b/>
          <w:sz w:val="28"/>
          <w:szCs w:val="28"/>
          <w:lang w:val="uk-UA"/>
        </w:rPr>
        <w:t>2</w:t>
      </w:r>
      <w:r w:rsidR="00DF102C" w:rsidRPr="00B46039">
        <w:rPr>
          <w:rFonts w:ascii="Times New Roman" w:hAnsi="Times New Roman"/>
          <w:b/>
          <w:sz w:val="28"/>
          <w:szCs w:val="28"/>
          <w:lang w:val="uk-UA"/>
        </w:rPr>
        <w:t xml:space="preserve"> року «Про внесення змін до рішення №</w:t>
      </w:r>
      <w:r w:rsidR="0097043E">
        <w:rPr>
          <w:rFonts w:ascii="Times New Roman" w:hAnsi="Times New Roman"/>
          <w:b/>
          <w:sz w:val="28"/>
          <w:szCs w:val="28"/>
          <w:lang w:val="uk-UA"/>
        </w:rPr>
        <w:t xml:space="preserve"> 899</w:t>
      </w:r>
      <w:r w:rsidR="00DF102C" w:rsidRPr="00B46039">
        <w:rPr>
          <w:rFonts w:ascii="Times New Roman" w:hAnsi="Times New Roman"/>
          <w:b/>
          <w:sz w:val="28"/>
          <w:szCs w:val="28"/>
          <w:lang w:val="uk-UA"/>
        </w:rPr>
        <w:t xml:space="preserve"> «Про бюджет Менської міської територіальної громади на 202</w:t>
      </w:r>
      <w:r w:rsidR="0097043E">
        <w:rPr>
          <w:rFonts w:ascii="Times New Roman" w:hAnsi="Times New Roman"/>
          <w:b/>
          <w:sz w:val="28"/>
          <w:szCs w:val="28"/>
          <w:lang w:val="uk-UA"/>
        </w:rPr>
        <w:t>2</w:t>
      </w:r>
      <w:r w:rsidR="00DF102C" w:rsidRPr="00B46039">
        <w:rPr>
          <w:rFonts w:ascii="Times New Roman" w:hAnsi="Times New Roman"/>
          <w:b/>
          <w:sz w:val="28"/>
          <w:szCs w:val="28"/>
          <w:lang w:val="uk-UA"/>
        </w:rPr>
        <w:t xml:space="preserve"> рік» від 2</w:t>
      </w:r>
      <w:r w:rsidR="0097043E">
        <w:rPr>
          <w:rFonts w:ascii="Times New Roman" w:hAnsi="Times New Roman"/>
          <w:b/>
          <w:sz w:val="28"/>
          <w:szCs w:val="28"/>
          <w:lang w:val="uk-UA"/>
        </w:rPr>
        <w:t>2 грудня 2021</w:t>
      </w:r>
      <w:r w:rsidR="00DF102C" w:rsidRPr="00B46039">
        <w:rPr>
          <w:rFonts w:ascii="Times New Roman" w:hAnsi="Times New Roman"/>
          <w:b/>
          <w:sz w:val="28"/>
          <w:szCs w:val="28"/>
          <w:lang w:val="uk-UA"/>
        </w:rPr>
        <w:t xml:space="preserve"> року»</w:t>
      </w:r>
    </w:p>
    <w:p w14:paraId="6AF30B16" w14:textId="77777777" w:rsidR="0037049E" w:rsidRPr="00B46039" w:rsidRDefault="0037049E" w:rsidP="003B28E7">
      <w:pPr>
        <w:keepNext/>
        <w:tabs>
          <w:tab w:val="left" w:pos="567"/>
          <w:tab w:val="num" w:pos="851"/>
        </w:tabs>
        <w:outlineLvl w:val="2"/>
        <w:rPr>
          <w:rFonts w:ascii="Times New Roman" w:eastAsia="Times New Roman" w:hAnsi="Times New Roman"/>
          <w:b/>
          <w:sz w:val="28"/>
          <w:szCs w:val="28"/>
          <w:lang w:val="uk-UA" w:eastAsia="ru-RU"/>
        </w:rPr>
      </w:pPr>
    </w:p>
    <w:p w14:paraId="08FD4C06" w14:textId="77777777" w:rsidR="0037049E" w:rsidRPr="00E44CFB" w:rsidRDefault="00DF102C"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Відповідно до положень Бюджетного кодексу України, ст. 26 Закону України «Про місцеве самоврядування в Україні», рішення №</w:t>
      </w:r>
      <w:r w:rsidR="00CF1B0D">
        <w:rPr>
          <w:rFonts w:ascii="Times New Roman" w:hAnsi="Times New Roman"/>
          <w:sz w:val="28"/>
          <w:szCs w:val="28"/>
          <w:lang w:val="uk-UA"/>
        </w:rPr>
        <w:t xml:space="preserve"> 899</w:t>
      </w:r>
      <w:r w:rsidRPr="00E44CFB">
        <w:rPr>
          <w:rFonts w:ascii="Times New Roman" w:hAnsi="Times New Roman"/>
          <w:sz w:val="28"/>
          <w:szCs w:val="28"/>
          <w:lang w:val="uk-UA"/>
        </w:rPr>
        <w:t xml:space="preserve"> «Про бюджет Менської міської територіальної громади на 202</w:t>
      </w:r>
      <w:r w:rsidR="00CF1B0D">
        <w:rPr>
          <w:rFonts w:ascii="Times New Roman" w:hAnsi="Times New Roman"/>
          <w:sz w:val="28"/>
          <w:szCs w:val="28"/>
          <w:lang w:val="uk-UA"/>
        </w:rPr>
        <w:t>2</w:t>
      </w:r>
      <w:r w:rsidRPr="00E44CFB">
        <w:rPr>
          <w:rFonts w:ascii="Times New Roman" w:hAnsi="Times New Roman"/>
          <w:sz w:val="28"/>
          <w:szCs w:val="28"/>
          <w:lang w:val="uk-UA"/>
        </w:rPr>
        <w:t xml:space="preserve"> рік» від 2</w:t>
      </w:r>
      <w:r w:rsidR="00CF1B0D">
        <w:rPr>
          <w:rFonts w:ascii="Times New Roman" w:hAnsi="Times New Roman"/>
          <w:sz w:val="28"/>
          <w:szCs w:val="28"/>
          <w:lang w:val="uk-UA"/>
        </w:rPr>
        <w:t>2</w:t>
      </w:r>
      <w:r w:rsidRPr="00E44CFB">
        <w:rPr>
          <w:rFonts w:ascii="Times New Roman" w:hAnsi="Times New Roman"/>
          <w:sz w:val="28"/>
          <w:szCs w:val="28"/>
          <w:lang w:val="uk-UA"/>
        </w:rPr>
        <w:t>.12.202</w:t>
      </w:r>
      <w:r w:rsidR="00CF1B0D">
        <w:rPr>
          <w:rFonts w:ascii="Times New Roman" w:hAnsi="Times New Roman"/>
          <w:sz w:val="28"/>
          <w:szCs w:val="28"/>
          <w:lang w:val="uk-UA"/>
        </w:rPr>
        <w:t>1</w:t>
      </w:r>
      <w:r w:rsidRPr="00E44CFB">
        <w:rPr>
          <w:rFonts w:ascii="Times New Roman" w:hAnsi="Times New Roman"/>
          <w:sz w:val="28"/>
          <w:szCs w:val="28"/>
          <w:lang w:val="uk-UA"/>
        </w:rPr>
        <w:t xml:space="preserve"> року, за погодженням постійної комісії з питань планування, фінансів, бюджету, соціально-економічного розвитку, житлово-комунального господарства та комунального майна Менської міської ради:</w:t>
      </w:r>
    </w:p>
    <w:p w14:paraId="0B8D7B0D" w14:textId="3D5050C4" w:rsidR="003A4B38" w:rsidRDefault="003A4B38" w:rsidP="003A4B38">
      <w:pPr>
        <w:pStyle w:val="a3"/>
        <w:numPr>
          <w:ilvl w:val="0"/>
          <w:numId w:val="1"/>
        </w:numPr>
        <w:ind w:left="0" w:firstLine="567"/>
        <w:jc w:val="both"/>
        <w:rPr>
          <w:rFonts w:ascii="Times New Roman" w:hAnsi="Times New Roman"/>
          <w:sz w:val="28"/>
          <w:szCs w:val="28"/>
          <w:lang w:val="uk-UA"/>
        </w:rPr>
      </w:pPr>
      <w:r w:rsidRPr="00233D98">
        <w:rPr>
          <w:rFonts w:ascii="Times New Roman" w:hAnsi="Times New Roman"/>
          <w:sz w:val="28"/>
          <w:szCs w:val="28"/>
          <w:lang w:val="uk-UA"/>
        </w:rPr>
        <w:t xml:space="preserve">Уточнити залишок загального фонду, що склався станом на 01.01.2022 року ( код доходів 41051100, залишок освітньої субвенції) відділу освіти Менської міської ради по наданню загальної середньої освіти закладами загальної середньої освіти в сумі </w:t>
      </w:r>
      <w:r>
        <w:rPr>
          <w:rFonts w:ascii="Times New Roman" w:hAnsi="Times New Roman"/>
          <w:sz w:val="28"/>
          <w:szCs w:val="28"/>
          <w:lang w:val="uk-UA"/>
        </w:rPr>
        <w:t>621000</w:t>
      </w:r>
      <w:r w:rsidRPr="00233D98">
        <w:rPr>
          <w:rFonts w:ascii="Times New Roman" w:hAnsi="Times New Roman"/>
          <w:sz w:val="28"/>
          <w:szCs w:val="28"/>
          <w:lang w:val="uk-UA"/>
        </w:rPr>
        <w:t xml:space="preserve">,00 грн., </w:t>
      </w:r>
      <w:r>
        <w:rPr>
          <w:rFonts w:ascii="Times New Roman" w:hAnsi="Times New Roman"/>
          <w:sz w:val="28"/>
          <w:szCs w:val="28"/>
          <w:lang w:val="uk-UA"/>
        </w:rPr>
        <w:t xml:space="preserve">кошти направити на </w:t>
      </w:r>
      <w:r w:rsidRPr="00233D98">
        <w:rPr>
          <w:rFonts w:ascii="Times New Roman" w:hAnsi="Times New Roman"/>
          <w:sz w:val="28"/>
          <w:szCs w:val="28"/>
          <w:lang w:val="uk-UA"/>
        </w:rPr>
        <w:t>збільш</w:t>
      </w:r>
      <w:r>
        <w:rPr>
          <w:rFonts w:ascii="Times New Roman" w:hAnsi="Times New Roman"/>
          <w:sz w:val="28"/>
          <w:szCs w:val="28"/>
          <w:lang w:val="uk-UA"/>
        </w:rPr>
        <w:t>ення</w:t>
      </w:r>
      <w:r w:rsidRPr="00233D98">
        <w:rPr>
          <w:rFonts w:ascii="Times New Roman" w:hAnsi="Times New Roman"/>
          <w:sz w:val="28"/>
          <w:szCs w:val="28"/>
          <w:lang w:val="uk-UA"/>
        </w:rPr>
        <w:t xml:space="preserve"> кошторисн</w:t>
      </w:r>
      <w:r>
        <w:rPr>
          <w:rFonts w:ascii="Times New Roman" w:hAnsi="Times New Roman"/>
          <w:sz w:val="28"/>
          <w:szCs w:val="28"/>
          <w:lang w:val="uk-UA"/>
        </w:rPr>
        <w:t>их</w:t>
      </w:r>
      <w:r w:rsidRPr="00233D98">
        <w:rPr>
          <w:rFonts w:ascii="Times New Roman" w:hAnsi="Times New Roman"/>
          <w:sz w:val="28"/>
          <w:szCs w:val="28"/>
          <w:lang w:val="uk-UA"/>
        </w:rPr>
        <w:t xml:space="preserve"> призначен</w:t>
      </w:r>
      <w:r>
        <w:rPr>
          <w:rFonts w:ascii="Times New Roman" w:hAnsi="Times New Roman"/>
          <w:sz w:val="28"/>
          <w:szCs w:val="28"/>
          <w:lang w:val="uk-UA"/>
        </w:rPr>
        <w:t>ь</w:t>
      </w:r>
      <w:r w:rsidRPr="00233D98">
        <w:rPr>
          <w:rFonts w:ascii="Times New Roman" w:hAnsi="Times New Roman"/>
          <w:sz w:val="28"/>
          <w:szCs w:val="28"/>
          <w:lang w:val="uk-UA"/>
        </w:rPr>
        <w:t xml:space="preserve"> загального фонду в частині видатків на заробітну плату в сумі 47</w:t>
      </w:r>
      <w:r>
        <w:rPr>
          <w:rFonts w:ascii="Times New Roman" w:hAnsi="Times New Roman"/>
          <w:sz w:val="28"/>
          <w:szCs w:val="28"/>
          <w:lang w:val="uk-UA"/>
        </w:rPr>
        <w:t>9</w:t>
      </w:r>
      <w:r w:rsidRPr="00233D98">
        <w:rPr>
          <w:rFonts w:ascii="Times New Roman" w:hAnsi="Times New Roman"/>
          <w:sz w:val="28"/>
          <w:szCs w:val="28"/>
          <w:lang w:val="uk-UA"/>
        </w:rPr>
        <w:t>00</w:t>
      </w:r>
      <w:r>
        <w:rPr>
          <w:rFonts w:ascii="Times New Roman" w:hAnsi="Times New Roman"/>
          <w:sz w:val="28"/>
          <w:szCs w:val="28"/>
          <w:lang w:val="uk-UA"/>
        </w:rPr>
        <w:t>0</w:t>
      </w:r>
      <w:r w:rsidRPr="00233D98">
        <w:rPr>
          <w:rFonts w:ascii="Times New Roman" w:hAnsi="Times New Roman"/>
          <w:sz w:val="28"/>
          <w:szCs w:val="28"/>
          <w:lang w:val="uk-UA"/>
        </w:rPr>
        <w:t>,00 грн та нарахування на оплату праці в сумі 1</w:t>
      </w:r>
      <w:r>
        <w:rPr>
          <w:rFonts w:ascii="Times New Roman" w:hAnsi="Times New Roman"/>
          <w:sz w:val="28"/>
          <w:szCs w:val="28"/>
          <w:lang w:val="uk-UA"/>
        </w:rPr>
        <w:t>4</w:t>
      </w:r>
      <w:r w:rsidRPr="00233D98">
        <w:rPr>
          <w:rFonts w:ascii="Times New Roman" w:hAnsi="Times New Roman"/>
          <w:sz w:val="28"/>
          <w:szCs w:val="28"/>
          <w:lang w:val="uk-UA"/>
        </w:rPr>
        <w:t>2</w:t>
      </w:r>
      <w:r>
        <w:rPr>
          <w:rFonts w:ascii="Times New Roman" w:hAnsi="Times New Roman"/>
          <w:sz w:val="28"/>
          <w:szCs w:val="28"/>
          <w:lang w:val="uk-UA"/>
        </w:rPr>
        <w:t>000</w:t>
      </w:r>
      <w:r w:rsidRPr="00233D98">
        <w:rPr>
          <w:rFonts w:ascii="Times New Roman" w:hAnsi="Times New Roman"/>
          <w:sz w:val="28"/>
          <w:szCs w:val="28"/>
          <w:lang w:val="uk-UA"/>
        </w:rPr>
        <w:t xml:space="preserve">,00 грн.  </w:t>
      </w:r>
    </w:p>
    <w:p w14:paraId="4DB65C8A" w14:textId="7BED34DC" w:rsidR="003A4B38" w:rsidRPr="007420BA" w:rsidRDefault="003A4B38" w:rsidP="003A4B38">
      <w:pPr>
        <w:jc w:val="both"/>
        <w:rPr>
          <w:rFonts w:ascii="Times New Roman" w:hAnsi="Times New Roman"/>
          <w:sz w:val="28"/>
          <w:szCs w:val="28"/>
          <w:lang w:val="uk-UA"/>
        </w:rPr>
      </w:pPr>
      <w:r w:rsidRPr="007420BA">
        <w:rPr>
          <w:rFonts w:ascii="Times New Roman" w:hAnsi="Times New Roman"/>
          <w:sz w:val="28"/>
          <w:szCs w:val="28"/>
          <w:lang w:val="uk-UA"/>
        </w:rPr>
        <w:t>(КПКВК 0611061 КЕКВ 2110+47</w:t>
      </w:r>
      <w:r>
        <w:rPr>
          <w:rFonts w:ascii="Times New Roman" w:hAnsi="Times New Roman"/>
          <w:sz w:val="28"/>
          <w:szCs w:val="28"/>
          <w:lang w:val="uk-UA"/>
        </w:rPr>
        <w:t>9000</w:t>
      </w:r>
      <w:r w:rsidRPr="007420BA">
        <w:rPr>
          <w:rFonts w:ascii="Times New Roman" w:hAnsi="Times New Roman"/>
          <w:sz w:val="28"/>
          <w:szCs w:val="28"/>
          <w:lang w:val="uk-UA"/>
        </w:rPr>
        <w:t>,00 грн., КЕКВ 2120+1</w:t>
      </w:r>
      <w:r>
        <w:rPr>
          <w:rFonts w:ascii="Times New Roman" w:hAnsi="Times New Roman"/>
          <w:sz w:val="28"/>
          <w:szCs w:val="28"/>
          <w:lang w:val="uk-UA"/>
        </w:rPr>
        <w:t>42000</w:t>
      </w:r>
      <w:r w:rsidRPr="007420BA">
        <w:rPr>
          <w:rFonts w:ascii="Times New Roman" w:hAnsi="Times New Roman"/>
          <w:sz w:val="28"/>
          <w:szCs w:val="28"/>
          <w:lang w:val="uk-UA"/>
        </w:rPr>
        <w:t>,00 грн.)</w:t>
      </w:r>
    </w:p>
    <w:p w14:paraId="42D1B1CF" w14:textId="77777777" w:rsidR="00FA4EDC" w:rsidRPr="00D86734" w:rsidRDefault="00FA4EDC" w:rsidP="00FA4EDC">
      <w:pPr>
        <w:pStyle w:val="a3"/>
        <w:numPr>
          <w:ilvl w:val="0"/>
          <w:numId w:val="1"/>
        </w:numPr>
        <w:tabs>
          <w:tab w:val="left" w:pos="284"/>
        </w:tabs>
        <w:ind w:left="0" w:firstLine="567"/>
        <w:jc w:val="both"/>
        <w:rPr>
          <w:rFonts w:ascii="Times New Roman" w:hAnsi="Times New Roman"/>
          <w:sz w:val="28"/>
          <w:szCs w:val="28"/>
          <w:lang w:val="uk-UA"/>
        </w:rPr>
      </w:pPr>
      <w:r w:rsidRPr="00D86734">
        <w:rPr>
          <w:rFonts w:ascii="Times New Roman" w:hAnsi="Times New Roman"/>
          <w:sz w:val="28"/>
          <w:szCs w:val="28"/>
          <w:lang w:val="uk-UA"/>
        </w:rPr>
        <w:t>Внести зміни до загального фонду Менської міської ради, а саме:</w:t>
      </w:r>
    </w:p>
    <w:p w14:paraId="019F2E71" w14:textId="179D9C55" w:rsidR="00FA4EDC" w:rsidRPr="008D11F8" w:rsidRDefault="00FA4EDC" w:rsidP="00FA4EDC">
      <w:pPr>
        <w:pStyle w:val="a3"/>
        <w:numPr>
          <w:ilvl w:val="0"/>
          <w:numId w:val="2"/>
        </w:numPr>
        <w:tabs>
          <w:tab w:val="left" w:pos="284"/>
        </w:tabs>
        <w:ind w:left="0" w:firstLine="567"/>
        <w:jc w:val="both"/>
        <w:rPr>
          <w:rFonts w:ascii="Times New Roman" w:hAnsi="Times New Roman"/>
          <w:sz w:val="28"/>
          <w:szCs w:val="28"/>
          <w:lang w:val="uk-UA"/>
        </w:rPr>
      </w:pPr>
      <w:r w:rsidRPr="008D11F8">
        <w:rPr>
          <w:rFonts w:ascii="Times New Roman" w:hAnsi="Times New Roman"/>
          <w:sz w:val="28"/>
          <w:szCs w:val="28"/>
          <w:lang w:val="uk-UA"/>
        </w:rPr>
        <w:t>зменшити видатк</w:t>
      </w:r>
      <w:r>
        <w:rPr>
          <w:rFonts w:ascii="Times New Roman" w:hAnsi="Times New Roman"/>
          <w:sz w:val="28"/>
          <w:szCs w:val="28"/>
          <w:lang w:val="uk-UA"/>
        </w:rPr>
        <w:t>и</w:t>
      </w:r>
      <w:r w:rsidRPr="008D11F8">
        <w:rPr>
          <w:rFonts w:ascii="Times New Roman" w:hAnsi="Times New Roman"/>
          <w:sz w:val="28"/>
          <w:szCs w:val="28"/>
          <w:lang w:val="uk-UA"/>
        </w:rPr>
        <w:t xml:space="preserve"> в частині фінансування «Програми </w:t>
      </w:r>
      <w:r w:rsidRPr="006E6C13">
        <w:rPr>
          <w:rFonts w:ascii="Times New Roman" w:hAnsi="Times New Roman"/>
          <w:sz w:val="28"/>
          <w:szCs w:val="28"/>
          <w:lang w:val="uk-UA"/>
        </w:rPr>
        <w:t>забезпечення депутатської діяльності на 2022-2024 роки</w:t>
      </w:r>
      <w:r w:rsidRPr="008D11F8">
        <w:rPr>
          <w:rFonts w:ascii="Times New Roman" w:hAnsi="Times New Roman"/>
          <w:sz w:val="28"/>
          <w:szCs w:val="28"/>
          <w:lang w:val="uk-UA"/>
        </w:rPr>
        <w:t xml:space="preserve">» на суму </w:t>
      </w:r>
      <w:r>
        <w:rPr>
          <w:rFonts w:ascii="Times New Roman" w:hAnsi="Times New Roman"/>
          <w:sz w:val="28"/>
          <w:szCs w:val="28"/>
          <w:lang w:val="uk-UA"/>
        </w:rPr>
        <w:t>20</w:t>
      </w:r>
      <w:r w:rsidRPr="008D11F8">
        <w:rPr>
          <w:rFonts w:ascii="Times New Roman" w:hAnsi="Times New Roman"/>
          <w:sz w:val="28"/>
          <w:szCs w:val="28"/>
          <w:lang w:val="uk-UA"/>
        </w:rPr>
        <w:t>0000,00 грн.</w:t>
      </w:r>
    </w:p>
    <w:p w14:paraId="52C5492A" w14:textId="07A6C0EC" w:rsidR="00FA4EDC" w:rsidRPr="00D86734" w:rsidRDefault="00FA4EDC" w:rsidP="00FA4EDC">
      <w:pPr>
        <w:tabs>
          <w:tab w:val="left" w:pos="284"/>
        </w:tabs>
        <w:jc w:val="both"/>
        <w:rPr>
          <w:rFonts w:ascii="Times New Roman" w:hAnsi="Times New Roman"/>
          <w:sz w:val="28"/>
          <w:szCs w:val="28"/>
          <w:lang w:val="uk-UA"/>
        </w:rPr>
      </w:pPr>
      <w:r w:rsidRPr="00D86734">
        <w:rPr>
          <w:rFonts w:ascii="Times New Roman" w:hAnsi="Times New Roman"/>
          <w:sz w:val="28"/>
          <w:szCs w:val="28"/>
          <w:lang w:val="uk-UA"/>
        </w:rPr>
        <w:t>(КПКВК 011</w:t>
      </w:r>
      <w:r>
        <w:rPr>
          <w:rFonts w:ascii="Times New Roman" w:hAnsi="Times New Roman"/>
          <w:sz w:val="28"/>
          <w:szCs w:val="28"/>
          <w:lang w:val="uk-UA"/>
        </w:rPr>
        <w:t>0180</w:t>
      </w:r>
      <w:r w:rsidRPr="00D86734">
        <w:rPr>
          <w:rFonts w:ascii="Times New Roman" w:hAnsi="Times New Roman"/>
          <w:sz w:val="28"/>
          <w:szCs w:val="28"/>
          <w:lang w:val="uk-UA"/>
        </w:rPr>
        <w:t xml:space="preserve"> КЕКВ 2</w:t>
      </w:r>
      <w:r>
        <w:rPr>
          <w:rFonts w:ascii="Times New Roman" w:hAnsi="Times New Roman"/>
          <w:sz w:val="28"/>
          <w:szCs w:val="28"/>
          <w:lang w:val="uk-UA"/>
        </w:rPr>
        <w:t>80</w:t>
      </w:r>
      <w:r w:rsidRPr="00D86734">
        <w:rPr>
          <w:rFonts w:ascii="Times New Roman" w:hAnsi="Times New Roman"/>
          <w:sz w:val="28"/>
          <w:szCs w:val="28"/>
          <w:lang w:val="uk-UA"/>
        </w:rPr>
        <w:t>0 -</w:t>
      </w:r>
      <w:r>
        <w:rPr>
          <w:rFonts w:ascii="Times New Roman" w:hAnsi="Times New Roman"/>
          <w:sz w:val="28"/>
          <w:szCs w:val="28"/>
          <w:lang w:val="uk-UA"/>
        </w:rPr>
        <w:t>20</w:t>
      </w:r>
      <w:r w:rsidRPr="00D86734">
        <w:rPr>
          <w:rFonts w:ascii="Times New Roman" w:hAnsi="Times New Roman"/>
          <w:sz w:val="28"/>
          <w:szCs w:val="28"/>
          <w:lang w:val="uk-UA"/>
        </w:rPr>
        <w:t>0000,0 грн.);</w:t>
      </w:r>
    </w:p>
    <w:p w14:paraId="7594BF3A" w14:textId="16AE5450" w:rsidR="00FA4EDC" w:rsidRPr="008D11F8" w:rsidRDefault="00FA4EDC" w:rsidP="00FA4EDC">
      <w:pPr>
        <w:tabs>
          <w:tab w:val="left" w:pos="284"/>
        </w:tabs>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D86734">
        <w:rPr>
          <w:rFonts w:ascii="Times New Roman" w:hAnsi="Times New Roman"/>
          <w:sz w:val="28"/>
          <w:szCs w:val="28"/>
          <w:lang w:val="uk-UA"/>
        </w:rPr>
        <w:t>збільшити річну суму видатків в частині фінансування «Програми</w:t>
      </w:r>
      <w:r w:rsidRPr="00D86734">
        <w:rPr>
          <w:sz w:val="28"/>
          <w:szCs w:val="28"/>
          <w:lang w:val="uk-UA"/>
        </w:rPr>
        <w:t xml:space="preserve"> </w:t>
      </w:r>
      <w:r w:rsidRPr="006E6C13">
        <w:rPr>
          <w:rFonts w:ascii="Times New Roman" w:hAnsi="Times New Roman"/>
          <w:sz w:val="28"/>
          <w:szCs w:val="28"/>
          <w:lang w:val="uk-UA"/>
        </w:rPr>
        <w:t>виконання заходів з мобілізації, призову на строкову військову службу на території населених пунктів Менської міської територіальної громади на 2022-2024 р.р.</w:t>
      </w:r>
      <w:r w:rsidRPr="00D86734">
        <w:rPr>
          <w:rFonts w:ascii="Times New Roman" w:hAnsi="Times New Roman"/>
          <w:sz w:val="28"/>
          <w:szCs w:val="28"/>
          <w:lang w:val="uk-UA"/>
        </w:rPr>
        <w:t xml:space="preserve">» в сумі </w:t>
      </w:r>
      <w:r>
        <w:rPr>
          <w:rFonts w:ascii="Times New Roman" w:hAnsi="Times New Roman"/>
          <w:sz w:val="28"/>
          <w:szCs w:val="28"/>
          <w:lang w:val="uk-UA"/>
        </w:rPr>
        <w:t>200</w:t>
      </w:r>
      <w:r w:rsidRPr="00D86734">
        <w:rPr>
          <w:rFonts w:ascii="Times New Roman" w:hAnsi="Times New Roman"/>
          <w:sz w:val="28"/>
          <w:szCs w:val="28"/>
          <w:lang w:val="uk-UA"/>
        </w:rPr>
        <w:t>000,00 грн.</w:t>
      </w:r>
    </w:p>
    <w:p w14:paraId="6678F9BF" w14:textId="38E54300" w:rsidR="00FA4EDC" w:rsidRPr="002B3FC2" w:rsidRDefault="00FA4EDC" w:rsidP="00FA4EDC">
      <w:pPr>
        <w:tabs>
          <w:tab w:val="left" w:pos="284"/>
        </w:tabs>
        <w:jc w:val="both"/>
        <w:rPr>
          <w:rFonts w:ascii="Times New Roman" w:hAnsi="Times New Roman"/>
          <w:sz w:val="28"/>
          <w:szCs w:val="28"/>
          <w:lang w:val="uk-UA"/>
        </w:rPr>
      </w:pPr>
      <w:r w:rsidRPr="002B3FC2">
        <w:rPr>
          <w:rFonts w:ascii="Times New Roman" w:hAnsi="Times New Roman"/>
          <w:sz w:val="28"/>
          <w:szCs w:val="28"/>
          <w:lang w:val="uk-UA"/>
        </w:rPr>
        <w:t>(КПКВК 011</w:t>
      </w:r>
      <w:r>
        <w:rPr>
          <w:rFonts w:ascii="Times New Roman" w:hAnsi="Times New Roman"/>
          <w:sz w:val="28"/>
          <w:szCs w:val="28"/>
          <w:lang w:val="uk-UA"/>
        </w:rPr>
        <w:t>8220</w:t>
      </w:r>
      <w:r w:rsidRPr="002B3FC2">
        <w:rPr>
          <w:rFonts w:ascii="Times New Roman" w:hAnsi="Times New Roman"/>
          <w:sz w:val="28"/>
          <w:szCs w:val="28"/>
          <w:lang w:val="uk-UA"/>
        </w:rPr>
        <w:t xml:space="preserve"> КЕКВ </w:t>
      </w:r>
      <w:r>
        <w:rPr>
          <w:rFonts w:ascii="Times New Roman" w:hAnsi="Times New Roman"/>
          <w:sz w:val="28"/>
          <w:szCs w:val="28"/>
          <w:lang w:val="uk-UA"/>
        </w:rPr>
        <w:t>224</w:t>
      </w:r>
      <w:r w:rsidRPr="002B3FC2">
        <w:rPr>
          <w:rFonts w:ascii="Times New Roman" w:hAnsi="Times New Roman"/>
          <w:sz w:val="28"/>
          <w:szCs w:val="28"/>
          <w:lang w:val="uk-UA"/>
        </w:rPr>
        <w:t>0 +</w:t>
      </w:r>
      <w:r>
        <w:rPr>
          <w:rFonts w:ascii="Times New Roman" w:hAnsi="Times New Roman"/>
          <w:sz w:val="28"/>
          <w:szCs w:val="28"/>
          <w:lang w:val="uk-UA"/>
        </w:rPr>
        <w:t>200</w:t>
      </w:r>
      <w:r w:rsidRPr="002B3FC2">
        <w:rPr>
          <w:rFonts w:ascii="Times New Roman" w:hAnsi="Times New Roman"/>
          <w:sz w:val="28"/>
          <w:szCs w:val="28"/>
          <w:lang w:val="uk-UA"/>
        </w:rPr>
        <w:t>000,00 грн.)</w:t>
      </w:r>
    </w:p>
    <w:p w14:paraId="033C2789" w14:textId="77777777" w:rsidR="00FA4EDC" w:rsidRPr="00D86734" w:rsidRDefault="00FA4EDC" w:rsidP="00FA4EDC">
      <w:pPr>
        <w:pStyle w:val="a3"/>
        <w:numPr>
          <w:ilvl w:val="0"/>
          <w:numId w:val="1"/>
        </w:numPr>
        <w:tabs>
          <w:tab w:val="left" w:pos="284"/>
        </w:tabs>
        <w:ind w:left="0" w:firstLine="567"/>
        <w:jc w:val="both"/>
        <w:rPr>
          <w:rFonts w:ascii="Times New Roman" w:hAnsi="Times New Roman"/>
          <w:sz w:val="28"/>
          <w:szCs w:val="28"/>
          <w:lang w:val="uk-UA"/>
        </w:rPr>
      </w:pPr>
      <w:r w:rsidRPr="00D86734">
        <w:rPr>
          <w:rFonts w:ascii="Times New Roman" w:hAnsi="Times New Roman"/>
          <w:sz w:val="28"/>
          <w:szCs w:val="28"/>
          <w:lang w:val="uk-UA"/>
        </w:rPr>
        <w:t>Внести зміни до загального фонду Менської міської ради, а саме:</w:t>
      </w:r>
    </w:p>
    <w:p w14:paraId="35C570E3" w14:textId="4649A0FA" w:rsidR="00FA4EDC" w:rsidRPr="008D11F8" w:rsidRDefault="00FA4EDC" w:rsidP="00FA4EDC">
      <w:pPr>
        <w:pStyle w:val="a3"/>
        <w:numPr>
          <w:ilvl w:val="0"/>
          <w:numId w:val="2"/>
        </w:numPr>
        <w:tabs>
          <w:tab w:val="left" w:pos="284"/>
        </w:tabs>
        <w:ind w:left="0" w:firstLine="567"/>
        <w:jc w:val="both"/>
        <w:rPr>
          <w:rFonts w:ascii="Times New Roman" w:hAnsi="Times New Roman"/>
          <w:sz w:val="28"/>
          <w:szCs w:val="28"/>
          <w:lang w:val="uk-UA"/>
        </w:rPr>
      </w:pPr>
      <w:r w:rsidRPr="008D11F8">
        <w:rPr>
          <w:rFonts w:ascii="Times New Roman" w:hAnsi="Times New Roman"/>
          <w:sz w:val="28"/>
          <w:szCs w:val="28"/>
          <w:lang w:val="uk-UA"/>
        </w:rPr>
        <w:t>зменшити видатк</w:t>
      </w:r>
      <w:r>
        <w:rPr>
          <w:rFonts w:ascii="Times New Roman" w:hAnsi="Times New Roman"/>
          <w:sz w:val="28"/>
          <w:szCs w:val="28"/>
          <w:lang w:val="uk-UA"/>
        </w:rPr>
        <w:t>и</w:t>
      </w:r>
      <w:r w:rsidRPr="008D11F8">
        <w:rPr>
          <w:rFonts w:ascii="Times New Roman" w:hAnsi="Times New Roman"/>
          <w:sz w:val="28"/>
          <w:szCs w:val="28"/>
          <w:lang w:val="uk-UA"/>
        </w:rPr>
        <w:t xml:space="preserve"> в частині фінансування «Програми </w:t>
      </w:r>
      <w:r w:rsidRPr="00FA4EDC">
        <w:rPr>
          <w:rFonts w:ascii="Times New Roman" w:hAnsi="Times New Roman"/>
          <w:sz w:val="28"/>
          <w:szCs w:val="28"/>
          <w:lang w:val="uk-UA"/>
        </w:rPr>
        <w:t>забезпечення медичних закладів Менської міської територіальної громади медичними кадрами на 2022-2026 роки</w:t>
      </w:r>
      <w:r w:rsidRPr="008D11F8">
        <w:rPr>
          <w:rFonts w:ascii="Times New Roman" w:hAnsi="Times New Roman"/>
          <w:sz w:val="28"/>
          <w:szCs w:val="28"/>
          <w:lang w:val="uk-UA"/>
        </w:rPr>
        <w:t xml:space="preserve">» на суму </w:t>
      </w:r>
      <w:r>
        <w:rPr>
          <w:rFonts w:ascii="Times New Roman" w:hAnsi="Times New Roman"/>
          <w:sz w:val="28"/>
          <w:szCs w:val="28"/>
          <w:lang w:val="uk-UA"/>
        </w:rPr>
        <w:t>40</w:t>
      </w:r>
      <w:r w:rsidRPr="008D11F8">
        <w:rPr>
          <w:rFonts w:ascii="Times New Roman" w:hAnsi="Times New Roman"/>
          <w:sz w:val="28"/>
          <w:szCs w:val="28"/>
          <w:lang w:val="uk-UA"/>
        </w:rPr>
        <w:t>000,00 грн.</w:t>
      </w:r>
    </w:p>
    <w:p w14:paraId="72887E32" w14:textId="4E0514A5" w:rsidR="00FA4EDC" w:rsidRPr="00D86734" w:rsidRDefault="00FA4EDC" w:rsidP="00FA4EDC">
      <w:pPr>
        <w:tabs>
          <w:tab w:val="left" w:pos="284"/>
        </w:tabs>
        <w:jc w:val="both"/>
        <w:rPr>
          <w:rFonts w:ascii="Times New Roman" w:hAnsi="Times New Roman"/>
          <w:sz w:val="28"/>
          <w:szCs w:val="28"/>
          <w:lang w:val="uk-UA"/>
        </w:rPr>
      </w:pPr>
      <w:r w:rsidRPr="00D86734">
        <w:rPr>
          <w:rFonts w:ascii="Times New Roman" w:hAnsi="Times New Roman"/>
          <w:sz w:val="28"/>
          <w:szCs w:val="28"/>
          <w:lang w:val="uk-UA"/>
        </w:rPr>
        <w:t>(КПКВК 011</w:t>
      </w:r>
      <w:r>
        <w:rPr>
          <w:rFonts w:ascii="Times New Roman" w:hAnsi="Times New Roman"/>
          <w:sz w:val="28"/>
          <w:szCs w:val="28"/>
          <w:lang w:val="uk-UA"/>
        </w:rPr>
        <w:t>2111</w:t>
      </w:r>
      <w:r w:rsidRPr="00D86734">
        <w:rPr>
          <w:rFonts w:ascii="Times New Roman" w:hAnsi="Times New Roman"/>
          <w:sz w:val="28"/>
          <w:szCs w:val="28"/>
          <w:lang w:val="uk-UA"/>
        </w:rPr>
        <w:t xml:space="preserve"> КЕКВ 2</w:t>
      </w:r>
      <w:r>
        <w:rPr>
          <w:rFonts w:ascii="Times New Roman" w:hAnsi="Times New Roman"/>
          <w:sz w:val="28"/>
          <w:szCs w:val="28"/>
          <w:lang w:val="uk-UA"/>
        </w:rPr>
        <w:t>61</w:t>
      </w:r>
      <w:r w:rsidRPr="00D86734">
        <w:rPr>
          <w:rFonts w:ascii="Times New Roman" w:hAnsi="Times New Roman"/>
          <w:sz w:val="28"/>
          <w:szCs w:val="28"/>
          <w:lang w:val="uk-UA"/>
        </w:rPr>
        <w:t>0 -</w:t>
      </w:r>
      <w:r>
        <w:rPr>
          <w:rFonts w:ascii="Times New Roman" w:hAnsi="Times New Roman"/>
          <w:sz w:val="28"/>
          <w:szCs w:val="28"/>
          <w:lang w:val="uk-UA"/>
        </w:rPr>
        <w:t>4</w:t>
      </w:r>
      <w:r w:rsidRPr="00D86734">
        <w:rPr>
          <w:rFonts w:ascii="Times New Roman" w:hAnsi="Times New Roman"/>
          <w:sz w:val="28"/>
          <w:szCs w:val="28"/>
          <w:lang w:val="uk-UA"/>
        </w:rPr>
        <w:t>0000,0</w:t>
      </w:r>
      <w:r w:rsidR="004758DD">
        <w:rPr>
          <w:rFonts w:ascii="Times New Roman" w:hAnsi="Times New Roman"/>
          <w:sz w:val="28"/>
          <w:szCs w:val="28"/>
          <w:lang w:val="uk-UA"/>
        </w:rPr>
        <w:t>0</w:t>
      </w:r>
      <w:r w:rsidRPr="00D86734">
        <w:rPr>
          <w:rFonts w:ascii="Times New Roman" w:hAnsi="Times New Roman"/>
          <w:sz w:val="28"/>
          <w:szCs w:val="28"/>
          <w:lang w:val="uk-UA"/>
        </w:rPr>
        <w:t xml:space="preserve"> грн.);</w:t>
      </w:r>
    </w:p>
    <w:p w14:paraId="795E2AD0" w14:textId="21A34A03" w:rsidR="00FA4EDC" w:rsidRPr="008D11F8" w:rsidRDefault="00FA4EDC" w:rsidP="00FA4EDC">
      <w:pPr>
        <w:tabs>
          <w:tab w:val="left" w:pos="284"/>
        </w:tabs>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D86734">
        <w:rPr>
          <w:rFonts w:ascii="Times New Roman" w:hAnsi="Times New Roman"/>
          <w:sz w:val="28"/>
          <w:szCs w:val="28"/>
          <w:lang w:val="uk-UA"/>
        </w:rPr>
        <w:t>збільшити річну суму видатків в частині фінансування «</w:t>
      </w:r>
      <w:r w:rsidRPr="00FA4EDC">
        <w:rPr>
          <w:rFonts w:ascii="Times New Roman" w:hAnsi="Times New Roman"/>
          <w:sz w:val="28"/>
          <w:szCs w:val="28"/>
          <w:lang w:val="uk-UA"/>
        </w:rPr>
        <w:t>Комплексна програма розвитку та фінансової підтримки закладів охорони здоров'я, що надають медичну допомогу на території Менської міської територіальної громади на 2022-2024 роки</w:t>
      </w:r>
      <w:r w:rsidRPr="00D86734">
        <w:rPr>
          <w:rFonts w:ascii="Times New Roman" w:hAnsi="Times New Roman"/>
          <w:sz w:val="28"/>
          <w:szCs w:val="28"/>
          <w:lang w:val="uk-UA"/>
        </w:rPr>
        <w:t xml:space="preserve">» в сумі </w:t>
      </w:r>
      <w:r>
        <w:rPr>
          <w:rFonts w:ascii="Times New Roman" w:hAnsi="Times New Roman"/>
          <w:sz w:val="28"/>
          <w:szCs w:val="28"/>
          <w:lang w:val="uk-UA"/>
        </w:rPr>
        <w:t>40</w:t>
      </w:r>
      <w:r w:rsidRPr="00D86734">
        <w:rPr>
          <w:rFonts w:ascii="Times New Roman" w:hAnsi="Times New Roman"/>
          <w:sz w:val="28"/>
          <w:szCs w:val="28"/>
          <w:lang w:val="uk-UA"/>
        </w:rPr>
        <w:t>000,00 грн.</w:t>
      </w:r>
    </w:p>
    <w:p w14:paraId="2C9D6812" w14:textId="3804AB1B" w:rsidR="00FA4EDC" w:rsidRPr="002B3FC2" w:rsidRDefault="00FA4EDC" w:rsidP="00FA4EDC">
      <w:pPr>
        <w:tabs>
          <w:tab w:val="left" w:pos="284"/>
        </w:tabs>
        <w:jc w:val="both"/>
        <w:rPr>
          <w:rFonts w:ascii="Times New Roman" w:hAnsi="Times New Roman"/>
          <w:sz w:val="28"/>
          <w:szCs w:val="28"/>
          <w:lang w:val="uk-UA"/>
        </w:rPr>
      </w:pPr>
      <w:r w:rsidRPr="002B3FC2">
        <w:rPr>
          <w:rFonts w:ascii="Times New Roman" w:hAnsi="Times New Roman"/>
          <w:sz w:val="28"/>
          <w:szCs w:val="28"/>
          <w:lang w:val="uk-UA"/>
        </w:rPr>
        <w:t>(КПКВК 011</w:t>
      </w:r>
      <w:r>
        <w:rPr>
          <w:rFonts w:ascii="Times New Roman" w:hAnsi="Times New Roman"/>
          <w:sz w:val="28"/>
          <w:szCs w:val="28"/>
          <w:lang w:val="uk-UA"/>
        </w:rPr>
        <w:t>2111</w:t>
      </w:r>
      <w:r w:rsidRPr="002B3FC2">
        <w:rPr>
          <w:rFonts w:ascii="Times New Roman" w:hAnsi="Times New Roman"/>
          <w:sz w:val="28"/>
          <w:szCs w:val="28"/>
          <w:lang w:val="uk-UA"/>
        </w:rPr>
        <w:t xml:space="preserve"> КЕКВ </w:t>
      </w:r>
      <w:r>
        <w:rPr>
          <w:rFonts w:ascii="Times New Roman" w:hAnsi="Times New Roman"/>
          <w:sz w:val="28"/>
          <w:szCs w:val="28"/>
          <w:lang w:val="uk-UA"/>
        </w:rPr>
        <w:t>2610</w:t>
      </w:r>
      <w:r w:rsidRPr="002B3FC2">
        <w:rPr>
          <w:rFonts w:ascii="Times New Roman" w:hAnsi="Times New Roman"/>
          <w:sz w:val="28"/>
          <w:szCs w:val="28"/>
          <w:lang w:val="uk-UA"/>
        </w:rPr>
        <w:t xml:space="preserve"> +</w:t>
      </w:r>
      <w:r>
        <w:rPr>
          <w:rFonts w:ascii="Times New Roman" w:hAnsi="Times New Roman"/>
          <w:sz w:val="28"/>
          <w:szCs w:val="28"/>
          <w:lang w:val="uk-UA"/>
        </w:rPr>
        <w:t>40</w:t>
      </w:r>
      <w:r w:rsidRPr="002B3FC2">
        <w:rPr>
          <w:rFonts w:ascii="Times New Roman" w:hAnsi="Times New Roman"/>
          <w:sz w:val="28"/>
          <w:szCs w:val="28"/>
          <w:lang w:val="uk-UA"/>
        </w:rPr>
        <w:t>000,00 грн.)</w:t>
      </w:r>
    </w:p>
    <w:p w14:paraId="4DB5AACE" w14:textId="77777777" w:rsidR="004758DD" w:rsidRPr="00D86734" w:rsidRDefault="004758DD" w:rsidP="004758DD">
      <w:pPr>
        <w:pStyle w:val="a3"/>
        <w:numPr>
          <w:ilvl w:val="0"/>
          <w:numId w:val="1"/>
        </w:numPr>
        <w:tabs>
          <w:tab w:val="left" w:pos="284"/>
        </w:tabs>
        <w:ind w:left="0" w:firstLine="567"/>
        <w:jc w:val="both"/>
        <w:rPr>
          <w:rFonts w:ascii="Times New Roman" w:hAnsi="Times New Roman"/>
          <w:sz w:val="28"/>
          <w:szCs w:val="28"/>
          <w:lang w:val="uk-UA"/>
        </w:rPr>
      </w:pPr>
      <w:r w:rsidRPr="00D86734">
        <w:rPr>
          <w:rFonts w:ascii="Times New Roman" w:hAnsi="Times New Roman"/>
          <w:sz w:val="28"/>
          <w:szCs w:val="28"/>
          <w:lang w:val="uk-UA"/>
        </w:rPr>
        <w:t>Внести зміни до загального фонду Менської міської ради, а саме:</w:t>
      </w:r>
    </w:p>
    <w:p w14:paraId="043B0EAE" w14:textId="403193F5" w:rsidR="004758DD" w:rsidRPr="004758DD" w:rsidRDefault="004758DD" w:rsidP="004758DD">
      <w:pPr>
        <w:pStyle w:val="a3"/>
        <w:numPr>
          <w:ilvl w:val="0"/>
          <w:numId w:val="2"/>
        </w:numPr>
        <w:tabs>
          <w:tab w:val="left" w:pos="284"/>
        </w:tabs>
        <w:ind w:left="0" w:firstLine="567"/>
        <w:jc w:val="both"/>
        <w:rPr>
          <w:rFonts w:ascii="Times New Roman" w:hAnsi="Times New Roman"/>
          <w:sz w:val="28"/>
          <w:szCs w:val="28"/>
          <w:lang w:val="uk-UA"/>
        </w:rPr>
      </w:pPr>
      <w:r w:rsidRPr="004758DD">
        <w:rPr>
          <w:rFonts w:ascii="Times New Roman" w:hAnsi="Times New Roman"/>
          <w:sz w:val="28"/>
          <w:szCs w:val="28"/>
          <w:lang w:val="uk-UA"/>
        </w:rPr>
        <w:t xml:space="preserve">зменшити видатки в частині фінансування «Програма підтримки сім’ї, запобіганню домашньому насильству, забезпечення гендерної рівності та протидії торгівлі людьми у Менській міській територіальній громаді на 2022-2024 роки» на суму </w:t>
      </w:r>
      <w:r>
        <w:rPr>
          <w:rFonts w:ascii="Times New Roman" w:hAnsi="Times New Roman"/>
          <w:sz w:val="28"/>
          <w:szCs w:val="28"/>
          <w:lang w:val="uk-UA"/>
        </w:rPr>
        <w:t>5000,00</w:t>
      </w:r>
      <w:r w:rsidRPr="004758DD">
        <w:rPr>
          <w:rFonts w:ascii="Times New Roman" w:hAnsi="Times New Roman"/>
          <w:sz w:val="28"/>
          <w:szCs w:val="28"/>
          <w:lang w:val="uk-UA"/>
        </w:rPr>
        <w:t xml:space="preserve"> грн.</w:t>
      </w:r>
    </w:p>
    <w:p w14:paraId="68AEEB98" w14:textId="792D7124" w:rsidR="004758DD" w:rsidRDefault="004758DD" w:rsidP="004758DD">
      <w:pPr>
        <w:tabs>
          <w:tab w:val="left" w:pos="284"/>
        </w:tabs>
        <w:jc w:val="both"/>
        <w:rPr>
          <w:rFonts w:ascii="Times New Roman" w:hAnsi="Times New Roman"/>
          <w:sz w:val="28"/>
          <w:szCs w:val="28"/>
          <w:lang w:val="uk-UA"/>
        </w:rPr>
      </w:pPr>
      <w:r w:rsidRPr="00D86734">
        <w:rPr>
          <w:rFonts w:ascii="Times New Roman" w:hAnsi="Times New Roman"/>
          <w:sz w:val="28"/>
          <w:szCs w:val="28"/>
          <w:lang w:val="uk-UA"/>
        </w:rPr>
        <w:t>(КПКВК 011</w:t>
      </w:r>
      <w:r>
        <w:rPr>
          <w:rFonts w:ascii="Times New Roman" w:hAnsi="Times New Roman"/>
          <w:sz w:val="28"/>
          <w:szCs w:val="28"/>
          <w:lang w:val="uk-UA"/>
        </w:rPr>
        <w:t xml:space="preserve">0180 </w:t>
      </w:r>
      <w:r w:rsidRPr="00D86734">
        <w:rPr>
          <w:rFonts w:ascii="Times New Roman" w:hAnsi="Times New Roman"/>
          <w:sz w:val="28"/>
          <w:szCs w:val="28"/>
          <w:lang w:val="uk-UA"/>
        </w:rPr>
        <w:t xml:space="preserve">КЕКВ </w:t>
      </w:r>
      <w:r>
        <w:rPr>
          <w:rFonts w:ascii="Times New Roman" w:hAnsi="Times New Roman"/>
          <w:sz w:val="28"/>
          <w:szCs w:val="28"/>
          <w:lang w:val="uk-UA"/>
        </w:rPr>
        <w:t>221</w:t>
      </w:r>
      <w:r w:rsidRPr="00D86734">
        <w:rPr>
          <w:rFonts w:ascii="Times New Roman" w:hAnsi="Times New Roman"/>
          <w:sz w:val="28"/>
          <w:szCs w:val="28"/>
          <w:lang w:val="uk-UA"/>
        </w:rPr>
        <w:t>0 -</w:t>
      </w:r>
      <w:r>
        <w:rPr>
          <w:rFonts w:ascii="Times New Roman" w:hAnsi="Times New Roman"/>
          <w:sz w:val="28"/>
          <w:szCs w:val="28"/>
          <w:lang w:val="uk-UA"/>
        </w:rPr>
        <w:t>5000,00</w:t>
      </w:r>
      <w:r w:rsidRPr="00D86734">
        <w:rPr>
          <w:rFonts w:ascii="Times New Roman" w:hAnsi="Times New Roman"/>
          <w:sz w:val="28"/>
          <w:szCs w:val="28"/>
          <w:lang w:val="uk-UA"/>
        </w:rPr>
        <w:t xml:space="preserve"> грн.);</w:t>
      </w:r>
    </w:p>
    <w:p w14:paraId="5F5A5EDF" w14:textId="77777777" w:rsidR="004758DD" w:rsidRPr="00D86734" w:rsidRDefault="004758DD" w:rsidP="004758DD">
      <w:pPr>
        <w:tabs>
          <w:tab w:val="left" w:pos="284"/>
        </w:tabs>
        <w:jc w:val="both"/>
        <w:rPr>
          <w:rFonts w:ascii="Times New Roman" w:hAnsi="Times New Roman"/>
          <w:sz w:val="28"/>
          <w:szCs w:val="28"/>
          <w:lang w:val="uk-UA"/>
        </w:rPr>
      </w:pPr>
    </w:p>
    <w:p w14:paraId="4D6684F1" w14:textId="3197F365" w:rsidR="004758DD" w:rsidRPr="008D11F8" w:rsidRDefault="004758DD" w:rsidP="004758DD">
      <w:pPr>
        <w:pStyle w:val="a3"/>
        <w:numPr>
          <w:ilvl w:val="0"/>
          <w:numId w:val="2"/>
        </w:numPr>
        <w:tabs>
          <w:tab w:val="left" w:pos="284"/>
        </w:tabs>
        <w:ind w:left="0" w:firstLine="567"/>
        <w:jc w:val="both"/>
        <w:rPr>
          <w:rFonts w:ascii="Times New Roman" w:hAnsi="Times New Roman"/>
          <w:sz w:val="28"/>
          <w:szCs w:val="28"/>
          <w:lang w:val="uk-UA"/>
        </w:rPr>
      </w:pPr>
      <w:r w:rsidRPr="008D11F8">
        <w:rPr>
          <w:rFonts w:ascii="Times New Roman" w:hAnsi="Times New Roman"/>
          <w:sz w:val="28"/>
          <w:szCs w:val="28"/>
          <w:lang w:val="uk-UA"/>
        </w:rPr>
        <w:lastRenderedPageBreak/>
        <w:t>зменшити видатк</w:t>
      </w:r>
      <w:r>
        <w:rPr>
          <w:rFonts w:ascii="Times New Roman" w:hAnsi="Times New Roman"/>
          <w:sz w:val="28"/>
          <w:szCs w:val="28"/>
          <w:lang w:val="uk-UA"/>
        </w:rPr>
        <w:t>и</w:t>
      </w:r>
      <w:r w:rsidRPr="008D11F8">
        <w:rPr>
          <w:rFonts w:ascii="Times New Roman" w:hAnsi="Times New Roman"/>
          <w:sz w:val="28"/>
          <w:szCs w:val="28"/>
          <w:lang w:val="uk-UA"/>
        </w:rPr>
        <w:t xml:space="preserve"> в частині фінансування «</w:t>
      </w:r>
      <w:r w:rsidRPr="004758DD">
        <w:rPr>
          <w:rFonts w:ascii="Times New Roman" w:hAnsi="Times New Roman"/>
          <w:sz w:val="28"/>
          <w:szCs w:val="28"/>
          <w:lang w:val="uk-UA"/>
        </w:rPr>
        <w:t>Програма фінансової підтримки громадських об’єднань ветеранів Менської міської територіальної громади на 2022-2024 рік</w:t>
      </w:r>
      <w:r w:rsidRPr="008D11F8">
        <w:rPr>
          <w:rFonts w:ascii="Times New Roman" w:hAnsi="Times New Roman"/>
          <w:sz w:val="28"/>
          <w:szCs w:val="28"/>
          <w:lang w:val="uk-UA"/>
        </w:rPr>
        <w:t xml:space="preserve">» на суму </w:t>
      </w:r>
      <w:r>
        <w:rPr>
          <w:rFonts w:ascii="Times New Roman" w:hAnsi="Times New Roman"/>
          <w:sz w:val="28"/>
          <w:szCs w:val="28"/>
          <w:lang w:val="uk-UA"/>
        </w:rPr>
        <w:t>44173,03</w:t>
      </w:r>
      <w:r w:rsidRPr="008D11F8">
        <w:rPr>
          <w:rFonts w:ascii="Times New Roman" w:hAnsi="Times New Roman"/>
          <w:sz w:val="28"/>
          <w:szCs w:val="28"/>
          <w:lang w:val="uk-UA"/>
        </w:rPr>
        <w:t xml:space="preserve"> грн.</w:t>
      </w:r>
    </w:p>
    <w:p w14:paraId="7106DECD" w14:textId="68DB461F" w:rsidR="004758DD" w:rsidRPr="00D86734" w:rsidRDefault="004758DD" w:rsidP="004758DD">
      <w:pPr>
        <w:tabs>
          <w:tab w:val="left" w:pos="284"/>
        </w:tabs>
        <w:jc w:val="both"/>
        <w:rPr>
          <w:rFonts w:ascii="Times New Roman" w:hAnsi="Times New Roman"/>
          <w:sz w:val="28"/>
          <w:szCs w:val="28"/>
          <w:lang w:val="uk-UA"/>
        </w:rPr>
      </w:pPr>
      <w:r w:rsidRPr="00D86734">
        <w:rPr>
          <w:rFonts w:ascii="Times New Roman" w:hAnsi="Times New Roman"/>
          <w:sz w:val="28"/>
          <w:szCs w:val="28"/>
          <w:lang w:val="uk-UA"/>
        </w:rPr>
        <w:t>(КПКВК 011</w:t>
      </w:r>
      <w:r>
        <w:rPr>
          <w:rFonts w:ascii="Times New Roman" w:hAnsi="Times New Roman"/>
          <w:sz w:val="28"/>
          <w:szCs w:val="28"/>
          <w:lang w:val="uk-UA"/>
        </w:rPr>
        <w:t>3192</w:t>
      </w:r>
      <w:r w:rsidRPr="00D86734">
        <w:rPr>
          <w:rFonts w:ascii="Times New Roman" w:hAnsi="Times New Roman"/>
          <w:sz w:val="28"/>
          <w:szCs w:val="28"/>
          <w:lang w:val="uk-UA"/>
        </w:rPr>
        <w:t xml:space="preserve"> КЕКВ </w:t>
      </w:r>
      <w:r>
        <w:rPr>
          <w:rFonts w:ascii="Times New Roman" w:hAnsi="Times New Roman"/>
          <w:sz w:val="28"/>
          <w:szCs w:val="28"/>
          <w:lang w:val="uk-UA"/>
        </w:rPr>
        <w:t>2</w:t>
      </w:r>
      <w:r w:rsidR="00AC2786">
        <w:rPr>
          <w:rFonts w:ascii="Times New Roman" w:hAnsi="Times New Roman"/>
          <w:sz w:val="28"/>
          <w:szCs w:val="28"/>
          <w:lang w:val="uk-UA"/>
        </w:rPr>
        <w:t>61</w:t>
      </w:r>
      <w:r w:rsidRPr="00D86734">
        <w:rPr>
          <w:rFonts w:ascii="Times New Roman" w:hAnsi="Times New Roman"/>
          <w:sz w:val="28"/>
          <w:szCs w:val="28"/>
          <w:lang w:val="uk-UA"/>
        </w:rPr>
        <w:t>0 -</w:t>
      </w:r>
      <w:r>
        <w:rPr>
          <w:rFonts w:ascii="Times New Roman" w:hAnsi="Times New Roman"/>
          <w:sz w:val="28"/>
          <w:szCs w:val="28"/>
          <w:lang w:val="uk-UA"/>
        </w:rPr>
        <w:t>44173,03</w:t>
      </w:r>
      <w:r w:rsidRPr="00D86734">
        <w:rPr>
          <w:rFonts w:ascii="Times New Roman" w:hAnsi="Times New Roman"/>
          <w:sz w:val="28"/>
          <w:szCs w:val="28"/>
          <w:lang w:val="uk-UA"/>
        </w:rPr>
        <w:t xml:space="preserve"> грн.);</w:t>
      </w:r>
    </w:p>
    <w:p w14:paraId="2F9E42BA" w14:textId="57AEEC00" w:rsidR="004758DD" w:rsidRPr="008D11F8" w:rsidRDefault="004758DD" w:rsidP="004758DD">
      <w:pPr>
        <w:tabs>
          <w:tab w:val="left" w:pos="284"/>
        </w:tabs>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D86734">
        <w:rPr>
          <w:rFonts w:ascii="Times New Roman" w:hAnsi="Times New Roman"/>
          <w:sz w:val="28"/>
          <w:szCs w:val="28"/>
          <w:lang w:val="uk-UA"/>
        </w:rPr>
        <w:t>збільшити річну суму видатків в частині фінансування «</w:t>
      </w:r>
      <w:r w:rsidRPr="004758DD">
        <w:rPr>
          <w:rFonts w:ascii="Times New Roman" w:hAnsi="Times New Roman"/>
          <w:sz w:val="28"/>
          <w:szCs w:val="28"/>
          <w:lang w:val="uk-UA"/>
        </w:rPr>
        <w:t>Програма соціальної підтримки жителів Менської міської територіальної громади на 2022-2024 роки</w:t>
      </w:r>
      <w:r w:rsidRPr="00D86734">
        <w:rPr>
          <w:rFonts w:ascii="Times New Roman" w:hAnsi="Times New Roman"/>
          <w:sz w:val="28"/>
          <w:szCs w:val="28"/>
          <w:lang w:val="uk-UA"/>
        </w:rPr>
        <w:t xml:space="preserve">» в сумі </w:t>
      </w:r>
      <w:r>
        <w:rPr>
          <w:rFonts w:ascii="Times New Roman" w:hAnsi="Times New Roman"/>
          <w:sz w:val="28"/>
          <w:szCs w:val="28"/>
          <w:lang w:val="uk-UA"/>
        </w:rPr>
        <w:t>4</w:t>
      </w:r>
      <w:r w:rsidR="00B06734">
        <w:rPr>
          <w:rFonts w:ascii="Times New Roman" w:hAnsi="Times New Roman"/>
          <w:sz w:val="28"/>
          <w:szCs w:val="28"/>
          <w:lang w:val="uk-UA"/>
        </w:rPr>
        <w:t>9</w:t>
      </w:r>
      <w:r>
        <w:rPr>
          <w:rFonts w:ascii="Times New Roman" w:hAnsi="Times New Roman"/>
          <w:sz w:val="28"/>
          <w:szCs w:val="28"/>
          <w:lang w:val="uk-UA"/>
        </w:rPr>
        <w:t>173,03</w:t>
      </w:r>
      <w:r w:rsidRPr="00D86734">
        <w:rPr>
          <w:rFonts w:ascii="Times New Roman" w:hAnsi="Times New Roman"/>
          <w:sz w:val="28"/>
          <w:szCs w:val="28"/>
          <w:lang w:val="uk-UA"/>
        </w:rPr>
        <w:t xml:space="preserve"> грн.</w:t>
      </w:r>
    </w:p>
    <w:p w14:paraId="6572B4E8" w14:textId="7A54C7EB" w:rsidR="004758DD" w:rsidRPr="002B3FC2" w:rsidRDefault="004758DD" w:rsidP="004758DD">
      <w:pPr>
        <w:tabs>
          <w:tab w:val="left" w:pos="284"/>
        </w:tabs>
        <w:jc w:val="both"/>
        <w:rPr>
          <w:rFonts w:ascii="Times New Roman" w:hAnsi="Times New Roman"/>
          <w:sz w:val="28"/>
          <w:szCs w:val="28"/>
          <w:lang w:val="uk-UA"/>
        </w:rPr>
      </w:pPr>
      <w:r w:rsidRPr="002B3FC2">
        <w:rPr>
          <w:rFonts w:ascii="Times New Roman" w:hAnsi="Times New Roman"/>
          <w:sz w:val="28"/>
          <w:szCs w:val="28"/>
          <w:lang w:val="uk-UA"/>
        </w:rPr>
        <w:t>(КПКВК 011</w:t>
      </w:r>
      <w:r>
        <w:rPr>
          <w:rFonts w:ascii="Times New Roman" w:hAnsi="Times New Roman"/>
          <w:sz w:val="28"/>
          <w:szCs w:val="28"/>
          <w:lang w:val="uk-UA"/>
        </w:rPr>
        <w:t>3242</w:t>
      </w:r>
      <w:r w:rsidRPr="002B3FC2">
        <w:rPr>
          <w:rFonts w:ascii="Times New Roman" w:hAnsi="Times New Roman"/>
          <w:sz w:val="28"/>
          <w:szCs w:val="28"/>
          <w:lang w:val="uk-UA"/>
        </w:rPr>
        <w:t xml:space="preserve"> КЕКВ </w:t>
      </w:r>
      <w:r>
        <w:rPr>
          <w:rFonts w:ascii="Times New Roman" w:hAnsi="Times New Roman"/>
          <w:sz w:val="28"/>
          <w:szCs w:val="28"/>
          <w:lang w:val="uk-UA"/>
        </w:rPr>
        <w:t>2730</w:t>
      </w:r>
      <w:r w:rsidRPr="002B3FC2">
        <w:rPr>
          <w:rFonts w:ascii="Times New Roman" w:hAnsi="Times New Roman"/>
          <w:sz w:val="28"/>
          <w:szCs w:val="28"/>
          <w:lang w:val="uk-UA"/>
        </w:rPr>
        <w:t xml:space="preserve"> +</w:t>
      </w:r>
      <w:r>
        <w:rPr>
          <w:rFonts w:ascii="Times New Roman" w:hAnsi="Times New Roman"/>
          <w:sz w:val="28"/>
          <w:szCs w:val="28"/>
          <w:lang w:val="uk-UA"/>
        </w:rPr>
        <w:t>49173,03</w:t>
      </w:r>
      <w:r w:rsidRPr="002B3FC2">
        <w:rPr>
          <w:rFonts w:ascii="Times New Roman" w:hAnsi="Times New Roman"/>
          <w:sz w:val="28"/>
          <w:szCs w:val="28"/>
          <w:lang w:val="uk-UA"/>
        </w:rPr>
        <w:t xml:space="preserve"> грн.)</w:t>
      </w:r>
    </w:p>
    <w:p w14:paraId="4A6C4C36" w14:textId="523009E1" w:rsidR="00C91887" w:rsidRPr="00D86734" w:rsidRDefault="00C91887" w:rsidP="00C91887">
      <w:pPr>
        <w:pStyle w:val="a3"/>
        <w:numPr>
          <w:ilvl w:val="0"/>
          <w:numId w:val="1"/>
        </w:numPr>
        <w:tabs>
          <w:tab w:val="left" w:pos="284"/>
        </w:tabs>
        <w:ind w:left="0" w:firstLine="567"/>
        <w:jc w:val="both"/>
        <w:rPr>
          <w:rFonts w:ascii="Times New Roman" w:hAnsi="Times New Roman"/>
          <w:sz w:val="28"/>
          <w:szCs w:val="28"/>
          <w:lang w:val="uk-UA"/>
        </w:rPr>
      </w:pPr>
      <w:r w:rsidRPr="00D86734">
        <w:rPr>
          <w:rFonts w:ascii="Times New Roman" w:hAnsi="Times New Roman"/>
          <w:sz w:val="28"/>
          <w:szCs w:val="28"/>
          <w:lang w:val="uk-UA"/>
        </w:rPr>
        <w:t>Внести зміни до загального фонду</w:t>
      </w:r>
      <w:r>
        <w:rPr>
          <w:rFonts w:ascii="Times New Roman" w:hAnsi="Times New Roman"/>
          <w:sz w:val="28"/>
          <w:szCs w:val="28"/>
          <w:lang w:val="uk-UA"/>
        </w:rPr>
        <w:t xml:space="preserve"> відділу культури</w:t>
      </w:r>
      <w:r w:rsidRPr="00D86734">
        <w:rPr>
          <w:rFonts w:ascii="Times New Roman" w:hAnsi="Times New Roman"/>
          <w:sz w:val="28"/>
          <w:szCs w:val="28"/>
          <w:lang w:val="uk-UA"/>
        </w:rPr>
        <w:t xml:space="preserve"> Менської міської ради, а саме:</w:t>
      </w:r>
    </w:p>
    <w:p w14:paraId="37B49C25" w14:textId="10130D5A" w:rsidR="00C91887" w:rsidRPr="008D11F8" w:rsidRDefault="00C91887" w:rsidP="00C91887">
      <w:pPr>
        <w:pStyle w:val="a3"/>
        <w:numPr>
          <w:ilvl w:val="0"/>
          <w:numId w:val="2"/>
        </w:numPr>
        <w:tabs>
          <w:tab w:val="left" w:pos="284"/>
        </w:tabs>
        <w:ind w:left="0" w:firstLine="567"/>
        <w:jc w:val="both"/>
        <w:rPr>
          <w:rFonts w:ascii="Times New Roman" w:hAnsi="Times New Roman"/>
          <w:sz w:val="28"/>
          <w:szCs w:val="28"/>
          <w:lang w:val="uk-UA"/>
        </w:rPr>
      </w:pPr>
      <w:r w:rsidRPr="008D11F8">
        <w:rPr>
          <w:rFonts w:ascii="Times New Roman" w:hAnsi="Times New Roman"/>
          <w:sz w:val="28"/>
          <w:szCs w:val="28"/>
          <w:lang w:val="uk-UA"/>
        </w:rPr>
        <w:t>зменшити видатк</w:t>
      </w:r>
      <w:r>
        <w:rPr>
          <w:rFonts w:ascii="Times New Roman" w:hAnsi="Times New Roman"/>
          <w:sz w:val="28"/>
          <w:szCs w:val="28"/>
          <w:lang w:val="uk-UA"/>
        </w:rPr>
        <w:t>и</w:t>
      </w:r>
      <w:r w:rsidRPr="008D11F8">
        <w:rPr>
          <w:rFonts w:ascii="Times New Roman" w:hAnsi="Times New Roman"/>
          <w:sz w:val="28"/>
          <w:szCs w:val="28"/>
          <w:lang w:val="uk-UA"/>
        </w:rPr>
        <w:t xml:space="preserve"> в частині фінансування «</w:t>
      </w:r>
      <w:r w:rsidRPr="00C91887">
        <w:rPr>
          <w:rFonts w:ascii="Times New Roman" w:hAnsi="Times New Roman"/>
          <w:sz w:val="28"/>
          <w:szCs w:val="28"/>
          <w:lang w:val="uk-UA"/>
        </w:rPr>
        <w:t>ПРОГРАМА культурно-мистецьких заходів на 2022-2024 рік</w:t>
      </w:r>
      <w:r w:rsidRPr="008D11F8">
        <w:rPr>
          <w:rFonts w:ascii="Times New Roman" w:hAnsi="Times New Roman"/>
          <w:sz w:val="28"/>
          <w:szCs w:val="28"/>
          <w:lang w:val="uk-UA"/>
        </w:rPr>
        <w:t xml:space="preserve">» на суму </w:t>
      </w:r>
      <w:r>
        <w:rPr>
          <w:rFonts w:ascii="Times New Roman" w:hAnsi="Times New Roman"/>
          <w:sz w:val="28"/>
          <w:szCs w:val="28"/>
          <w:lang w:val="uk-UA"/>
        </w:rPr>
        <w:t>488</w:t>
      </w:r>
      <w:r w:rsidRPr="008D11F8">
        <w:rPr>
          <w:rFonts w:ascii="Times New Roman" w:hAnsi="Times New Roman"/>
          <w:sz w:val="28"/>
          <w:szCs w:val="28"/>
          <w:lang w:val="uk-UA"/>
        </w:rPr>
        <w:t>000,00 грн.</w:t>
      </w:r>
      <w:r w:rsidR="00451A73">
        <w:rPr>
          <w:rFonts w:ascii="Times New Roman" w:hAnsi="Times New Roman"/>
          <w:sz w:val="28"/>
          <w:szCs w:val="28"/>
          <w:lang w:val="uk-UA"/>
        </w:rPr>
        <w:t>, а саме: в частині придбання предметів та матеріалів в сумі 240000,00 грн. та в частині оплати послуг в сумі 248000,00 грн.</w:t>
      </w:r>
      <w:r w:rsidR="006D4068">
        <w:rPr>
          <w:rFonts w:ascii="Times New Roman" w:hAnsi="Times New Roman"/>
          <w:sz w:val="28"/>
          <w:szCs w:val="28"/>
          <w:lang w:val="uk-UA"/>
        </w:rPr>
        <w:t>;</w:t>
      </w:r>
    </w:p>
    <w:p w14:paraId="26D6F9D4" w14:textId="7DEA4D71" w:rsidR="00C91887" w:rsidRPr="00D86734" w:rsidRDefault="00C91887" w:rsidP="00C91887">
      <w:pPr>
        <w:tabs>
          <w:tab w:val="left" w:pos="284"/>
        </w:tabs>
        <w:jc w:val="both"/>
        <w:rPr>
          <w:rFonts w:ascii="Times New Roman" w:hAnsi="Times New Roman"/>
          <w:sz w:val="28"/>
          <w:szCs w:val="28"/>
          <w:lang w:val="uk-UA"/>
        </w:rPr>
      </w:pPr>
      <w:r w:rsidRPr="00D86734">
        <w:rPr>
          <w:rFonts w:ascii="Times New Roman" w:hAnsi="Times New Roman"/>
          <w:sz w:val="28"/>
          <w:szCs w:val="28"/>
          <w:lang w:val="uk-UA"/>
        </w:rPr>
        <w:t xml:space="preserve">(КПКВК </w:t>
      </w:r>
      <w:r>
        <w:rPr>
          <w:rFonts w:ascii="Times New Roman" w:hAnsi="Times New Roman"/>
          <w:sz w:val="28"/>
          <w:szCs w:val="28"/>
          <w:lang w:val="uk-UA"/>
        </w:rPr>
        <w:t>1014082</w:t>
      </w:r>
      <w:r w:rsidRPr="00D86734">
        <w:rPr>
          <w:rFonts w:ascii="Times New Roman" w:hAnsi="Times New Roman"/>
          <w:sz w:val="28"/>
          <w:szCs w:val="28"/>
          <w:lang w:val="uk-UA"/>
        </w:rPr>
        <w:t xml:space="preserve"> КЕКВ </w:t>
      </w:r>
      <w:r>
        <w:rPr>
          <w:rFonts w:ascii="Times New Roman" w:hAnsi="Times New Roman"/>
          <w:sz w:val="28"/>
          <w:szCs w:val="28"/>
          <w:lang w:val="uk-UA"/>
        </w:rPr>
        <w:t>221</w:t>
      </w:r>
      <w:r w:rsidRPr="00D86734">
        <w:rPr>
          <w:rFonts w:ascii="Times New Roman" w:hAnsi="Times New Roman"/>
          <w:sz w:val="28"/>
          <w:szCs w:val="28"/>
          <w:lang w:val="uk-UA"/>
        </w:rPr>
        <w:t>0 -</w:t>
      </w:r>
      <w:r>
        <w:rPr>
          <w:rFonts w:ascii="Times New Roman" w:hAnsi="Times New Roman"/>
          <w:sz w:val="28"/>
          <w:szCs w:val="28"/>
          <w:lang w:val="uk-UA"/>
        </w:rPr>
        <w:t>24</w:t>
      </w:r>
      <w:r w:rsidRPr="00D86734">
        <w:rPr>
          <w:rFonts w:ascii="Times New Roman" w:hAnsi="Times New Roman"/>
          <w:sz w:val="28"/>
          <w:szCs w:val="28"/>
          <w:lang w:val="uk-UA"/>
        </w:rPr>
        <w:t>0000,0</w:t>
      </w:r>
      <w:r>
        <w:rPr>
          <w:rFonts w:ascii="Times New Roman" w:hAnsi="Times New Roman"/>
          <w:sz w:val="28"/>
          <w:szCs w:val="28"/>
          <w:lang w:val="uk-UA"/>
        </w:rPr>
        <w:t>0</w:t>
      </w:r>
      <w:r w:rsidRPr="00D86734">
        <w:rPr>
          <w:rFonts w:ascii="Times New Roman" w:hAnsi="Times New Roman"/>
          <w:sz w:val="28"/>
          <w:szCs w:val="28"/>
          <w:lang w:val="uk-UA"/>
        </w:rPr>
        <w:t xml:space="preserve"> грн.</w:t>
      </w:r>
      <w:r>
        <w:rPr>
          <w:rFonts w:ascii="Times New Roman" w:hAnsi="Times New Roman"/>
          <w:sz w:val="28"/>
          <w:szCs w:val="28"/>
          <w:lang w:val="uk-UA"/>
        </w:rPr>
        <w:t>, КЕКВ 2240-248000,00</w:t>
      </w:r>
      <w:r w:rsidRPr="00D86734">
        <w:rPr>
          <w:rFonts w:ascii="Times New Roman" w:hAnsi="Times New Roman"/>
          <w:sz w:val="28"/>
          <w:szCs w:val="28"/>
          <w:lang w:val="uk-UA"/>
        </w:rPr>
        <w:t>);</w:t>
      </w:r>
    </w:p>
    <w:p w14:paraId="7FB3520C" w14:textId="77777777" w:rsidR="006D4068" w:rsidRDefault="00C91887" w:rsidP="006D4068">
      <w:pPr>
        <w:tabs>
          <w:tab w:val="left" w:pos="284"/>
        </w:tabs>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D86734">
        <w:rPr>
          <w:rFonts w:ascii="Times New Roman" w:hAnsi="Times New Roman"/>
          <w:sz w:val="28"/>
          <w:szCs w:val="28"/>
          <w:lang w:val="uk-UA"/>
        </w:rPr>
        <w:t xml:space="preserve">збільшити річну суму видатків </w:t>
      </w:r>
      <w:r w:rsidR="006D4068">
        <w:rPr>
          <w:rFonts w:ascii="Times New Roman" w:hAnsi="Times New Roman"/>
          <w:sz w:val="28"/>
          <w:szCs w:val="28"/>
          <w:lang w:val="uk-UA"/>
        </w:rPr>
        <w:t>по забезпеченні діяльності бібліотек на суму 183000,00 грн., а саме:</w:t>
      </w:r>
      <w:r w:rsidRPr="00D86734">
        <w:rPr>
          <w:rFonts w:ascii="Times New Roman" w:hAnsi="Times New Roman"/>
          <w:sz w:val="28"/>
          <w:szCs w:val="28"/>
          <w:lang w:val="uk-UA"/>
        </w:rPr>
        <w:t xml:space="preserve"> </w:t>
      </w:r>
      <w:r w:rsidR="006D4068" w:rsidRPr="00233D98">
        <w:rPr>
          <w:rFonts w:ascii="Times New Roman" w:hAnsi="Times New Roman"/>
          <w:sz w:val="28"/>
          <w:szCs w:val="28"/>
          <w:lang w:val="uk-UA"/>
        </w:rPr>
        <w:t xml:space="preserve">в частині видатків на заробітну плату в сумі </w:t>
      </w:r>
      <w:r w:rsidR="006D4068">
        <w:rPr>
          <w:rFonts w:ascii="Times New Roman" w:hAnsi="Times New Roman"/>
          <w:sz w:val="28"/>
          <w:szCs w:val="28"/>
          <w:lang w:val="uk-UA"/>
        </w:rPr>
        <w:t>150</w:t>
      </w:r>
      <w:r w:rsidR="006D4068" w:rsidRPr="00233D98">
        <w:rPr>
          <w:rFonts w:ascii="Times New Roman" w:hAnsi="Times New Roman"/>
          <w:sz w:val="28"/>
          <w:szCs w:val="28"/>
          <w:lang w:val="uk-UA"/>
        </w:rPr>
        <w:t>00</w:t>
      </w:r>
      <w:r w:rsidR="006D4068">
        <w:rPr>
          <w:rFonts w:ascii="Times New Roman" w:hAnsi="Times New Roman"/>
          <w:sz w:val="28"/>
          <w:szCs w:val="28"/>
          <w:lang w:val="uk-UA"/>
        </w:rPr>
        <w:t>0</w:t>
      </w:r>
      <w:r w:rsidR="006D4068" w:rsidRPr="00233D98">
        <w:rPr>
          <w:rFonts w:ascii="Times New Roman" w:hAnsi="Times New Roman"/>
          <w:sz w:val="28"/>
          <w:szCs w:val="28"/>
          <w:lang w:val="uk-UA"/>
        </w:rPr>
        <w:t xml:space="preserve">,00 грн та нарахування на оплату праці в сумі </w:t>
      </w:r>
      <w:r w:rsidR="006D4068">
        <w:rPr>
          <w:rFonts w:ascii="Times New Roman" w:hAnsi="Times New Roman"/>
          <w:sz w:val="28"/>
          <w:szCs w:val="28"/>
          <w:lang w:val="uk-UA"/>
        </w:rPr>
        <w:t>33000</w:t>
      </w:r>
      <w:r w:rsidR="006D4068" w:rsidRPr="00233D98">
        <w:rPr>
          <w:rFonts w:ascii="Times New Roman" w:hAnsi="Times New Roman"/>
          <w:sz w:val="28"/>
          <w:szCs w:val="28"/>
          <w:lang w:val="uk-UA"/>
        </w:rPr>
        <w:t xml:space="preserve">,00 грн.  </w:t>
      </w:r>
    </w:p>
    <w:p w14:paraId="1513CEA1" w14:textId="2FEF0583" w:rsidR="00C91887" w:rsidRDefault="00C91887" w:rsidP="006D4068">
      <w:pPr>
        <w:tabs>
          <w:tab w:val="left" w:pos="284"/>
        </w:tabs>
        <w:jc w:val="both"/>
        <w:rPr>
          <w:rFonts w:ascii="Times New Roman" w:hAnsi="Times New Roman"/>
          <w:sz w:val="28"/>
          <w:szCs w:val="28"/>
          <w:lang w:val="uk-UA"/>
        </w:rPr>
      </w:pPr>
      <w:r w:rsidRPr="002B3FC2">
        <w:rPr>
          <w:rFonts w:ascii="Times New Roman" w:hAnsi="Times New Roman"/>
          <w:sz w:val="28"/>
          <w:szCs w:val="28"/>
          <w:lang w:val="uk-UA"/>
        </w:rPr>
        <w:t xml:space="preserve">(КПКВК </w:t>
      </w:r>
      <w:r w:rsidR="006D4068">
        <w:rPr>
          <w:rFonts w:ascii="Times New Roman" w:hAnsi="Times New Roman"/>
          <w:sz w:val="28"/>
          <w:szCs w:val="28"/>
          <w:lang w:val="uk-UA"/>
        </w:rPr>
        <w:t>1014030</w:t>
      </w:r>
      <w:r w:rsidRPr="002B3FC2">
        <w:rPr>
          <w:rFonts w:ascii="Times New Roman" w:hAnsi="Times New Roman"/>
          <w:sz w:val="28"/>
          <w:szCs w:val="28"/>
          <w:lang w:val="uk-UA"/>
        </w:rPr>
        <w:t xml:space="preserve"> КЕКВ </w:t>
      </w:r>
      <w:r>
        <w:rPr>
          <w:rFonts w:ascii="Times New Roman" w:hAnsi="Times New Roman"/>
          <w:sz w:val="28"/>
          <w:szCs w:val="28"/>
          <w:lang w:val="uk-UA"/>
        </w:rPr>
        <w:t>2</w:t>
      </w:r>
      <w:r w:rsidR="006D4068">
        <w:rPr>
          <w:rFonts w:ascii="Times New Roman" w:hAnsi="Times New Roman"/>
          <w:sz w:val="28"/>
          <w:szCs w:val="28"/>
          <w:lang w:val="uk-UA"/>
        </w:rPr>
        <w:t>11</w:t>
      </w:r>
      <w:r>
        <w:rPr>
          <w:rFonts w:ascii="Times New Roman" w:hAnsi="Times New Roman"/>
          <w:sz w:val="28"/>
          <w:szCs w:val="28"/>
          <w:lang w:val="uk-UA"/>
        </w:rPr>
        <w:t>0</w:t>
      </w:r>
      <w:r w:rsidRPr="002B3FC2">
        <w:rPr>
          <w:rFonts w:ascii="Times New Roman" w:hAnsi="Times New Roman"/>
          <w:sz w:val="28"/>
          <w:szCs w:val="28"/>
          <w:lang w:val="uk-UA"/>
        </w:rPr>
        <w:t xml:space="preserve"> +</w:t>
      </w:r>
      <w:r w:rsidR="006D4068">
        <w:rPr>
          <w:rFonts w:ascii="Times New Roman" w:hAnsi="Times New Roman"/>
          <w:sz w:val="28"/>
          <w:szCs w:val="28"/>
          <w:lang w:val="uk-UA"/>
        </w:rPr>
        <w:t>15</w:t>
      </w:r>
      <w:r>
        <w:rPr>
          <w:rFonts w:ascii="Times New Roman" w:hAnsi="Times New Roman"/>
          <w:sz w:val="28"/>
          <w:szCs w:val="28"/>
          <w:lang w:val="uk-UA"/>
        </w:rPr>
        <w:t>0</w:t>
      </w:r>
      <w:r w:rsidRPr="002B3FC2">
        <w:rPr>
          <w:rFonts w:ascii="Times New Roman" w:hAnsi="Times New Roman"/>
          <w:sz w:val="28"/>
          <w:szCs w:val="28"/>
          <w:lang w:val="uk-UA"/>
        </w:rPr>
        <w:t>000,00 грн.</w:t>
      </w:r>
      <w:r w:rsidR="006D4068">
        <w:rPr>
          <w:rFonts w:ascii="Times New Roman" w:hAnsi="Times New Roman"/>
          <w:sz w:val="28"/>
          <w:szCs w:val="28"/>
          <w:lang w:val="uk-UA"/>
        </w:rPr>
        <w:t>, КЕКВ 2120+33000,00 грн.</w:t>
      </w:r>
      <w:r w:rsidRPr="002B3FC2">
        <w:rPr>
          <w:rFonts w:ascii="Times New Roman" w:hAnsi="Times New Roman"/>
          <w:sz w:val="28"/>
          <w:szCs w:val="28"/>
          <w:lang w:val="uk-UA"/>
        </w:rPr>
        <w:t>)</w:t>
      </w:r>
      <w:r w:rsidR="006D4068">
        <w:rPr>
          <w:rFonts w:ascii="Times New Roman" w:hAnsi="Times New Roman"/>
          <w:sz w:val="28"/>
          <w:szCs w:val="28"/>
          <w:lang w:val="uk-UA"/>
        </w:rPr>
        <w:t>;</w:t>
      </w:r>
    </w:p>
    <w:p w14:paraId="73BBCB1D" w14:textId="77777777" w:rsidR="006D4068" w:rsidRDefault="006D4068" w:rsidP="006D4068">
      <w:pPr>
        <w:tabs>
          <w:tab w:val="left" w:pos="284"/>
        </w:tabs>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D86734">
        <w:rPr>
          <w:rFonts w:ascii="Times New Roman" w:hAnsi="Times New Roman"/>
          <w:sz w:val="28"/>
          <w:szCs w:val="28"/>
          <w:lang w:val="uk-UA"/>
        </w:rPr>
        <w:t xml:space="preserve">збільшити річну суму видатків </w:t>
      </w:r>
      <w:r>
        <w:rPr>
          <w:rFonts w:ascii="Times New Roman" w:hAnsi="Times New Roman"/>
          <w:sz w:val="28"/>
          <w:szCs w:val="28"/>
          <w:lang w:val="uk-UA"/>
        </w:rPr>
        <w:t>по забезпеченні діяльності будинків культури на суму 305000,00 грн., а саме:</w:t>
      </w:r>
      <w:r w:rsidRPr="00D86734">
        <w:rPr>
          <w:rFonts w:ascii="Times New Roman" w:hAnsi="Times New Roman"/>
          <w:sz w:val="28"/>
          <w:szCs w:val="28"/>
          <w:lang w:val="uk-UA"/>
        </w:rPr>
        <w:t xml:space="preserve"> </w:t>
      </w:r>
      <w:r w:rsidRPr="00233D98">
        <w:rPr>
          <w:rFonts w:ascii="Times New Roman" w:hAnsi="Times New Roman"/>
          <w:sz w:val="28"/>
          <w:szCs w:val="28"/>
          <w:lang w:val="uk-UA"/>
        </w:rPr>
        <w:t xml:space="preserve">в частині видатків на заробітну плату в сумі </w:t>
      </w:r>
      <w:r>
        <w:rPr>
          <w:rFonts w:ascii="Times New Roman" w:hAnsi="Times New Roman"/>
          <w:sz w:val="28"/>
          <w:szCs w:val="28"/>
          <w:lang w:val="uk-UA"/>
        </w:rPr>
        <w:t>250</w:t>
      </w:r>
      <w:r w:rsidRPr="00233D98">
        <w:rPr>
          <w:rFonts w:ascii="Times New Roman" w:hAnsi="Times New Roman"/>
          <w:sz w:val="28"/>
          <w:szCs w:val="28"/>
          <w:lang w:val="uk-UA"/>
        </w:rPr>
        <w:t>00</w:t>
      </w:r>
      <w:r>
        <w:rPr>
          <w:rFonts w:ascii="Times New Roman" w:hAnsi="Times New Roman"/>
          <w:sz w:val="28"/>
          <w:szCs w:val="28"/>
          <w:lang w:val="uk-UA"/>
        </w:rPr>
        <w:t>0</w:t>
      </w:r>
      <w:r w:rsidRPr="00233D98">
        <w:rPr>
          <w:rFonts w:ascii="Times New Roman" w:hAnsi="Times New Roman"/>
          <w:sz w:val="28"/>
          <w:szCs w:val="28"/>
          <w:lang w:val="uk-UA"/>
        </w:rPr>
        <w:t xml:space="preserve">,00 грн та нарахування на оплату праці в сумі </w:t>
      </w:r>
      <w:r>
        <w:rPr>
          <w:rFonts w:ascii="Times New Roman" w:hAnsi="Times New Roman"/>
          <w:sz w:val="28"/>
          <w:szCs w:val="28"/>
          <w:lang w:val="uk-UA"/>
        </w:rPr>
        <w:t>55000</w:t>
      </w:r>
      <w:r w:rsidRPr="00233D98">
        <w:rPr>
          <w:rFonts w:ascii="Times New Roman" w:hAnsi="Times New Roman"/>
          <w:sz w:val="28"/>
          <w:szCs w:val="28"/>
          <w:lang w:val="uk-UA"/>
        </w:rPr>
        <w:t xml:space="preserve">,00 грн. </w:t>
      </w:r>
    </w:p>
    <w:p w14:paraId="2C23A984" w14:textId="066C08D5" w:rsidR="006D4068" w:rsidRPr="002B3FC2" w:rsidRDefault="006D4068" w:rsidP="006D4068">
      <w:pPr>
        <w:tabs>
          <w:tab w:val="left" w:pos="284"/>
        </w:tabs>
        <w:jc w:val="both"/>
        <w:rPr>
          <w:rFonts w:ascii="Times New Roman" w:hAnsi="Times New Roman"/>
          <w:sz w:val="28"/>
          <w:szCs w:val="28"/>
          <w:lang w:val="uk-UA"/>
        </w:rPr>
      </w:pPr>
      <w:r w:rsidRPr="002B3FC2">
        <w:rPr>
          <w:rFonts w:ascii="Times New Roman" w:hAnsi="Times New Roman"/>
          <w:sz w:val="28"/>
          <w:szCs w:val="28"/>
          <w:lang w:val="uk-UA"/>
        </w:rPr>
        <w:t xml:space="preserve">(КПКВК </w:t>
      </w:r>
      <w:r>
        <w:rPr>
          <w:rFonts w:ascii="Times New Roman" w:hAnsi="Times New Roman"/>
          <w:sz w:val="28"/>
          <w:szCs w:val="28"/>
          <w:lang w:val="uk-UA"/>
        </w:rPr>
        <w:t>1014060</w:t>
      </w:r>
      <w:r w:rsidRPr="002B3FC2">
        <w:rPr>
          <w:rFonts w:ascii="Times New Roman" w:hAnsi="Times New Roman"/>
          <w:sz w:val="28"/>
          <w:szCs w:val="28"/>
          <w:lang w:val="uk-UA"/>
        </w:rPr>
        <w:t xml:space="preserve"> КЕКВ </w:t>
      </w:r>
      <w:r>
        <w:rPr>
          <w:rFonts w:ascii="Times New Roman" w:hAnsi="Times New Roman"/>
          <w:sz w:val="28"/>
          <w:szCs w:val="28"/>
          <w:lang w:val="uk-UA"/>
        </w:rPr>
        <w:t>2110</w:t>
      </w:r>
      <w:r w:rsidRPr="002B3FC2">
        <w:rPr>
          <w:rFonts w:ascii="Times New Roman" w:hAnsi="Times New Roman"/>
          <w:sz w:val="28"/>
          <w:szCs w:val="28"/>
          <w:lang w:val="uk-UA"/>
        </w:rPr>
        <w:t xml:space="preserve"> +</w:t>
      </w:r>
      <w:r>
        <w:rPr>
          <w:rFonts w:ascii="Times New Roman" w:hAnsi="Times New Roman"/>
          <w:sz w:val="28"/>
          <w:szCs w:val="28"/>
          <w:lang w:val="uk-UA"/>
        </w:rPr>
        <w:t>250</w:t>
      </w:r>
      <w:r w:rsidRPr="002B3FC2">
        <w:rPr>
          <w:rFonts w:ascii="Times New Roman" w:hAnsi="Times New Roman"/>
          <w:sz w:val="28"/>
          <w:szCs w:val="28"/>
          <w:lang w:val="uk-UA"/>
        </w:rPr>
        <w:t>000,00 грн.</w:t>
      </w:r>
      <w:r>
        <w:rPr>
          <w:rFonts w:ascii="Times New Roman" w:hAnsi="Times New Roman"/>
          <w:sz w:val="28"/>
          <w:szCs w:val="28"/>
          <w:lang w:val="uk-UA"/>
        </w:rPr>
        <w:t>, КЕКВ 2120+55000,00 грн.</w:t>
      </w:r>
      <w:r w:rsidRPr="002B3FC2">
        <w:rPr>
          <w:rFonts w:ascii="Times New Roman" w:hAnsi="Times New Roman"/>
          <w:sz w:val="28"/>
          <w:szCs w:val="28"/>
          <w:lang w:val="uk-UA"/>
        </w:rPr>
        <w:t>)</w:t>
      </w:r>
    </w:p>
    <w:p w14:paraId="539E3D0D" w14:textId="77777777" w:rsidR="00864780" w:rsidRPr="00D86734" w:rsidRDefault="00864780" w:rsidP="00864780">
      <w:pPr>
        <w:pStyle w:val="a3"/>
        <w:numPr>
          <w:ilvl w:val="0"/>
          <w:numId w:val="1"/>
        </w:numPr>
        <w:tabs>
          <w:tab w:val="left" w:pos="284"/>
        </w:tabs>
        <w:ind w:left="0" w:firstLine="567"/>
        <w:jc w:val="both"/>
        <w:rPr>
          <w:rFonts w:ascii="Times New Roman" w:hAnsi="Times New Roman"/>
          <w:sz w:val="28"/>
          <w:szCs w:val="28"/>
          <w:lang w:val="uk-UA"/>
        </w:rPr>
      </w:pPr>
      <w:r w:rsidRPr="00D86734">
        <w:rPr>
          <w:rFonts w:ascii="Times New Roman" w:hAnsi="Times New Roman"/>
          <w:sz w:val="28"/>
          <w:szCs w:val="28"/>
          <w:lang w:val="uk-UA"/>
        </w:rPr>
        <w:t>Внести зміни до загального фонду</w:t>
      </w:r>
      <w:r>
        <w:rPr>
          <w:rFonts w:ascii="Times New Roman" w:hAnsi="Times New Roman"/>
          <w:sz w:val="28"/>
          <w:szCs w:val="28"/>
          <w:lang w:val="uk-UA"/>
        </w:rPr>
        <w:t xml:space="preserve"> відділу культури</w:t>
      </w:r>
      <w:r w:rsidRPr="00D86734">
        <w:rPr>
          <w:rFonts w:ascii="Times New Roman" w:hAnsi="Times New Roman"/>
          <w:sz w:val="28"/>
          <w:szCs w:val="28"/>
          <w:lang w:val="uk-UA"/>
        </w:rPr>
        <w:t xml:space="preserve"> Менської міської ради, а саме:</w:t>
      </w:r>
    </w:p>
    <w:p w14:paraId="005BB958" w14:textId="77777777" w:rsidR="00864780" w:rsidRDefault="00864780" w:rsidP="00DA1AC2">
      <w:pPr>
        <w:pStyle w:val="a3"/>
        <w:numPr>
          <w:ilvl w:val="0"/>
          <w:numId w:val="2"/>
        </w:numPr>
        <w:tabs>
          <w:tab w:val="left" w:pos="284"/>
        </w:tabs>
        <w:ind w:left="0" w:firstLine="567"/>
        <w:jc w:val="both"/>
        <w:rPr>
          <w:rFonts w:ascii="Times New Roman" w:hAnsi="Times New Roman"/>
          <w:sz w:val="28"/>
          <w:szCs w:val="28"/>
          <w:lang w:val="uk-UA"/>
        </w:rPr>
      </w:pPr>
      <w:r w:rsidRPr="00864780">
        <w:rPr>
          <w:rFonts w:ascii="Times New Roman" w:hAnsi="Times New Roman"/>
          <w:sz w:val="28"/>
          <w:szCs w:val="28"/>
          <w:lang w:val="uk-UA"/>
        </w:rPr>
        <w:t>зменшити видатки по забезпеченні діяльності бібліотек в частині видатків на оплату інших енергоносіїв на суму 27000,00 грн.</w:t>
      </w:r>
    </w:p>
    <w:p w14:paraId="64FEBF1E" w14:textId="4F19182D" w:rsidR="00864780" w:rsidRDefault="00864780" w:rsidP="00864780">
      <w:pPr>
        <w:tabs>
          <w:tab w:val="left" w:pos="284"/>
        </w:tabs>
        <w:jc w:val="both"/>
        <w:rPr>
          <w:rFonts w:ascii="Times New Roman" w:hAnsi="Times New Roman"/>
          <w:sz w:val="28"/>
          <w:szCs w:val="28"/>
          <w:lang w:val="uk-UA"/>
        </w:rPr>
      </w:pPr>
      <w:r w:rsidRPr="00864780">
        <w:rPr>
          <w:rFonts w:ascii="Times New Roman" w:hAnsi="Times New Roman"/>
          <w:sz w:val="28"/>
          <w:szCs w:val="28"/>
          <w:lang w:val="uk-UA"/>
        </w:rPr>
        <w:t>(КПКВК 1014030 КЕКВ 2</w:t>
      </w:r>
      <w:r>
        <w:rPr>
          <w:rFonts w:ascii="Times New Roman" w:hAnsi="Times New Roman"/>
          <w:sz w:val="28"/>
          <w:szCs w:val="28"/>
          <w:lang w:val="uk-UA"/>
        </w:rPr>
        <w:t>275-27000,00</w:t>
      </w:r>
      <w:r w:rsidRPr="00864780">
        <w:rPr>
          <w:rFonts w:ascii="Times New Roman" w:hAnsi="Times New Roman"/>
          <w:sz w:val="28"/>
          <w:szCs w:val="28"/>
          <w:lang w:val="uk-UA"/>
        </w:rPr>
        <w:t xml:space="preserve"> грн.);</w:t>
      </w:r>
    </w:p>
    <w:p w14:paraId="64C360DF" w14:textId="5F8BADE6" w:rsidR="00864780" w:rsidRPr="00864780" w:rsidRDefault="00864780" w:rsidP="00864780">
      <w:pPr>
        <w:tabs>
          <w:tab w:val="left" w:pos="284"/>
        </w:tabs>
        <w:ind w:firstLine="567"/>
        <w:jc w:val="both"/>
        <w:rPr>
          <w:rFonts w:ascii="Times New Roman" w:hAnsi="Times New Roman"/>
          <w:sz w:val="28"/>
          <w:szCs w:val="28"/>
          <w:lang w:val="uk-UA"/>
        </w:rPr>
      </w:pPr>
      <w:r w:rsidRPr="00864780">
        <w:rPr>
          <w:rFonts w:ascii="Times New Roman" w:hAnsi="Times New Roman"/>
          <w:sz w:val="28"/>
          <w:szCs w:val="28"/>
          <w:lang w:val="uk-UA"/>
        </w:rPr>
        <w:t xml:space="preserve">- збільшити річну суму видатків по забезпеченні діяльності </w:t>
      </w:r>
      <w:r>
        <w:rPr>
          <w:rFonts w:ascii="Times New Roman" w:hAnsi="Times New Roman"/>
          <w:sz w:val="28"/>
          <w:szCs w:val="28"/>
          <w:lang w:val="uk-UA"/>
        </w:rPr>
        <w:t xml:space="preserve">музеїв </w:t>
      </w:r>
      <w:r w:rsidRPr="00864780">
        <w:rPr>
          <w:rFonts w:ascii="Times New Roman" w:hAnsi="Times New Roman"/>
          <w:sz w:val="28"/>
          <w:szCs w:val="28"/>
          <w:lang w:val="uk-UA"/>
        </w:rPr>
        <w:t xml:space="preserve">в частині видатків на оплату інших енергоносіїв на суму </w:t>
      </w:r>
      <w:r>
        <w:rPr>
          <w:rFonts w:ascii="Times New Roman" w:hAnsi="Times New Roman"/>
          <w:sz w:val="28"/>
          <w:szCs w:val="28"/>
          <w:lang w:val="uk-UA"/>
        </w:rPr>
        <w:t>10</w:t>
      </w:r>
      <w:r w:rsidRPr="00864780">
        <w:rPr>
          <w:rFonts w:ascii="Times New Roman" w:hAnsi="Times New Roman"/>
          <w:sz w:val="28"/>
          <w:szCs w:val="28"/>
          <w:lang w:val="uk-UA"/>
        </w:rPr>
        <w:t>000,00 грн.</w:t>
      </w:r>
    </w:p>
    <w:p w14:paraId="36684525" w14:textId="70147E99" w:rsidR="00864780" w:rsidRPr="00864780" w:rsidRDefault="00864780" w:rsidP="00864780">
      <w:pPr>
        <w:tabs>
          <w:tab w:val="left" w:pos="284"/>
        </w:tabs>
        <w:jc w:val="both"/>
        <w:rPr>
          <w:rFonts w:ascii="Times New Roman" w:hAnsi="Times New Roman"/>
          <w:sz w:val="28"/>
          <w:szCs w:val="28"/>
          <w:lang w:val="uk-UA"/>
        </w:rPr>
      </w:pPr>
      <w:r w:rsidRPr="00864780">
        <w:rPr>
          <w:rFonts w:ascii="Times New Roman" w:hAnsi="Times New Roman"/>
          <w:sz w:val="28"/>
          <w:szCs w:val="28"/>
          <w:lang w:val="uk-UA"/>
        </w:rPr>
        <w:t>(КПКВК 10140</w:t>
      </w:r>
      <w:r w:rsidR="00924D73">
        <w:rPr>
          <w:rFonts w:ascii="Times New Roman" w:hAnsi="Times New Roman"/>
          <w:sz w:val="28"/>
          <w:szCs w:val="28"/>
          <w:lang w:val="uk-UA"/>
        </w:rPr>
        <w:t>4</w:t>
      </w:r>
      <w:r w:rsidRPr="00864780">
        <w:rPr>
          <w:rFonts w:ascii="Times New Roman" w:hAnsi="Times New Roman"/>
          <w:sz w:val="28"/>
          <w:szCs w:val="28"/>
          <w:lang w:val="uk-UA"/>
        </w:rPr>
        <w:t>0 КЕКВ 2</w:t>
      </w:r>
      <w:r>
        <w:rPr>
          <w:rFonts w:ascii="Times New Roman" w:hAnsi="Times New Roman"/>
          <w:sz w:val="28"/>
          <w:szCs w:val="28"/>
          <w:lang w:val="uk-UA"/>
        </w:rPr>
        <w:t>275+1</w:t>
      </w:r>
      <w:r w:rsidR="00924D73">
        <w:rPr>
          <w:rFonts w:ascii="Times New Roman" w:hAnsi="Times New Roman"/>
          <w:sz w:val="28"/>
          <w:szCs w:val="28"/>
          <w:lang w:val="uk-UA"/>
        </w:rPr>
        <w:t>0</w:t>
      </w:r>
      <w:r>
        <w:rPr>
          <w:rFonts w:ascii="Times New Roman" w:hAnsi="Times New Roman"/>
          <w:sz w:val="28"/>
          <w:szCs w:val="28"/>
          <w:lang w:val="uk-UA"/>
        </w:rPr>
        <w:t>000,00</w:t>
      </w:r>
      <w:r w:rsidRPr="00864780">
        <w:rPr>
          <w:rFonts w:ascii="Times New Roman" w:hAnsi="Times New Roman"/>
          <w:sz w:val="28"/>
          <w:szCs w:val="28"/>
          <w:lang w:val="uk-UA"/>
        </w:rPr>
        <w:t xml:space="preserve"> грн.);</w:t>
      </w:r>
    </w:p>
    <w:p w14:paraId="6566EEC3" w14:textId="0BA0B444" w:rsidR="00864780" w:rsidRPr="00864780" w:rsidRDefault="00864780" w:rsidP="00864780">
      <w:pPr>
        <w:tabs>
          <w:tab w:val="left" w:pos="284"/>
        </w:tabs>
        <w:ind w:firstLine="567"/>
        <w:jc w:val="both"/>
        <w:rPr>
          <w:rFonts w:ascii="Times New Roman" w:hAnsi="Times New Roman"/>
          <w:sz w:val="28"/>
          <w:szCs w:val="28"/>
          <w:lang w:val="uk-UA"/>
        </w:rPr>
      </w:pPr>
      <w:r w:rsidRPr="00864780">
        <w:rPr>
          <w:rFonts w:ascii="Times New Roman" w:hAnsi="Times New Roman"/>
          <w:sz w:val="28"/>
          <w:szCs w:val="28"/>
          <w:lang w:val="uk-UA"/>
        </w:rPr>
        <w:t>- збільшити річну суму видатків по забезпеченні діяльності будинків культури в частині видатків на оплату інших енергоносіїв на суму 17000,00 грн.</w:t>
      </w:r>
    </w:p>
    <w:p w14:paraId="38E2956B" w14:textId="6CF60E48" w:rsidR="00864780" w:rsidRPr="00864780" w:rsidRDefault="00864780" w:rsidP="00864780">
      <w:pPr>
        <w:tabs>
          <w:tab w:val="left" w:pos="284"/>
        </w:tabs>
        <w:jc w:val="both"/>
        <w:rPr>
          <w:rFonts w:ascii="Times New Roman" w:hAnsi="Times New Roman"/>
          <w:sz w:val="28"/>
          <w:szCs w:val="28"/>
          <w:lang w:val="uk-UA"/>
        </w:rPr>
      </w:pPr>
      <w:r w:rsidRPr="00864780">
        <w:rPr>
          <w:rFonts w:ascii="Times New Roman" w:hAnsi="Times New Roman"/>
          <w:sz w:val="28"/>
          <w:szCs w:val="28"/>
          <w:lang w:val="uk-UA"/>
        </w:rPr>
        <w:t>(КПКВК 10140</w:t>
      </w:r>
      <w:r>
        <w:rPr>
          <w:rFonts w:ascii="Times New Roman" w:hAnsi="Times New Roman"/>
          <w:sz w:val="28"/>
          <w:szCs w:val="28"/>
          <w:lang w:val="uk-UA"/>
        </w:rPr>
        <w:t>6</w:t>
      </w:r>
      <w:r w:rsidRPr="00864780">
        <w:rPr>
          <w:rFonts w:ascii="Times New Roman" w:hAnsi="Times New Roman"/>
          <w:sz w:val="28"/>
          <w:szCs w:val="28"/>
          <w:lang w:val="uk-UA"/>
        </w:rPr>
        <w:t>0 КЕКВ 2</w:t>
      </w:r>
      <w:r>
        <w:rPr>
          <w:rFonts w:ascii="Times New Roman" w:hAnsi="Times New Roman"/>
          <w:sz w:val="28"/>
          <w:szCs w:val="28"/>
          <w:lang w:val="uk-UA"/>
        </w:rPr>
        <w:t>275+17000,00</w:t>
      </w:r>
      <w:r w:rsidRPr="00864780">
        <w:rPr>
          <w:rFonts w:ascii="Times New Roman" w:hAnsi="Times New Roman"/>
          <w:sz w:val="28"/>
          <w:szCs w:val="28"/>
          <w:lang w:val="uk-UA"/>
        </w:rPr>
        <w:t xml:space="preserve"> грн.);</w:t>
      </w:r>
    </w:p>
    <w:p w14:paraId="2667EC36" w14:textId="14DD949D" w:rsidR="000C306E" w:rsidRPr="00446E23" w:rsidRDefault="000C306E" w:rsidP="00B34620">
      <w:pPr>
        <w:pStyle w:val="a3"/>
        <w:numPr>
          <w:ilvl w:val="0"/>
          <w:numId w:val="1"/>
        </w:numPr>
        <w:ind w:left="0" w:firstLine="567"/>
        <w:rPr>
          <w:rFonts w:ascii="Times New Roman" w:hAnsi="Times New Roman"/>
          <w:sz w:val="28"/>
          <w:szCs w:val="28"/>
          <w:lang w:val="uk-UA"/>
        </w:rPr>
      </w:pPr>
      <w:r w:rsidRPr="007420BA">
        <w:rPr>
          <w:rFonts w:ascii="Times New Roman" w:hAnsi="Times New Roman"/>
          <w:sz w:val="28"/>
          <w:szCs w:val="28"/>
          <w:lang w:val="uk-UA"/>
        </w:rPr>
        <w:t>Уточнити залишок загального фонду, що склався станом на 01.01.2022 року</w:t>
      </w:r>
      <w:r w:rsidR="007F6211" w:rsidRPr="007420BA">
        <w:rPr>
          <w:rFonts w:ascii="Times New Roman" w:hAnsi="Times New Roman"/>
          <w:sz w:val="28"/>
          <w:szCs w:val="28"/>
          <w:lang w:val="uk-UA"/>
        </w:rPr>
        <w:t xml:space="preserve"> в сумі </w:t>
      </w:r>
      <w:r w:rsidR="002D606C">
        <w:rPr>
          <w:rFonts w:ascii="Times New Roman" w:hAnsi="Times New Roman"/>
          <w:sz w:val="28"/>
          <w:szCs w:val="28"/>
          <w:lang w:val="uk-UA"/>
        </w:rPr>
        <w:t>4</w:t>
      </w:r>
      <w:r w:rsidR="00823EA7" w:rsidRPr="007420BA">
        <w:rPr>
          <w:rFonts w:ascii="Times New Roman" w:hAnsi="Times New Roman"/>
          <w:sz w:val="28"/>
          <w:szCs w:val="28"/>
          <w:lang w:val="uk-UA"/>
        </w:rPr>
        <w:t>5</w:t>
      </w:r>
      <w:r w:rsidR="007F6211" w:rsidRPr="007420BA">
        <w:rPr>
          <w:rFonts w:ascii="Times New Roman" w:hAnsi="Times New Roman"/>
          <w:sz w:val="28"/>
          <w:szCs w:val="28"/>
          <w:lang w:val="uk-UA"/>
        </w:rPr>
        <w:t>000,00 грн., кошти направити на збільшення кошторисних призначень загального фонду</w:t>
      </w:r>
      <w:r w:rsidR="00ED6E87" w:rsidRPr="007420BA">
        <w:rPr>
          <w:rFonts w:ascii="Times New Roman" w:hAnsi="Times New Roman"/>
          <w:sz w:val="28"/>
          <w:szCs w:val="28"/>
          <w:lang w:val="uk-UA"/>
        </w:rPr>
        <w:t xml:space="preserve"> по</w:t>
      </w:r>
      <w:r w:rsidR="00ED6E87" w:rsidRPr="007420BA">
        <w:rPr>
          <w:rFonts w:ascii="Times New Roman" w:hAnsi="Times New Roman"/>
          <w:sz w:val="28"/>
          <w:szCs w:val="28"/>
          <w:shd w:val="clear" w:color="auto" w:fill="FFFFFF"/>
          <w:lang w:val="uk-UA"/>
        </w:rPr>
        <w:t xml:space="preserve"> </w:t>
      </w:r>
      <w:r w:rsidR="00225F49" w:rsidRPr="007420BA">
        <w:rPr>
          <w:rFonts w:ascii="Times New Roman" w:hAnsi="Times New Roman"/>
          <w:sz w:val="28"/>
          <w:szCs w:val="28"/>
          <w:shd w:val="clear" w:color="auto" w:fill="FFFFFF"/>
          <w:lang w:val="uk-UA"/>
        </w:rPr>
        <w:t xml:space="preserve">іншій </w:t>
      </w:r>
      <w:r w:rsidR="00ED6E87" w:rsidRPr="007420BA">
        <w:rPr>
          <w:rFonts w:ascii="Times New Roman" w:hAnsi="Times New Roman"/>
          <w:sz w:val="28"/>
          <w:szCs w:val="28"/>
          <w:shd w:val="clear" w:color="auto" w:fill="FFFFFF"/>
          <w:lang w:val="uk-UA"/>
        </w:rPr>
        <w:t>субвенції з місцевого</w:t>
      </w:r>
      <w:r w:rsidR="00ED6E87" w:rsidRPr="00ED6E87">
        <w:rPr>
          <w:rFonts w:ascii="Times New Roman" w:hAnsi="Times New Roman"/>
          <w:sz w:val="28"/>
          <w:szCs w:val="28"/>
          <w:shd w:val="clear" w:color="auto" w:fill="FFFFFF"/>
          <w:lang w:val="uk-UA"/>
        </w:rPr>
        <w:t xml:space="preserve"> бюджету </w:t>
      </w:r>
      <w:r w:rsidR="007F6211" w:rsidRPr="00ED6E87">
        <w:rPr>
          <w:rFonts w:ascii="Times New Roman" w:hAnsi="Times New Roman"/>
          <w:sz w:val="28"/>
          <w:szCs w:val="28"/>
          <w:lang w:val="uk-UA"/>
        </w:rPr>
        <w:t>в частині видатків</w:t>
      </w:r>
      <w:r w:rsidR="00ED6E87" w:rsidRPr="00ED6E87">
        <w:rPr>
          <w:rFonts w:ascii="Times New Roman" w:hAnsi="Times New Roman"/>
          <w:sz w:val="28"/>
          <w:szCs w:val="28"/>
          <w:lang w:val="uk-UA"/>
        </w:rPr>
        <w:t xml:space="preserve"> на поточні трансферти органам державного управління інших рівнів</w:t>
      </w:r>
      <w:r w:rsidR="00ED6E87">
        <w:rPr>
          <w:rFonts w:ascii="Times New Roman" w:hAnsi="Times New Roman"/>
          <w:sz w:val="28"/>
          <w:szCs w:val="28"/>
          <w:lang w:val="uk-UA"/>
        </w:rPr>
        <w:t xml:space="preserve"> в сумі </w:t>
      </w:r>
      <w:r w:rsidR="002D606C">
        <w:rPr>
          <w:rFonts w:ascii="Times New Roman" w:hAnsi="Times New Roman"/>
          <w:sz w:val="28"/>
          <w:szCs w:val="28"/>
          <w:lang w:val="uk-UA"/>
        </w:rPr>
        <w:t>4</w:t>
      </w:r>
      <w:r w:rsidR="00823EA7">
        <w:rPr>
          <w:rFonts w:ascii="Times New Roman" w:hAnsi="Times New Roman"/>
          <w:sz w:val="28"/>
          <w:szCs w:val="28"/>
          <w:lang w:val="uk-UA"/>
        </w:rPr>
        <w:t>5</w:t>
      </w:r>
      <w:r w:rsidR="00ED6E87">
        <w:rPr>
          <w:rFonts w:ascii="Times New Roman" w:hAnsi="Times New Roman"/>
          <w:sz w:val="28"/>
          <w:szCs w:val="28"/>
          <w:lang w:val="uk-UA"/>
        </w:rPr>
        <w:t xml:space="preserve">000,00 </w:t>
      </w:r>
      <w:r w:rsidR="00ED6E87" w:rsidRPr="00446E23">
        <w:rPr>
          <w:rFonts w:ascii="Times New Roman" w:hAnsi="Times New Roman"/>
          <w:sz w:val="28"/>
          <w:szCs w:val="28"/>
          <w:lang w:val="uk-UA"/>
        </w:rPr>
        <w:t>грн. (</w:t>
      </w:r>
      <w:r w:rsidR="00225F49" w:rsidRPr="00446E23">
        <w:rPr>
          <w:rFonts w:ascii="Times New Roman" w:hAnsi="Times New Roman"/>
          <w:sz w:val="28"/>
          <w:szCs w:val="28"/>
          <w:lang w:val="uk-UA"/>
        </w:rPr>
        <w:t xml:space="preserve">Субвенція </w:t>
      </w:r>
      <w:r w:rsidR="00446E23" w:rsidRPr="00446E23">
        <w:rPr>
          <w:rFonts w:ascii="Times New Roman" w:hAnsi="Times New Roman"/>
          <w:sz w:val="28"/>
          <w:szCs w:val="28"/>
          <w:lang w:val="uk-UA"/>
        </w:rPr>
        <w:t>районному бюджету К</w:t>
      </w:r>
      <w:r w:rsidR="00ED6E87" w:rsidRPr="00446E23">
        <w:rPr>
          <w:rFonts w:ascii="Times New Roman" w:hAnsi="Times New Roman"/>
          <w:sz w:val="28"/>
          <w:szCs w:val="28"/>
          <w:lang w:val="uk-UA"/>
        </w:rPr>
        <w:t>орюківського район</w:t>
      </w:r>
      <w:r w:rsidR="00446E23" w:rsidRPr="00446E23">
        <w:rPr>
          <w:rFonts w:ascii="Times New Roman" w:hAnsi="Times New Roman"/>
          <w:sz w:val="28"/>
          <w:szCs w:val="28"/>
          <w:lang w:val="uk-UA"/>
        </w:rPr>
        <w:t>у)</w:t>
      </w:r>
      <w:r w:rsidR="00ED6E87" w:rsidRPr="00446E23">
        <w:rPr>
          <w:rFonts w:ascii="Times New Roman" w:hAnsi="Times New Roman"/>
          <w:sz w:val="28"/>
          <w:szCs w:val="28"/>
          <w:lang w:val="uk-UA"/>
        </w:rPr>
        <w:t xml:space="preserve"> </w:t>
      </w:r>
    </w:p>
    <w:p w14:paraId="368396A6" w14:textId="484CBCE8" w:rsidR="00777389" w:rsidRDefault="00777389" w:rsidP="00777389">
      <w:pPr>
        <w:pStyle w:val="a3"/>
        <w:ind w:left="567"/>
        <w:rPr>
          <w:rFonts w:ascii="Times New Roman" w:hAnsi="Times New Roman"/>
          <w:sz w:val="28"/>
          <w:szCs w:val="28"/>
          <w:lang w:val="uk-UA"/>
        </w:rPr>
      </w:pPr>
      <w:r>
        <w:rPr>
          <w:rFonts w:ascii="Times New Roman" w:hAnsi="Times New Roman"/>
          <w:sz w:val="28"/>
          <w:szCs w:val="28"/>
          <w:lang w:val="uk-UA"/>
        </w:rPr>
        <w:t>(КПКВК 3719</w:t>
      </w:r>
      <w:r w:rsidR="00446E23">
        <w:rPr>
          <w:rFonts w:ascii="Times New Roman" w:hAnsi="Times New Roman"/>
          <w:sz w:val="28"/>
          <w:szCs w:val="28"/>
          <w:lang w:val="uk-UA"/>
        </w:rPr>
        <w:t>77</w:t>
      </w:r>
      <w:r>
        <w:rPr>
          <w:rFonts w:ascii="Times New Roman" w:hAnsi="Times New Roman"/>
          <w:sz w:val="28"/>
          <w:szCs w:val="28"/>
          <w:lang w:val="uk-UA"/>
        </w:rPr>
        <w:t>0</w:t>
      </w:r>
      <w:r w:rsidR="00823EA7">
        <w:rPr>
          <w:rFonts w:ascii="Times New Roman" w:hAnsi="Times New Roman"/>
          <w:sz w:val="28"/>
          <w:szCs w:val="28"/>
          <w:lang w:val="uk-UA"/>
        </w:rPr>
        <w:t xml:space="preserve"> КЕКВ 2620+</w:t>
      </w:r>
      <w:r w:rsidR="002D606C">
        <w:rPr>
          <w:rFonts w:ascii="Times New Roman" w:hAnsi="Times New Roman"/>
          <w:sz w:val="28"/>
          <w:szCs w:val="28"/>
          <w:lang w:val="uk-UA"/>
        </w:rPr>
        <w:t>4</w:t>
      </w:r>
      <w:r w:rsidR="00823EA7">
        <w:rPr>
          <w:rFonts w:ascii="Times New Roman" w:hAnsi="Times New Roman"/>
          <w:sz w:val="28"/>
          <w:szCs w:val="28"/>
          <w:lang w:val="uk-UA"/>
        </w:rPr>
        <w:t>5000,00 грн.)</w:t>
      </w:r>
    </w:p>
    <w:p w14:paraId="76366190" w14:textId="09F57F55" w:rsidR="00131B98" w:rsidRPr="00446E23" w:rsidRDefault="00131B98" w:rsidP="00131B98">
      <w:pPr>
        <w:pStyle w:val="a3"/>
        <w:numPr>
          <w:ilvl w:val="0"/>
          <w:numId w:val="1"/>
        </w:numPr>
        <w:ind w:left="0" w:firstLine="567"/>
        <w:rPr>
          <w:rFonts w:ascii="Times New Roman" w:hAnsi="Times New Roman"/>
          <w:sz w:val="28"/>
          <w:szCs w:val="28"/>
          <w:lang w:val="uk-UA"/>
        </w:rPr>
      </w:pPr>
      <w:r w:rsidRPr="007420BA">
        <w:rPr>
          <w:rFonts w:ascii="Times New Roman" w:hAnsi="Times New Roman"/>
          <w:sz w:val="28"/>
          <w:szCs w:val="28"/>
          <w:lang w:val="uk-UA"/>
        </w:rPr>
        <w:t xml:space="preserve">Уточнити залишок загального фонду, що склався станом на 01.01.2022 року в сумі </w:t>
      </w:r>
      <w:r>
        <w:rPr>
          <w:rFonts w:ascii="Times New Roman" w:hAnsi="Times New Roman"/>
          <w:sz w:val="28"/>
          <w:szCs w:val="28"/>
          <w:lang w:val="uk-UA"/>
        </w:rPr>
        <w:t>100</w:t>
      </w:r>
      <w:r w:rsidRPr="007420BA">
        <w:rPr>
          <w:rFonts w:ascii="Times New Roman" w:hAnsi="Times New Roman"/>
          <w:sz w:val="28"/>
          <w:szCs w:val="28"/>
          <w:lang w:val="uk-UA"/>
        </w:rPr>
        <w:t xml:space="preserve">000,00 грн., кошти направити на збільшення кошторисних призначень загального фонду </w:t>
      </w:r>
      <w:r w:rsidRPr="007717B1">
        <w:rPr>
          <w:rFonts w:ascii="Times New Roman" w:hAnsi="Times New Roman"/>
          <w:sz w:val="28"/>
          <w:szCs w:val="28"/>
          <w:lang w:val="uk-UA"/>
        </w:rPr>
        <w:t>по</w:t>
      </w:r>
      <w:r w:rsidRPr="007717B1">
        <w:rPr>
          <w:rFonts w:ascii="Times New Roman" w:hAnsi="Times New Roman"/>
          <w:sz w:val="28"/>
          <w:szCs w:val="28"/>
          <w:shd w:val="clear" w:color="auto" w:fill="FFFFFF"/>
          <w:lang w:val="uk-UA"/>
        </w:rPr>
        <w:t xml:space="preserve"> </w:t>
      </w:r>
      <w:r w:rsidR="007717B1" w:rsidRPr="006E77F6">
        <w:rPr>
          <w:rFonts w:ascii="Times New Roman" w:hAnsi="Times New Roman"/>
          <w:sz w:val="28"/>
          <w:szCs w:val="28"/>
          <w:shd w:val="clear" w:color="auto" w:fill="FFFFFF"/>
          <w:lang w:val="uk-UA"/>
        </w:rPr>
        <w:t xml:space="preserve">субвенції </w:t>
      </w:r>
      <w:r w:rsidR="006E77F6" w:rsidRPr="006E77F6">
        <w:rPr>
          <w:rFonts w:ascii="Times New Roman" w:hAnsi="Times New Roman"/>
          <w:sz w:val="28"/>
          <w:szCs w:val="28"/>
          <w:shd w:val="clear" w:color="auto" w:fill="FFFFFF"/>
        </w:rPr>
        <w:t>з місцевого бюджету державному бюджету на виконання програм соціально-економічного розвитку регіонів</w:t>
      </w:r>
      <w:r w:rsidR="007717B1" w:rsidRPr="006E77F6">
        <w:rPr>
          <w:rFonts w:ascii="Times New Roman" w:hAnsi="Times New Roman"/>
          <w:sz w:val="28"/>
          <w:szCs w:val="28"/>
          <w:shd w:val="clear" w:color="auto" w:fill="FFFFFF"/>
          <w:lang w:val="uk-UA"/>
        </w:rPr>
        <w:t xml:space="preserve"> </w:t>
      </w:r>
      <w:r w:rsidRPr="006E77F6">
        <w:rPr>
          <w:rFonts w:ascii="Times New Roman" w:hAnsi="Times New Roman"/>
          <w:sz w:val="28"/>
          <w:szCs w:val="28"/>
          <w:lang w:val="uk-UA"/>
        </w:rPr>
        <w:t xml:space="preserve">в частині видатків на поточні трансферти органам державного управління інших </w:t>
      </w:r>
      <w:r w:rsidRPr="00ED6E87">
        <w:rPr>
          <w:rFonts w:ascii="Times New Roman" w:hAnsi="Times New Roman"/>
          <w:sz w:val="28"/>
          <w:szCs w:val="28"/>
          <w:lang w:val="uk-UA"/>
        </w:rPr>
        <w:lastRenderedPageBreak/>
        <w:t>рівнів</w:t>
      </w:r>
      <w:r>
        <w:rPr>
          <w:rFonts w:ascii="Times New Roman" w:hAnsi="Times New Roman"/>
          <w:sz w:val="28"/>
          <w:szCs w:val="28"/>
          <w:lang w:val="uk-UA"/>
        </w:rPr>
        <w:t xml:space="preserve"> в сумі </w:t>
      </w:r>
      <w:r w:rsidR="0003150A">
        <w:rPr>
          <w:rFonts w:ascii="Times New Roman" w:hAnsi="Times New Roman"/>
          <w:sz w:val="28"/>
          <w:szCs w:val="28"/>
          <w:lang w:val="uk-UA"/>
        </w:rPr>
        <w:t>100</w:t>
      </w:r>
      <w:r>
        <w:rPr>
          <w:rFonts w:ascii="Times New Roman" w:hAnsi="Times New Roman"/>
          <w:sz w:val="28"/>
          <w:szCs w:val="28"/>
          <w:lang w:val="uk-UA"/>
        </w:rPr>
        <w:t xml:space="preserve">000,00 </w:t>
      </w:r>
      <w:r w:rsidRPr="00446E23">
        <w:rPr>
          <w:rFonts w:ascii="Times New Roman" w:hAnsi="Times New Roman"/>
          <w:sz w:val="28"/>
          <w:szCs w:val="28"/>
          <w:lang w:val="uk-UA"/>
        </w:rPr>
        <w:t>грн. (</w:t>
      </w:r>
      <w:r w:rsidR="0003150A" w:rsidRPr="0003150A">
        <w:rPr>
          <w:rFonts w:ascii="Times New Roman" w:hAnsi="Times New Roman"/>
          <w:sz w:val="28"/>
          <w:szCs w:val="28"/>
          <w:lang w:val="uk-UA"/>
        </w:rPr>
        <w:t>ПРОГРАМА профілактики правопорушень "Безпечна громада" на 2022-2024 роки</w:t>
      </w:r>
      <w:r w:rsidRPr="00446E23">
        <w:rPr>
          <w:rFonts w:ascii="Times New Roman" w:hAnsi="Times New Roman"/>
          <w:sz w:val="28"/>
          <w:szCs w:val="28"/>
          <w:lang w:val="uk-UA"/>
        </w:rPr>
        <w:t xml:space="preserve">) </w:t>
      </w:r>
    </w:p>
    <w:p w14:paraId="1F49C767" w14:textId="5DFDD9DC" w:rsidR="00131B98" w:rsidRDefault="00131B98" w:rsidP="0003150A">
      <w:pPr>
        <w:rPr>
          <w:rFonts w:ascii="Times New Roman" w:hAnsi="Times New Roman"/>
          <w:sz w:val="28"/>
          <w:szCs w:val="28"/>
          <w:lang w:val="uk-UA"/>
        </w:rPr>
      </w:pPr>
      <w:r w:rsidRPr="0003150A">
        <w:rPr>
          <w:rFonts w:ascii="Times New Roman" w:hAnsi="Times New Roman"/>
          <w:sz w:val="28"/>
          <w:szCs w:val="28"/>
          <w:lang w:val="uk-UA"/>
        </w:rPr>
        <w:t>(КПКВК 3719</w:t>
      </w:r>
      <w:r w:rsidR="0003150A" w:rsidRPr="0003150A">
        <w:rPr>
          <w:rFonts w:ascii="Times New Roman" w:hAnsi="Times New Roman"/>
          <w:sz w:val="28"/>
          <w:szCs w:val="28"/>
          <w:lang w:val="uk-UA"/>
        </w:rPr>
        <w:t>8</w:t>
      </w:r>
      <w:r w:rsidR="006E77F6">
        <w:rPr>
          <w:rFonts w:ascii="Times New Roman" w:hAnsi="Times New Roman"/>
          <w:sz w:val="28"/>
          <w:szCs w:val="28"/>
          <w:lang w:val="uk-UA"/>
        </w:rPr>
        <w:t>0</w:t>
      </w:r>
      <w:r w:rsidRPr="0003150A">
        <w:rPr>
          <w:rFonts w:ascii="Times New Roman" w:hAnsi="Times New Roman"/>
          <w:sz w:val="28"/>
          <w:szCs w:val="28"/>
          <w:lang w:val="uk-UA"/>
        </w:rPr>
        <w:t>0 КЕКВ 2620+</w:t>
      </w:r>
      <w:r w:rsidR="0003150A" w:rsidRPr="0003150A">
        <w:rPr>
          <w:rFonts w:ascii="Times New Roman" w:hAnsi="Times New Roman"/>
          <w:sz w:val="28"/>
          <w:szCs w:val="28"/>
          <w:lang w:val="uk-UA"/>
        </w:rPr>
        <w:t>100</w:t>
      </w:r>
      <w:r w:rsidRPr="0003150A">
        <w:rPr>
          <w:rFonts w:ascii="Times New Roman" w:hAnsi="Times New Roman"/>
          <w:sz w:val="28"/>
          <w:szCs w:val="28"/>
          <w:lang w:val="uk-UA"/>
        </w:rPr>
        <w:t>000,00 грн.)</w:t>
      </w:r>
    </w:p>
    <w:p w14:paraId="6C11D369" w14:textId="77777777" w:rsidR="00E46345" w:rsidRDefault="00E46345" w:rsidP="00E46345">
      <w:pPr>
        <w:widowControl w:val="0"/>
        <w:rPr>
          <w:rFonts w:ascii="Times New Roman" w:hAnsi="Times New Roman"/>
          <w:b/>
          <w:color w:val="000000" w:themeColor="text1"/>
          <w:sz w:val="28"/>
          <w:szCs w:val="28"/>
          <w:lang w:eastAsia="hi-IN" w:bidi="hi-IN"/>
        </w:rPr>
      </w:pPr>
    </w:p>
    <w:p w14:paraId="195E2FFF" w14:textId="2E4A1B9B" w:rsidR="00E46345" w:rsidRPr="00E46345" w:rsidRDefault="00E46345" w:rsidP="00E46345">
      <w:pPr>
        <w:widowControl w:val="0"/>
        <w:rPr>
          <w:rFonts w:ascii="Times New Roman" w:hAnsi="Times New Roman"/>
          <w:color w:val="000000"/>
          <w:sz w:val="28"/>
          <w:szCs w:val="28"/>
        </w:rPr>
      </w:pPr>
      <w:r w:rsidRPr="00E46345">
        <w:rPr>
          <w:rFonts w:ascii="Times New Roman" w:hAnsi="Times New Roman"/>
          <w:b/>
          <w:color w:val="000000" w:themeColor="text1"/>
          <w:sz w:val="28"/>
          <w:szCs w:val="28"/>
          <w:lang w:eastAsia="hi-IN" w:bidi="hi-IN"/>
        </w:rPr>
        <w:t xml:space="preserve">РОЗПОРЯДЖЕННЯ </w:t>
      </w:r>
      <w:r w:rsidRPr="00E46345">
        <w:rPr>
          <w:rFonts w:ascii="Times New Roman" w:hAnsi="Times New Roman"/>
          <w:color w:val="000000" w:themeColor="text1"/>
          <w:sz w:val="28"/>
          <w:szCs w:val="28"/>
          <w:lang w:eastAsia="hi-IN" w:bidi="hi-IN"/>
        </w:rPr>
        <w:t>18 липня 2022 року</w:t>
      </w:r>
      <w:r w:rsidRPr="00E46345">
        <w:rPr>
          <w:rFonts w:ascii="Times New Roman" w:hAnsi="Times New Roman"/>
          <w:color w:val="000000" w:themeColor="text1"/>
          <w:sz w:val="28"/>
          <w:szCs w:val="28"/>
          <w:lang w:eastAsia="hi-IN" w:bidi="hi-IN"/>
        </w:rPr>
        <w:tab/>
        <w:t>м. Мена</w:t>
      </w:r>
      <w:r w:rsidRPr="00E46345">
        <w:rPr>
          <w:rFonts w:ascii="Times New Roman" w:hAnsi="Times New Roman"/>
          <w:color w:val="000000" w:themeColor="text1"/>
          <w:sz w:val="28"/>
          <w:szCs w:val="28"/>
          <w:lang w:eastAsia="hi-IN" w:bidi="hi-IN"/>
        </w:rPr>
        <w:tab/>
        <w:t>№  231</w:t>
      </w:r>
    </w:p>
    <w:p w14:paraId="4D6404E8" w14:textId="77777777" w:rsidR="00E46345" w:rsidRPr="00E46345" w:rsidRDefault="00E46345" w:rsidP="00A357A5">
      <w:pPr>
        <w:ind w:right="5528"/>
        <w:rPr>
          <w:rFonts w:ascii="Times New Roman" w:hAnsi="Times New Roman"/>
          <w:b/>
          <w:color w:val="000000"/>
          <w:sz w:val="28"/>
          <w:szCs w:val="28"/>
        </w:rPr>
      </w:pPr>
    </w:p>
    <w:p w14:paraId="48C76A41" w14:textId="77777777" w:rsidR="00E46345" w:rsidRPr="00E46345" w:rsidRDefault="00E46345" w:rsidP="00A357A5">
      <w:pPr>
        <w:pBdr>
          <w:between w:val="none" w:sz="4" w:space="0" w:color="000000"/>
        </w:pBdr>
        <w:ind w:firstLine="567"/>
        <w:rPr>
          <w:rFonts w:ascii="Times New Roman" w:hAnsi="Times New Roman"/>
          <w:sz w:val="28"/>
          <w:szCs w:val="28"/>
        </w:rPr>
      </w:pPr>
      <w:r w:rsidRPr="00E46345">
        <w:rPr>
          <w:rFonts w:ascii="Times New Roman" w:hAnsi="Times New Roman"/>
          <w:color w:val="000000"/>
          <w:sz w:val="28"/>
          <w:szCs w:val="28"/>
        </w:rPr>
        <w:t>Відповідно до положень Бюджетного кодексу України, ст. 26 Закону України «Про місцеве самоврядування в Україні», постанови КМУ від 28.02.2002 р. № 228 «Про затвердження Порядку складання, розгляду, затвердження та основних вимог до виконання кошторисів бюджетних установ», рішення сесії Менської міської ради 8 скликання від 22 грудня 2021 року № 899 «Про бюджет Менської міської територіальної громади на 2022 рік», звернення головних розпорядників бюджетних коштів:</w:t>
      </w:r>
    </w:p>
    <w:p w14:paraId="25441CC0" w14:textId="77777777" w:rsidR="00E46345" w:rsidRPr="00E46345" w:rsidRDefault="00E46345" w:rsidP="00A357A5">
      <w:pPr>
        <w:pStyle w:val="a3"/>
        <w:numPr>
          <w:ilvl w:val="0"/>
          <w:numId w:val="3"/>
        </w:numPr>
        <w:pBdr>
          <w:top w:val="none" w:sz="4" w:space="6" w:color="000000"/>
          <w:left w:val="none" w:sz="4" w:space="0" w:color="000000"/>
          <w:bottom w:val="none" w:sz="4" w:space="0" w:color="000000"/>
          <w:right w:val="none" w:sz="4" w:space="0" w:color="000000"/>
          <w:between w:val="none" w:sz="4" w:space="0" w:color="000000"/>
        </w:pBdr>
        <w:tabs>
          <w:tab w:val="left" w:pos="0"/>
        </w:tabs>
        <w:ind w:left="0" w:firstLine="567"/>
        <w:jc w:val="both"/>
        <w:rPr>
          <w:rFonts w:ascii="Times New Roman" w:hAnsi="Times New Roman"/>
          <w:sz w:val="28"/>
          <w:szCs w:val="28"/>
        </w:rPr>
      </w:pPr>
      <w:r w:rsidRPr="00E46345">
        <w:rPr>
          <w:rFonts w:ascii="Times New Roman" w:hAnsi="Times New Roman"/>
          <w:sz w:val="28"/>
          <w:szCs w:val="28"/>
        </w:rPr>
        <w:t>За рахунок власних надходжень спеціального фонду (код доходів 25020100 «благодійні внески, гранти та дарунки» відділу культури Менської міської ради збільшити кошторисні призначення спеціального фонду по забезпеченню діяльності палаців i будинків культури, клубів, центрів дозвілля та iнших клубних закладів в частині видатків для придбання предметів, матеріалів, обладнання та інвентарю на суму 5204,00 грн. (подаровані сценічно-постановочні засоби)</w:t>
      </w:r>
    </w:p>
    <w:p w14:paraId="410FC31F" w14:textId="77777777" w:rsidR="00E46345" w:rsidRPr="00E46345" w:rsidRDefault="00E46345" w:rsidP="00A357A5">
      <w:pPr>
        <w:pStyle w:val="a3"/>
        <w:pBdr>
          <w:top w:val="none" w:sz="4" w:space="6" w:color="000000"/>
          <w:between w:val="none" w:sz="4" w:space="0" w:color="000000"/>
        </w:pBdr>
        <w:tabs>
          <w:tab w:val="left" w:pos="0"/>
        </w:tabs>
        <w:ind w:left="0" w:firstLine="567"/>
        <w:rPr>
          <w:rFonts w:ascii="Times New Roman" w:hAnsi="Times New Roman"/>
          <w:sz w:val="28"/>
          <w:szCs w:val="28"/>
        </w:rPr>
      </w:pPr>
      <w:r w:rsidRPr="00E46345">
        <w:rPr>
          <w:rFonts w:ascii="Times New Roman" w:hAnsi="Times New Roman"/>
          <w:sz w:val="28"/>
          <w:szCs w:val="28"/>
        </w:rPr>
        <w:t>(КПКВК МБ 1014060 КЕКВ 2210 +5204,00 грн.).</w:t>
      </w:r>
    </w:p>
    <w:p w14:paraId="14BD6025" w14:textId="77777777" w:rsidR="00E46345" w:rsidRPr="00E46345" w:rsidRDefault="00E46345" w:rsidP="00A357A5">
      <w:pPr>
        <w:pStyle w:val="a3"/>
        <w:pBdr>
          <w:top w:val="none" w:sz="4" w:space="6" w:color="000000"/>
          <w:between w:val="none" w:sz="4" w:space="0" w:color="000000"/>
        </w:pBdr>
        <w:tabs>
          <w:tab w:val="left" w:pos="0"/>
        </w:tabs>
        <w:ind w:left="0" w:firstLine="567"/>
        <w:rPr>
          <w:rFonts w:ascii="Times New Roman" w:hAnsi="Times New Roman"/>
          <w:sz w:val="28"/>
          <w:szCs w:val="28"/>
        </w:rPr>
      </w:pPr>
      <w:r w:rsidRPr="00E46345">
        <w:rPr>
          <w:rFonts w:ascii="Times New Roman" w:hAnsi="Times New Roman"/>
          <w:sz w:val="28"/>
          <w:szCs w:val="28"/>
        </w:rPr>
        <w:t>2.</w:t>
      </w:r>
      <w:r w:rsidRPr="00E46345">
        <w:rPr>
          <w:rFonts w:ascii="Times New Roman" w:hAnsi="Times New Roman"/>
          <w:sz w:val="28"/>
          <w:szCs w:val="28"/>
        </w:rPr>
        <w:tab/>
        <w:t>За рахунок власних надходжень спеціального фонду (код доходів 25020100 «благодійні внески, гранти та дарунки») Менської міської ради по забезпеченню соціальними послугами за місцем проживання громадян, які не здатні до самообслуговування у зв`язку з похилим віком, хворобою, інвалідністю збільшити кошторисні призначення спеціального фонду в частині видатків для придбання предметів, матеріалів, обладнання та інвентарю на суму 20300,00 грн. та для придбання продуктів харчування на суму 168000,00 грн. (оприбуткування засобів реабілітації для осіб, що перебувають на обслуговуванні у територіальному центрі)</w:t>
      </w:r>
    </w:p>
    <w:p w14:paraId="401E23CA" w14:textId="77777777" w:rsidR="00E46345" w:rsidRPr="00E46345" w:rsidRDefault="00E46345" w:rsidP="00A357A5">
      <w:pPr>
        <w:pStyle w:val="a3"/>
        <w:pBdr>
          <w:top w:val="none" w:sz="4" w:space="6" w:color="000000"/>
          <w:between w:val="none" w:sz="4" w:space="0" w:color="000000"/>
        </w:pBdr>
        <w:tabs>
          <w:tab w:val="left" w:pos="0"/>
        </w:tabs>
        <w:ind w:left="0"/>
        <w:rPr>
          <w:rFonts w:ascii="Times New Roman" w:hAnsi="Times New Roman"/>
          <w:sz w:val="28"/>
          <w:szCs w:val="28"/>
        </w:rPr>
      </w:pPr>
      <w:r w:rsidRPr="00E46345">
        <w:rPr>
          <w:rFonts w:ascii="Times New Roman" w:hAnsi="Times New Roman"/>
          <w:sz w:val="28"/>
          <w:szCs w:val="28"/>
        </w:rPr>
        <w:t>(КПКВК МБ 0113104 КЕКВ 2210 +20300,00 грн., КЕКВ 2230 +168000,00 грн.).</w:t>
      </w:r>
    </w:p>
    <w:p w14:paraId="5F4FC6A3" w14:textId="77777777" w:rsidR="00E46345" w:rsidRPr="00E46345" w:rsidRDefault="00E46345" w:rsidP="00A357A5">
      <w:pPr>
        <w:pStyle w:val="a3"/>
        <w:numPr>
          <w:ilvl w:val="0"/>
          <w:numId w:val="4"/>
        </w:numPr>
        <w:pBdr>
          <w:top w:val="none" w:sz="4" w:space="6" w:color="000000"/>
          <w:left w:val="none" w:sz="4" w:space="0" w:color="000000"/>
          <w:bottom w:val="none" w:sz="4" w:space="0" w:color="000000"/>
          <w:right w:val="none" w:sz="4" w:space="0" w:color="000000"/>
          <w:between w:val="none" w:sz="4" w:space="0" w:color="000000"/>
        </w:pBdr>
        <w:tabs>
          <w:tab w:val="left" w:pos="0"/>
        </w:tabs>
        <w:ind w:left="0" w:firstLine="567"/>
        <w:jc w:val="both"/>
        <w:rPr>
          <w:rFonts w:ascii="Times New Roman" w:hAnsi="Times New Roman"/>
          <w:sz w:val="28"/>
          <w:szCs w:val="28"/>
        </w:rPr>
      </w:pPr>
      <w:r w:rsidRPr="00E46345">
        <w:rPr>
          <w:rFonts w:ascii="Times New Roman" w:hAnsi="Times New Roman"/>
          <w:sz w:val="28"/>
          <w:szCs w:val="28"/>
        </w:rPr>
        <w:t>За рахунок власних надходжень спеціального фонду (код доходів 25020100 «благодійні внески, гранти та дарунки») Менської міської ради по утриманню та забезпеченню діяльності центрів соціальних служб збільшити кошторисні призначення спеціального фонду в частині видатків для придбання продуктів харчування на суму 52692,00 грн. (оприбуткування дитячого харчування допомоги вразливим групам населення)</w:t>
      </w:r>
    </w:p>
    <w:p w14:paraId="12843548" w14:textId="77777777" w:rsidR="00E46345" w:rsidRPr="00E46345" w:rsidRDefault="00E46345" w:rsidP="00A357A5">
      <w:pPr>
        <w:pStyle w:val="a3"/>
        <w:pBdr>
          <w:top w:val="none" w:sz="4" w:space="6" w:color="000000"/>
          <w:between w:val="none" w:sz="4" w:space="0" w:color="000000"/>
        </w:pBdr>
        <w:tabs>
          <w:tab w:val="left" w:pos="0"/>
        </w:tabs>
        <w:ind w:left="0" w:firstLine="567"/>
        <w:rPr>
          <w:rFonts w:ascii="Times New Roman" w:hAnsi="Times New Roman"/>
          <w:sz w:val="28"/>
          <w:szCs w:val="28"/>
        </w:rPr>
      </w:pPr>
      <w:r w:rsidRPr="00E46345">
        <w:rPr>
          <w:rFonts w:ascii="Times New Roman" w:hAnsi="Times New Roman"/>
          <w:sz w:val="28"/>
          <w:szCs w:val="28"/>
        </w:rPr>
        <w:t>(КПКВК МБ 0113121 КЕКВ 2230 +52692,00 грн.).</w:t>
      </w:r>
    </w:p>
    <w:p w14:paraId="74FCCB5E" w14:textId="77777777" w:rsidR="00E46345" w:rsidRPr="00E46345" w:rsidRDefault="00E46345" w:rsidP="00A357A5">
      <w:pPr>
        <w:pStyle w:val="a3"/>
        <w:numPr>
          <w:ilvl w:val="0"/>
          <w:numId w:val="4"/>
        </w:numPr>
        <w:pBdr>
          <w:top w:val="none" w:sz="4" w:space="6" w:color="000000"/>
          <w:left w:val="none" w:sz="4" w:space="0" w:color="000000"/>
          <w:bottom w:val="none" w:sz="4" w:space="0" w:color="000000"/>
          <w:right w:val="none" w:sz="4" w:space="0" w:color="000000"/>
          <w:between w:val="none" w:sz="4" w:space="0" w:color="000000"/>
        </w:pBdr>
        <w:tabs>
          <w:tab w:val="left" w:pos="0"/>
        </w:tabs>
        <w:ind w:left="0" w:firstLine="567"/>
        <w:jc w:val="both"/>
        <w:rPr>
          <w:rFonts w:ascii="Times New Roman" w:hAnsi="Times New Roman"/>
          <w:sz w:val="28"/>
          <w:szCs w:val="28"/>
        </w:rPr>
      </w:pPr>
      <w:r w:rsidRPr="00E46345">
        <w:rPr>
          <w:rFonts w:ascii="Times New Roman" w:hAnsi="Times New Roman"/>
          <w:sz w:val="28"/>
          <w:szCs w:val="28"/>
        </w:rPr>
        <w:t xml:space="preserve">За рахунок власних надходжень спеціального фонду (код доходів 25020100 «благодійні внески, гранти та дарунки») відділу освіти Менської міської ради збільшити кошторисні призначення спеціального фонду по Комунальній установі «Менський інклюзивно-ресурсний центр» Менської міської ради на суму 1446932,00 грн., а саме: в частині видатків для придбання </w:t>
      </w:r>
      <w:r w:rsidRPr="00E46345">
        <w:rPr>
          <w:rFonts w:ascii="Times New Roman" w:hAnsi="Times New Roman"/>
          <w:sz w:val="28"/>
          <w:szCs w:val="28"/>
        </w:rPr>
        <w:lastRenderedPageBreak/>
        <w:t>предметів, матеріалів, обладнання та інвентарю на суму 274746,00 грн., для оплати послуг (крім комунальних) на суму 915016,00 грн., для придбання обладнання і предметів довгострокового користування на суму 257170,00 грн. (грантові кошти)</w:t>
      </w:r>
    </w:p>
    <w:p w14:paraId="2112C88A" w14:textId="11C2BEE3" w:rsidR="00E46345" w:rsidRPr="00E46345" w:rsidRDefault="00E46345" w:rsidP="00A357A5">
      <w:pPr>
        <w:pStyle w:val="a3"/>
        <w:pBdr>
          <w:top w:val="none" w:sz="4" w:space="6" w:color="000000"/>
          <w:between w:val="none" w:sz="4" w:space="0" w:color="000000"/>
        </w:pBdr>
        <w:tabs>
          <w:tab w:val="left" w:pos="0"/>
        </w:tabs>
        <w:ind w:left="0" w:firstLine="567"/>
        <w:rPr>
          <w:rFonts w:ascii="Times New Roman" w:hAnsi="Times New Roman"/>
          <w:sz w:val="28"/>
          <w:szCs w:val="28"/>
        </w:rPr>
      </w:pPr>
      <w:r w:rsidRPr="00E46345">
        <w:rPr>
          <w:rFonts w:ascii="Times New Roman" w:hAnsi="Times New Roman"/>
          <w:sz w:val="28"/>
          <w:szCs w:val="28"/>
        </w:rPr>
        <w:t>(КПКВК МБ 0611151 КЕКВ 2210 +274746,00 грн., КЕКВ</w:t>
      </w:r>
      <w:r w:rsidR="00A82DC0">
        <w:rPr>
          <w:rFonts w:ascii="Times New Roman" w:hAnsi="Times New Roman"/>
          <w:sz w:val="28"/>
          <w:szCs w:val="28"/>
          <w:lang w:val="uk-UA"/>
        </w:rPr>
        <w:t xml:space="preserve"> 2240</w:t>
      </w:r>
      <w:r w:rsidRPr="00E46345">
        <w:rPr>
          <w:rFonts w:ascii="Times New Roman" w:hAnsi="Times New Roman"/>
          <w:sz w:val="28"/>
          <w:szCs w:val="28"/>
        </w:rPr>
        <w:t xml:space="preserve"> +915016,00 грн., КЕКВ 3110 +257170,00 грн.).</w:t>
      </w:r>
    </w:p>
    <w:p w14:paraId="21B08935" w14:textId="77777777" w:rsidR="00924D73" w:rsidRPr="00E46345" w:rsidRDefault="00924D73" w:rsidP="00A357A5">
      <w:pPr>
        <w:rPr>
          <w:rFonts w:ascii="Times New Roman" w:hAnsi="Times New Roman"/>
          <w:sz w:val="28"/>
          <w:szCs w:val="28"/>
          <w:highlight w:val="green"/>
        </w:rPr>
      </w:pPr>
    </w:p>
    <w:p w14:paraId="1F21FEBD" w14:textId="77777777" w:rsidR="00131B98" w:rsidRPr="00ED6E87" w:rsidRDefault="00131B98" w:rsidP="00777389">
      <w:pPr>
        <w:pStyle w:val="a3"/>
        <w:ind w:left="567"/>
        <w:rPr>
          <w:rFonts w:ascii="Times New Roman" w:hAnsi="Times New Roman"/>
          <w:sz w:val="28"/>
          <w:szCs w:val="28"/>
          <w:highlight w:val="green"/>
          <w:lang w:val="uk-UA"/>
        </w:rPr>
      </w:pPr>
    </w:p>
    <w:p w14:paraId="1BCED89D" w14:textId="77777777" w:rsidR="006B3638" w:rsidRDefault="006B3638" w:rsidP="003B28E7">
      <w:pPr>
        <w:jc w:val="both"/>
        <w:rPr>
          <w:rFonts w:ascii="Times New Roman" w:eastAsia="Times New Roman" w:hAnsi="Times New Roman"/>
          <w:color w:val="000000"/>
          <w:sz w:val="28"/>
          <w:szCs w:val="28"/>
          <w:lang w:val="uk-UA"/>
        </w:rPr>
      </w:pPr>
    </w:p>
    <w:p w14:paraId="0ACC5E33" w14:textId="1CBD0E00" w:rsidR="0037049E" w:rsidRPr="00B46039" w:rsidRDefault="00AC4C1E" w:rsidP="003B28E7">
      <w:pPr>
        <w:jc w:val="both"/>
        <w:rPr>
          <w:rFonts w:ascii="Times New Roman" w:eastAsia="Times New Roman" w:hAnsi="Times New Roman"/>
          <w:color w:val="000000"/>
          <w:sz w:val="28"/>
          <w:szCs w:val="28"/>
          <w:lang w:val="uk-UA"/>
        </w:rPr>
      </w:pPr>
      <w:r w:rsidRPr="00B46039">
        <w:rPr>
          <w:rFonts w:ascii="Times New Roman" w:eastAsia="Times New Roman" w:hAnsi="Times New Roman"/>
          <w:color w:val="000000"/>
          <w:sz w:val="28"/>
          <w:szCs w:val="28"/>
          <w:lang w:val="uk-UA"/>
        </w:rPr>
        <w:t>Н</w:t>
      </w:r>
      <w:r w:rsidR="00DF102C" w:rsidRPr="00B46039">
        <w:rPr>
          <w:rFonts w:ascii="Times New Roman" w:eastAsia="Times New Roman" w:hAnsi="Times New Roman"/>
          <w:color w:val="000000"/>
          <w:sz w:val="28"/>
          <w:szCs w:val="28"/>
          <w:lang w:val="uk-UA"/>
        </w:rPr>
        <w:t xml:space="preserve">ачальник </w:t>
      </w:r>
    </w:p>
    <w:p w14:paraId="5D467BD4" w14:textId="77777777" w:rsidR="0037049E" w:rsidRPr="00B46039" w:rsidRDefault="00DF102C" w:rsidP="003B28E7">
      <w:pPr>
        <w:jc w:val="both"/>
        <w:rPr>
          <w:rFonts w:ascii="Times New Roman" w:eastAsia="Times New Roman" w:hAnsi="Times New Roman"/>
          <w:color w:val="000000"/>
          <w:sz w:val="28"/>
          <w:szCs w:val="28"/>
          <w:lang w:val="uk-UA"/>
        </w:rPr>
      </w:pPr>
      <w:r w:rsidRPr="00B46039">
        <w:rPr>
          <w:rFonts w:ascii="Times New Roman" w:eastAsia="Times New Roman" w:hAnsi="Times New Roman"/>
          <w:color w:val="000000"/>
          <w:sz w:val="28"/>
          <w:szCs w:val="28"/>
          <w:lang w:val="uk-UA"/>
        </w:rPr>
        <w:t xml:space="preserve">Фінансового управління </w:t>
      </w:r>
    </w:p>
    <w:p w14:paraId="740961C8" w14:textId="77777777" w:rsidR="0037049E" w:rsidRPr="00B46039" w:rsidRDefault="00DF102C" w:rsidP="003B28E7">
      <w:pPr>
        <w:tabs>
          <w:tab w:val="left" w:pos="6094"/>
        </w:tabs>
        <w:jc w:val="both"/>
        <w:rPr>
          <w:rFonts w:ascii="Times New Roman" w:hAnsi="Times New Roman"/>
          <w:b/>
          <w:sz w:val="28"/>
          <w:szCs w:val="28"/>
          <w:lang w:val="uk-UA"/>
        </w:rPr>
      </w:pPr>
      <w:r w:rsidRPr="00B46039">
        <w:rPr>
          <w:rFonts w:ascii="Times New Roman" w:eastAsia="Times New Roman" w:hAnsi="Times New Roman"/>
          <w:color w:val="000000"/>
          <w:sz w:val="28"/>
          <w:szCs w:val="28"/>
          <w:lang w:val="uk-UA"/>
        </w:rPr>
        <w:t>Менської міської ради</w:t>
      </w:r>
      <w:r w:rsidRPr="00B46039">
        <w:rPr>
          <w:rFonts w:ascii="Times New Roman" w:eastAsia="Times New Roman" w:hAnsi="Times New Roman"/>
          <w:color w:val="000000"/>
          <w:sz w:val="28"/>
          <w:szCs w:val="28"/>
          <w:lang w:val="uk-UA"/>
        </w:rPr>
        <w:tab/>
      </w:r>
      <w:r w:rsidR="00AC4C1E" w:rsidRPr="00B46039">
        <w:rPr>
          <w:rFonts w:ascii="Times New Roman" w:eastAsia="Times New Roman" w:hAnsi="Times New Roman"/>
          <w:color w:val="000000"/>
          <w:sz w:val="28"/>
          <w:szCs w:val="28"/>
          <w:lang w:val="uk-UA"/>
        </w:rPr>
        <w:t>Алла</w:t>
      </w:r>
      <w:r w:rsidRPr="00B46039">
        <w:rPr>
          <w:rFonts w:ascii="Times New Roman" w:eastAsia="Times New Roman" w:hAnsi="Times New Roman"/>
          <w:color w:val="000000"/>
          <w:sz w:val="28"/>
          <w:szCs w:val="28"/>
          <w:lang w:val="uk-UA"/>
        </w:rPr>
        <w:t xml:space="preserve"> </w:t>
      </w:r>
      <w:r w:rsidR="00AC4C1E" w:rsidRPr="00B46039">
        <w:rPr>
          <w:rFonts w:ascii="Times New Roman" w:eastAsia="Times New Roman" w:hAnsi="Times New Roman"/>
          <w:color w:val="000000"/>
          <w:sz w:val="28"/>
          <w:szCs w:val="28"/>
          <w:lang w:val="uk-UA"/>
        </w:rPr>
        <w:t>НЕРОСЛИК</w:t>
      </w:r>
    </w:p>
    <w:sectPr w:rsidR="0037049E" w:rsidRPr="00B46039" w:rsidSect="00D51EC9">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1F8B" w14:textId="77777777" w:rsidR="00060129" w:rsidRDefault="00060129">
      <w:r>
        <w:separator/>
      </w:r>
    </w:p>
  </w:endnote>
  <w:endnote w:type="continuationSeparator" w:id="0">
    <w:p w14:paraId="182A73B1" w14:textId="77777777" w:rsidR="00060129" w:rsidRDefault="0006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3A23" w14:textId="77777777" w:rsidR="00060129" w:rsidRDefault="00060129">
      <w:r>
        <w:separator/>
      </w:r>
    </w:p>
  </w:footnote>
  <w:footnote w:type="continuationSeparator" w:id="0">
    <w:p w14:paraId="3A4ED8C1" w14:textId="77777777" w:rsidR="00060129" w:rsidRDefault="0006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07417BBA" w14:textId="77777777" w:rsidR="00E0178F" w:rsidRDefault="00E0178F">
        <w:pPr>
          <w:pStyle w:val="ad"/>
          <w:jc w:val="center"/>
        </w:pPr>
        <w:r>
          <w:rPr>
            <w:lang w:val="uk-UA"/>
          </w:rPr>
          <w:t xml:space="preserve">Сторінка </w:t>
        </w:r>
        <w:r>
          <w:rPr>
            <w:b/>
            <w:bCs/>
            <w:sz w:val="24"/>
            <w:szCs w:val="24"/>
          </w:rPr>
          <w:fldChar w:fldCharType="begin"/>
        </w:r>
        <w:r>
          <w:rPr>
            <w:b/>
            <w:bCs/>
          </w:rPr>
          <w:instrText>PAGE</w:instrText>
        </w:r>
        <w:r>
          <w:rPr>
            <w:b/>
            <w:bCs/>
            <w:sz w:val="24"/>
            <w:szCs w:val="24"/>
          </w:rPr>
          <w:fldChar w:fldCharType="separate"/>
        </w:r>
        <w:r>
          <w:rPr>
            <w:b/>
            <w:bCs/>
            <w:lang w:val="uk-UA"/>
          </w:rPr>
          <w:t>2</w:t>
        </w:r>
        <w:r>
          <w:rPr>
            <w:b/>
            <w:bCs/>
            <w:sz w:val="24"/>
            <w:szCs w:val="24"/>
          </w:rPr>
          <w:fldChar w:fldCharType="end"/>
        </w:r>
        <w:r>
          <w:rPr>
            <w:lang w:val="uk-UA"/>
          </w:rPr>
          <w:t xml:space="preserve"> з </w:t>
        </w:r>
        <w:r>
          <w:rPr>
            <w:b/>
            <w:bCs/>
            <w:sz w:val="24"/>
            <w:szCs w:val="24"/>
          </w:rPr>
          <w:fldChar w:fldCharType="begin"/>
        </w:r>
        <w:r>
          <w:rPr>
            <w:b/>
            <w:bCs/>
          </w:rPr>
          <w:instrText>NUMPAGES</w:instrText>
        </w:r>
        <w:r>
          <w:rPr>
            <w:b/>
            <w:bCs/>
            <w:sz w:val="24"/>
            <w:szCs w:val="24"/>
          </w:rPr>
          <w:fldChar w:fldCharType="separate"/>
        </w:r>
        <w:r>
          <w:rPr>
            <w:b/>
            <w:bCs/>
            <w:lang w:val="uk-UA"/>
          </w:rPr>
          <w:t>2</w:t>
        </w:r>
        <w:r>
          <w:rPr>
            <w:b/>
            <w:bCs/>
            <w:sz w:val="24"/>
            <w:szCs w:val="24"/>
          </w:rPr>
          <w:fldChar w:fldCharType="end"/>
        </w:r>
      </w:p>
    </w:sdtContent>
  </w:sdt>
  <w:p w14:paraId="3B88CACE" w14:textId="77777777" w:rsidR="00E0178F" w:rsidRDefault="00E0178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3B64"/>
    <w:multiLevelType w:val="hybridMultilevel"/>
    <w:tmpl w:val="C4EE854A"/>
    <w:lvl w:ilvl="0" w:tplc="A83474D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529501A"/>
    <w:multiLevelType w:val="hybridMultilevel"/>
    <w:tmpl w:val="E1620956"/>
    <w:lvl w:ilvl="0" w:tplc="C4B60C5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15:restartNumberingAfterBreak="0">
    <w:nsid w:val="2AFB1248"/>
    <w:multiLevelType w:val="hybridMultilevel"/>
    <w:tmpl w:val="2E8290A4"/>
    <w:lvl w:ilvl="0" w:tplc="0419000F">
      <w:start w:val="1"/>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4A60EB7"/>
    <w:multiLevelType w:val="hybridMultilevel"/>
    <w:tmpl w:val="E2A21B48"/>
    <w:lvl w:ilvl="0" w:tplc="2F4278C0">
      <w:start w:val="5"/>
      <w:numFmt w:val="bullet"/>
      <w:lvlText w:val="-"/>
      <w:lvlJc w:val="left"/>
      <w:pPr>
        <w:ind w:left="2564" w:hanging="360"/>
      </w:pPr>
      <w:rPr>
        <w:rFonts w:ascii="Times New Roman" w:eastAsia="Arial Unicode MS" w:hAnsi="Times New Roman" w:cs="Times New Roman" w:hint="default"/>
      </w:rPr>
    </w:lvl>
    <w:lvl w:ilvl="1" w:tplc="04220003" w:tentative="1">
      <w:start w:val="1"/>
      <w:numFmt w:val="bullet"/>
      <w:lvlText w:val="o"/>
      <w:lvlJc w:val="left"/>
      <w:pPr>
        <w:ind w:left="3284" w:hanging="360"/>
      </w:pPr>
      <w:rPr>
        <w:rFonts w:ascii="Courier New" w:hAnsi="Courier New" w:cs="Courier New" w:hint="default"/>
      </w:rPr>
    </w:lvl>
    <w:lvl w:ilvl="2" w:tplc="04220005" w:tentative="1">
      <w:start w:val="1"/>
      <w:numFmt w:val="bullet"/>
      <w:lvlText w:val=""/>
      <w:lvlJc w:val="left"/>
      <w:pPr>
        <w:ind w:left="4004" w:hanging="360"/>
      </w:pPr>
      <w:rPr>
        <w:rFonts w:ascii="Wingdings" w:hAnsi="Wingdings" w:hint="default"/>
      </w:rPr>
    </w:lvl>
    <w:lvl w:ilvl="3" w:tplc="04220001" w:tentative="1">
      <w:start w:val="1"/>
      <w:numFmt w:val="bullet"/>
      <w:lvlText w:val=""/>
      <w:lvlJc w:val="left"/>
      <w:pPr>
        <w:ind w:left="4724" w:hanging="360"/>
      </w:pPr>
      <w:rPr>
        <w:rFonts w:ascii="Symbol" w:hAnsi="Symbol" w:hint="default"/>
      </w:rPr>
    </w:lvl>
    <w:lvl w:ilvl="4" w:tplc="04220003" w:tentative="1">
      <w:start w:val="1"/>
      <w:numFmt w:val="bullet"/>
      <w:lvlText w:val="o"/>
      <w:lvlJc w:val="left"/>
      <w:pPr>
        <w:ind w:left="5444" w:hanging="360"/>
      </w:pPr>
      <w:rPr>
        <w:rFonts w:ascii="Courier New" w:hAnsi="Courier New" w:cs="Courier New" w:hint="default"/>
      </w:rPr>
    </w:lvl>
    <w:lvl w:ilvl="5" w:tplc="04220005" w:tentative="1">
      <w:start w:val="1"/>
      <w:numFmt w:val="bullet"/>
      <w:lvlText w:val=""/>
      <w:lvlJc w:val="left"/>
      <w:pPr>
        <w:ind w:left="6164" w:hanging="360"/>
      </w:pPr>
      <w:rPr>
        <w:rFonts w:ascii="Wingdings" w:hAnsi="Wingdings" w:hint="default"/>
      </w:rPr>
    </w:lvl>
    <w:lvl w:ilvl="6" w:tplc="04220001" w:tentative="1">
      <w:start w:val="1"/>
      <w:numFmt w:val="bullet"/>
      <w:lvlText w:val=""/>
      <w:lvlJc w:val="left"/>
      <w:pPr>
        <w:ind w:left="6884" w:hanging="360"/>
      </w:pPr>
      <w:rPr>
        <w:rFonts w:ascii="Symbol" w:hAnsi="Symbol" w:hint="default"/>
      </w:rPr>
    </w:lvl>
    <w:lvl w:ilvl="7" w:tplc="04220003" w:tentative="1">
      <w:start w:val="1"/>
      <w:numFmt w:val="bullet"/>
      <w:lvlText w:val="o"/>
      <w:lvlJc w:val="left"/>
      <w:pPr>
        <w:ind w:left="7604" w:hanging="360"/>
      </w:pPr>
      <w:rPr>
        <w:rFonts w:ascii="Courier New" w:hAnsi="Courier New" w:cs="Courier New" w:hint="default"/>
      </w:rPr>
    </w:lvl>
    <w:lvl w:ilvl="8" w:tplc="04220005" w:tentative="1">
      <w:start w:val="1"/>
      <w:numFmt w:val="bullet"/>
      <w:lvlText w:val=""/>
      <w:lvlJc w:val="left"/>
      <w:pPr>
        <w:ind w:left="8324" w:hanging="360"/>
      </w:pPr>
      <w:rPr>
        <w:rFonts w:ascii="Wingdings" w:hAnsi="Wingdings" w:hint="default"/>
      </w:r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9E"/>
    <w:rsid w:val="00000236"/>
    <w:rsid w:val="000100D8"/>
    <w:rsid w:val="0001609E"/>
    <w:rsid w:val="0002579A"/>
    <w:rsid w:val="0003150A"/>
    <w:rsid w:val="00033BFD"/>
    <w:rsid w:val="00057406"/>
    <w:rsid w:val="000600B3"/>
    <w:rsid w:val="00060129"/>
    <w:rsid w:val="00061A12"/>
    <w:rsid w:val="00061C46"/>
    <w:rsid w:val="00065538"/>
    <w:rsid w:val="000709A9"/>
    <w:rsid w:val="00074077"/>
    <w:rsid w:val="0009157D"/>
    <w:rsid w:val="000920C3"/>
    <w:rsid w:val="0009445B"/>
    <w:rsid w:val="00095CCD"/>
    <w:rsid w:val="000A52CB"/>
    <w:rsid w:val="000A620C"/>
    <w:rsid w:val="000A6EA0"/>
    <w:rsid w:val="000B1A78"/>
    <w:rsid w:val="000B4D81"/>
    <w:rsid w:val="000B722A"/>
    <w:rsid w:val="000C0310"/>
    <w:rsid w:val="000C306E"/>
    <w:rsid w:val="000C5640"/>
    <w:rsid w:val="000D0D7A"/>
    <w:rsid w:val="000D2C04"/>
    <w:rsid w:val="000D6BDA"/>
    <w:rsid w:val="000D6C2D"/>
    <w:rsid w:val="000E7902"/>
    <w:rsid w:val="000F2428"/>
    <w:rsid w:val="000F31E7"/>
    <w:rsid w:val="000F3B66"/>
    <w:rsid w:val="00111F5A"/>
    <w:rsid w:val="001221AA"/>
    <w:rsid w:val="0012452F"/>
    <w:rsid w:val="00131B98"/>
    <w:rsid w:val="00142A6F"/>
    <w:rsid w:val="00147819"/>
    <w:rsid w:val="001621A1"/>
    <w:rsid w:val="00172617"/>
    <w:rsid w:val="001818A9"/>
    <w:rsid w:val="0018479E"/>
    <w:rsid w:val="0019543D"/>
    <w:rsid w:val="00196547"/>
    <w:rsid w:val="001A3618"/>
    <w:rsid w:val="001C2026"/>
    <w:rsid w:val="001C4871"/>
    <w:rsid w:val="001C7ACA"/>
    <w:rsid w:val="001D5D14"/>
    <w:rsid w:val="001D69BE"/>
    <w:rsid w:val="001E0A28"/>
    <w:rsid w:val="001E3151"/>
    <w:rsid w:val="001E5410"/>
    <w:rsid w:val="001F036C"/>
    <w:rsid w:val="001F6818"/>
    <w:rsid w:val="001F77EF"/>
    <w:rsid w:val="00205C55"/>
    <w:rsid w:val="0020698D"/>
    <w:rsid w:val="002121A2"/>
    <w:rsid w:val="002203DB"/>
    <w:rsid w:val="00225F49"/>
    <w:rsid w:val="00230044"/>
    <w:rsid w:val="00231A24"/>
    <w:rsid w:val="00233D98"/>
    <w:rsid w:val="00240690"/>
    <w:rsid w:val="002440D4"/>
    <w:rsid w:val="00246709"/>
    <w:rsid w:val="00250AF1"/>
    <w:rsid w:val="00254821"/>
    <w:rsid w:val="00256A50"/>
    <w:rsid w:val="0025726B"/>
    <w:rsid w:val="00262100"/>
    <w:rsid w:val="002666D0"/>
    <w:rsid w:val="0027360A"/>
    <w:rsid w:val="00277BBF"/>
    <w:rsid w:val="00282412"/>
    <w:rsid w:val="002863A8"/>
    <w:rsid w:val="002876BD"/>
    <w:rsid w:val="002911DA"/>
    <w:rsid w:val="00296968"/>
    <w:rsid w:val="002A3139"/>
    <w:rsid w:val="002A4072"/>
    <w:rsid w:val="002A6183"/>
    <w:rsid w:val="002A7A2D"/>
    <w:rsid w:val="002B2E9E"/>
    <w:rsid w:val="002B3FC2"/>
    <w:rsid w:val="002B5883"/>
    <w:rsid w:val="002C4264"/>
    <w:rsid w:val="002C74DB"/>
    <w:rsid w:val="002D3FD3"/>
    <w:rsid w:val="002D606C"/>
    <w:rsid w:val="002E25B9"/>
    <w:rsid w:val="002E5FC7"/>
    <w:rsid w:val="002F230F"/>
    <w:rsid w:val="002F303A"/>
    <w:rsid w:val="002F329B"/>
    <w:rsid w:val="003001F8"/>
    <w:rsid w:val="003026C9"/>
    <w:rsid w:val="00305CA6"/>
    <w:rsid w:val="003136F9"/>
    <w:rsid w:val="00322189"/>
    <w:rsid w:val="00326008"/>
    <w:rsid w:val="00326B34"/>
    <w:rsid w:val="00327394"/>
    <w:rsid w:val="00330892"/>
    <w:rsid w:val="003345B1"/>
    <w:rsid w:val="003413CD"/>
    <w:rsid w:val="00346B22"/>
    <w:rsid w:val="00353D4B"/>
    <w:rsid w:val="00354B78"/>
    <w:rsid w:val="00367EEB"/>
    <w:rsid w:val="0037049E"/>
    <w:rsid w:val="003705E3"/>
    <w:rsid w:val="003904E4"/>
    <w:rsid w:val="00390A3E"/>
    <w:rsid w:val="003A2AC9"/>
    <w:rsid w:val="003A4B38"/>
    <w:rsid w:val="003B17CB"/>
    <w:rsid w:val="003B28E7"/>
    <w:rsid w:val="003B5C18"/>
    <w:rsid w:val="003B706B"/>
    <w:rsid w:val="003B7464"/>
    <w:rsid w:val="003C147F"/>
    <w:rsid w:val="003C16E8"/>
    <w:rsid w:val="003C3532"/>
    <w:rsid w:val="003C4086"/>
    <w:rsid w:val="003C45F5"/>
    <w:rsid w:val="003C4764"/>
    <w:rsid w:val="003D6B4B"/>
    <w:rsid w:val="003E2BEB"/>
    <w:rsid w:val="003E2E12"/>
    <w:rsid w:val="003E3BB5"/>
    <w:rsid w:val="003E70AC"/>
    <w:rsid w:val="003F173B"/>
    <w:rsid w:val="003F41FD"/>
    <w:rsid w:val="003F43D1"/>
    <w:rsid w:val="003F5E26"/>
    <w:rsid w:val="004030D1"/>
    <w:rsid w:val="00410D3A"/>
    <w:rsid w:val="004327B0"/>
    <w:rsid w:val="00436A63"/>
    <w:rsid w:val="00441137"/>
    <w:rsid w:val="00444A0D"/>
    <w:rsid w:val="00445EAB"/>
    <w:rsid w:val="00446E23"/>
    <w:rsid w:val="00447F33"/>
    <w:rsid w:val="004508D4"/>
    <w:rsid w:val="00451A73"/>
    <w:rsid w:val="00454483"/>
    <w:rsid w:val="00461DF0"/>
    <w:rsid w:val="00464A24"/>
    <w:rsid w:val="0046725E"/>
    <w:rsid w:val="00473D28"/>
    <w:rsid w:val="004758DD"/>
    <w:rsid w:val="00483653"/>
    <w:rsid w:val="00490DEF"/>
    <w:rsid w:val="00491C82"/>
    <w:rsid w:val="00496DC6"/>
    <w:rsid w:val="004B1234"/>
    <w:rsid w:val="004B314D"/>
    <w:rsid w:val="004B5BAB"/>
    <w:rsid w:val="004D0692"/>
    <w:rsid w:val="004D235A"/>
    <w:rsid w:val="004D5596"/>
    <w:rsid w:val="004E216D"/>
    <w:rsid w:val="004E549A"/>
    <w:rsid w:val="004F4BD7"/>
    <w:rsid w:val="00502451"/>
    <w:rsid w:val="005104E3"/>
    <w:rsid w:val="00510FB7"/>
    <w:rsid w:val="00512C15"/>
    <w:rsid w:val="00513675"/>
    <w:rsid w:val="00555B82"/>
    <w:rsid w:val="00556C45"/>
    <w:rsid w:val="00562340"/>
    <w:rsid w:val="005639F9"/>
    <w:rsid w:val="00565799"/>
    <w:rsid w:val="00573D4A"/>
    <w:rsid w:val="00575629"/>
    <w:rsid w:val="005837C4"/>
    <w:rsid w:val="00585BE3"/>
    <w:rsid w:val="005861E4"/>
    <w:rsid w:val="00587B01"/>
    <w:rsid w:val="0059178B"/>
    <w:rsid w:val="00592355"/>
    <w:rsid w:val="00592EBC"/>
    <w:rsid w:val="0059384A"/>
    <w:rsid w:val="005A5B77"/>
    <w:rsid w:val="005B4A55"/>
    <w:rsid w:val="005B7504"/>
    <w:rsid w:val="005C1C19"/>
    <w:rsid w:val="005C7E5D"/>
    <w:rsid w:val="005D293B"/>
    <w:rsid w:val="005D52D0"/>
    <w:rsid w:val="005D613D"/>
    <w:rsid w:val="005E5D55"/>
    <w:rsid w:val="00611BCA"/>
    <w:rsid w:val="0061504A"/>
    <w:rsid w:val="006253E4"/>
    <w:rsid w:val="00632D03"/>
    <w:rsid w:val="00644C3B"/>
    <w:rsid w:val="0066321D"/>
    <w:rsid w:val="00664B0F"/>
    <w:rsid w:val="00664DDE"/>
    <w:rsid w:val="006719FC"/>
    <w:rsid w:val="00677D8B"/>
    <w:rsid w:val="00680D0C"/>
    <w:rsid w:val="006827B4"/>
    <w:rsid w:val="00684B46"/>
    <w:rsid w:val="00690551"/>
    <w:rsid w:val="006A35DC"/>
    <w:rsid w:val="006A3C8A"/>
    <w:rsid w:val="006B2953"/>
    <w:rsid w:val="006B3638"/>
    <w:rsid w:val="006B42D6"/>
    <w:rsid w:val="006C2C9C"/>
    <w:rsid w:val="006C3AC8"/>
    <w:rsid w:val="006D4068"/>
    <w:rsid w:val="006D6A11"/>
    <w:rsid w:val="006E519F"/>
    <w:rsid w:val="006E68A9"/>
    <w:rsid w:val="006E6C13"/>
    <w:rsid w:val="006E77F6"/>
    <w:rsid w:val="006E7B0D"/>
    <w:rsid w:val="00713C22"/>
    <w:rsid w:val="007232C1"/>
    <w:rsid w:val="00723CA2"/>
    <w:rsid w:val="00727166"/>
    <w:rsid w:val="0073028E"/>
    <w:rsid w:val="00735015"/>
    <w:rsid w:val="007373B4"/>
    <w:rsid w:val="007400E6"/>
    <w:rsid w:val="007420BA"/>
    <w:rsid w:val="00742DC8"/>
    <w:rsid w:val="00743727"/>
    <w:rsid w:val="0075784B"/>
    <w:rsid w:val="00757D85"/>
    <w:rsid w:val="0076008D"/>
    <w:rsid w:val="007625B6"/>
    <w:rsid w:val="00770F08"/>
    <w:rsid w:val="007717B1"/>
    <w:rsid w:val="00776C27"/>
    <w:rsid w:val="00777389"/>
    <w:rsid w:val="00786AA1"/>
    <w:rsid w:val="007961B2"/>
    <w:rsid w:val="00797864"/>
    <w:rsid w:val="00797D28"/>
    <w:rsid w:val="007B0407"/>
    <w:rsid w:val="007B2404"/>
    <w:rsid w:val="007C0E46"/>
    <w:rsid w:val="007C10AF"/>
    <w:rsid w:val="007C2BFB"/>
    <w:rsid w:val="007D5E82"/>
    <w:rsid w:val="007E1434"/>
    <w:rsid w:val="007E7153"/>
    <w:rsid w:val="007E7616"/>
    <w:rsid w:val="007F1760"/>
    <w:rsid w:val="007F263A"/>
    <w:rsid w:val="007F3AAB"/>
    <w:rsid w:val="007F6211"/>
    <w:rsid w:val="007F6CC3"/>
    <w:rsid w:val="007F7BB3"/>
    <w:rsid w:val="00802F07"/>
    <w:rsid w:val="00804359"/>
    <w:rsid w:val="00817951"/>
    <w:rsid w:val="00823441"/>
    <w:rsid w:val="00823EA7"/>
    <w:rsid w:val="008275C6"/>
    <w:rsid w:val="00852A09"/>
    <w:rsid w:val="00856680"/>
    <w:rsid w:val="00857A94"/>
    <w:rsid w:val="00864780"/>
    <w:rsid w:val="00873671"/>
    <w:rsid w:val="008817F6"/>
    <w:rsid w:val="008864EA"/>
    <w:rsid w:val="008865FE"/>
    <w:rsid w:val="008870C1"/>
    <w:rsid w:val="008A1210"/>
    <w:rsid w:val="008B6CA1"/>
    <w:rsid w:val="008C0C0D"/>
    <w:rsid w:val="008C141B"/>
    <w:rsid w:val="008C35EB"/>
    <w:rsid w:val="008C6C49"/>
    <w:rsid w:val="008D37F1"/>
    <w:rsid w:val="008D39C9"/>
    <w:rsid w:val="008E3B29"/>
    <w:rsid w:val="008F0CD9"/>
    <w:rsid w:val="008F1D84"/>
    <w:rsid w:val="00900750"/>
    <w:rsid w:val="0092156E"/>
    <w:rsid w:val="00921775"/>
    <w:rsid w:val="00924D73"/>
    <w:rsid w:val="00935CEA"/>
    <w:rsid w:val="009415FC"/>
    <w:rsid w:val="009419B8"/>
    <w:rsid w:val="0094201F"/>
    <w:rsid w:val="00953600"/>
    <w:rsid w:val="00957B6D"/>
    <w:rsid w:val="009648A0"/>
    <w:rsid w:val="0096578C"/>
    <w:rsid w:val="0096727E"/>
    <w:rsid w:val="0097043E"/>
    <w:rsid w:val="00970A50"/>
    <w:rsid w:val="0097382B"/>
    <w:rsid w:val="00977A4D"/>
    <w:rsid w:val="009901EE"/>
    <w:rsid w:val="00991B89"/>
    <w:rsid w:val="009935A4"/>
    <w:rsid w:val="009A1A28"/>
    <w:rsid w:val="009A48BB"/>
    <w:rsid w:val="009A4EC8"/>
    <w:rsid w:val="009A6306"/>
    <w:rsid w:val="009A6455"/>
    <w:rsid w:val="009A6BFC"/>
    <w:rsid w:val="009B4CD0"/>
    <w:rsid w:val="009B6B35"/>
    <w:rsid w:val="009C426A"/>
    <w:rsid w:val="009C745A"/>
    <w:rsid w:val="009D226A"/>
    <w:rsid w:val="009D3B68"/>
    <w:rsid w:val="009D7C8D"/>
    <w:rsid w:val="009F52AA"/>
    <w:rsid w:val="009F5E18"/>
    <w:rsid w:val="009F6636"/>
    <w:rsid w:val="00A01613"/>
    <w:rsid w:val="00A14684"/>
    <w:rsid w:val="00A216CB"/>
    <w:rsid w:val="00A24AE9"/>
    <w:rsid w:val="00A25810"/>
    <w:rsid w:val="00A353D5"/>
    <w:rsid w:val="00A354D9"/>
    <w:rsid w:val="00A357A5"/>
    <w:rsid w:val="00A36177"/>
    <w:rsid w:val="00A40FE1"/>
    <w:rsid w:val="00A42B34"/>
    <w:rsid w:val="00A56FC5"/>
    <w:rsid w:val="00A65E14"/>
    <w:rsid w:val="00A82DC0"/>
    <w:rsid w:val="00A96DB5"/>
    <w:rsid w:val="00AA0E90"/>
    <w:rsid w:val="00AA0F9E"/>
    <w:rsid w:val="00AA1A54"/>
    <w:rsid w:val="00AA5C1B"/>
    <w:rsid w:val="00AA6B32"/>
    <w:rsid w:val="00AB3F29"/>
    <w:rsid w:val="00AC2281"/>
    <w:rsid w:val="00AC2786"/>
    <w:rsid w:val="00AC4C1E"/>
    <w:rsid w:val="00AC608F"/>
    <w:rsid w:val="00AC67B5"/>
    <w:rsid w:val="00AC7485"/>
    <w:rsid w:val="00AD17B7"/>
    <w:rsid w:val="00AD7148"/>
    <w:rsid w:val="00AF3AEC"/>
    <w:rsid w:val="00AF4449"/>
    <w:rsid w:val="00AF6FE9"/>
    <w:rsid w:val="00AF73D9"/>
    <w:rsid w:val="00AF77E3"/>
    <w:rsid w:val="00B05A3D"/>
    <w:rsid w:val="00B06734"/>
    <w:rsid w:val="00B22B19"/>
    <w:rsid w:val="00B26C4B"/>
    <w:rsid w:val="00B32F23"/>
    <w:rsid w:val="00B341A0"/>
    <w:rsid w:val="00B34620"/>
    <w:rsid w:val="00B42DD4"/>
    <w:rsid w:val="00B45237"/>
    <w:rsid w:val="00B46039"/>
    <w:rsid w:val="00B50933"/>
    <w:rsid w:val="00B53EB4"/>
    <w:rsid w:val="00B5537D"/>
    <w:rsid w:val="00B67F80"/>
    <w:rsid w:val="00B731D2"/>
    <w:rsid w:val="00B73650"/>
    <w:rsid w:val="00B82045"/>
    <w:rsid w:val="00B84A95"/>
    <w:rsid w:val="00B90167"/>
    <w:rsid w:val="00BA0468"/>
    <w:rsid w:val="00BC1886"/>
    <w:rsid w:val="00BC34BB"/>
    <w:rsid w:val="00BC6D26"/>
    <w:rsid w:val="00BD31B0"/>
    <w:rsid w:val="00BD3C63"/>
    <w:rsid w:val="00BD47AF"/>
    <w:rsid w:val="00BD4BB5"/>
    <w:rsid w:val="00BE0F57"/>
    <w:rsid w:val="00BE15AB"/>
    <w:rsid w:val="00BF0661"/>
    <w:rsid w:val="00BF0F74"/>
    <w:rsid w:val="00C033DB"/>
    <w:rsid w:val="00C052A3"/>
    <w:rsid w:val="00C05DAB"/>
    <w:rsid w:val="00C1086E"/>
    <w:rsid w:val="00C10F8F"/>
    <w:rsid w:val="00C161BD"/>
    <w:rsid w:val="00C45069"/>
    <w:rsid w:val="00C51AFE"/>
    <w:rsid w:val="00C60223"/>
    <w:rsid w:val="00C64768"/>
    <w:rsid w:val="00C7096F"/>
    <w:rsid w:val="00C733FC"/>
    <w:rsid w:val="00C8484C"/>
    <w:rsid w:val="00C91887"/>
    <w:rsid w:val="00C91DDF"/>
    <w:rsid w:val="00C94CE2"/>
    <w:rsid w:val="00CA49B3"/>
    <w:rsid w:val="00CA6017"/>
    <w:rsid w:val="00CA6ABE"/>
    <w:rsid w:val="00CB06C1"/>
    <w:rsid w:val="00CC376D"/>
    <w:rsid w:val="00CC4FFE"/>
    <w:rsid w:val="00CC7853"/>
    <w:rsid w:val="00CE306D"/>
    <w:rsid w:val="00CF1B0D"/>
    <w:rsid w:val="00CF2B03"/>
    <w:rsid w:val="00CF3F87"/>
    <w:rsid w:val="00CF4EBA"/>
    <w:rsid w:val="00D070EC"/>
    <w:rsid w:val="00D10060"/>
    <w:rsid w:val="00D11EE5"/>
    <w:rsid w:val="00D13A83"/>
    <w:rsid w:val="00D13D7F"/>
    <w:rsid w:val="00D15AC7"/>
    <w:rsid w:val="00D219E6"/>
    <w:rsid w:val="00D2256F"/>
    <w:rsid w:val="00D229F9"/>
    <w:rsid w:val="00D2375C"/>
    <w:rsid w:val="00D27C5B"/>
    <w:rsid w:val="00D27DD0"/>
    <w:rsid w:val="00D325A1"/>
    <w:rsid w:val="00D37112"/>
    <w:rsid w:val="00D40507"/>
    <w:rsid w:val="00D5054F"/>
    <w:rsid w:val="00D51EC9"/>
    <w:rsid w:val="00D755ED"/>
    <w:rsid w:val="00D76125"/>
    <w:rsid w:val="00D80265"/>
    <w:rsid w:val="00D8162E"/>
    <w:rsid w:val="00D8215B"/>
    <w:rsid w:val="00D83636"/>
    <w:rsid w:val="00D858C1"/>
    <w:rsid w:val="00D86734"/>
    <w:rsid w:val="00D93041"/>
    <w:rsid w:val="00D94448"/>
    <w:rsid w:val="00D94F58"/>
    <w:rsid w:val="00D97E7A"/>
    <w:rsid w:val="00DA5754"/>
    <w:rsid w:val="00DB0BF3"/>
    <w:rsid w:val="00DB34FC"/>
    <w:rsid w:val="00DB5EB8"/>
    <w:rsid w:val="00DB75B5"/>
    <w:rsid w:val="00DB7622"/>
    <w:rsid w:val="00DC3038"/>
    <w:rsid w:val="00DC5A8F"/>
    <w:rsid w:val="00DC668F"/>
    <w:rsid w:val="00DD4191"/>
    <w:rsid w:val="00DD5313"/>
    <w:rsid w:val="00DE1916"/>
    <w:rsid w:val="00DE517E"/>
    <w:rsid w:val="00DE79B4"/>
    <w:rsid w:val="00DF102C"/>
    <w:rsid w:val="00DF106D"/>
    <w:rsid w:val="00E0178F"/>
    <w:rsid w:val="00E02FD6"/>
    <w:rsid w:val="00E075DA"/>
    <w:rsid w:val="00E15B91"/>
    <w:rsid w:val="00E40A16"/>
    <w:rsid w:val="00E44CFB"/>
    <w:rsid w:val="00E46345"/>
    <w:rsid w:val="00E47533"/>
    <w:rsid w:val="00E532F2"/>
    <w:rsid w:val="00E5434D"/>
    <w:rsid w:val="00E57D0E"/>
    <w:rsid w:val="00E65013"/>
    <w:rsid w:val="00E65E94"/>
    <w:rsid w:val="00E67D3C"/>
    <w:rsid w:val="00E709BF"/>
    <w:rsid w:val="00E8562F"/>
    <w:rsid w:val="00E86248"/>
    <w:rsid w:val="00E94836"/>
    <w:rsid w:val="00EA3121"/>
    <w:rsid w:val="00EB66D6"/>
    <w:rsid w:val="00EC0741"/>
    <w:rsid w:val="00EC0913"/>
    <w:rsid w:val="00ED39FA"/>
    <w:rsid w:val="00ED6E87"/>
    <w:rsid w:val="00ED74FA"/>
    <w:rsid w:val="00EE01D1"/>
    <w:rsid w:val="00EE3B63"/>
    <w:rsid w:val="00EE6426"/>
    <w:rsid w:val="00EE6A43"/>
    <w:rsid w:val="00EF2AC2"/>
    <w:rsid w:val="00F01C14"/>
    <w:rsid w:val="00F113C6"/>
    <w:rsid w:val="00F11810"/>
    <w:rsid w:val="00F12E9D"/>
    <w:rsid w:val="00F1700D"/>
    <w:rsid w:val="00F1799A"/>
    <w:rsid w:val="00F37D74"/>
    <w:rsid w:val="00F45645"/>
    <w:rsid w:val="00F46F65"/>
    <w:rsid w:val="00F53E04"/>
    <w:rsid w:val="00F661D3"/>
    <w:rsid w:val="00F7039C"/>
    <w:rsid w:val="00F8078E"/>
    <w:rsid w:val="00F87A60"/>
    <w:rsid w:val="00F92E1D"/>
    <w:rsid w:val="00F97531"/>
    <w:rsid w:val="00FA2044"/>
    <w:rsid w:val="00FA4EDC"/>
    <w:rsid w:val="00FB2A64"/>
    <w:rsid w:val="00FB2C0F"/>
    <w:rsid w:val="00FB4070"/>
    <w:rsid w:val="00FC0633"/>
    <w:rsid w:val="00FC71FA"/>
    <w:rsid w:val="00FC77D7"/>
    <w:rsid w:val="00FC7DB7"/>
    <w:rsid w:val="00FD6F11"/>
    <w:rsid w:val="00FE265A"/>
    <w:rsid w:val="00FF0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A366"/>
  <w15:docId w15:val="{F8E4EE30-1C0A-4105-B550-71DAF0F9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zh-CN"/>
    </w:rPr>
  </w:style>
  <w:style w:type="paragraph" w:styleId="1">
    <w:name w:val="heading 1"/>
    <w:link w:val="10"/>
    <w:uiPriority w:val="9"/>
    <w:qFormat/>
    <w:pPr>
      <w:keepNext/>
      <w:keepLines/>
      <w:spacing w:before="480" w:after="200"/>
      <w:outlineLvl w:val="0"/>
    </w:pPr>
    <w:rPr>
      <w:rFonts w:ascii="Arial" w:eastAsia="Arial" w:hAnsi="Arial" w:cs="Arial"/>
      <w:sz w:val="40"/>
      <w:szCs w:val="40"/>
      <w:lang w:val="ru-RU" w:eastAsia="zh-CN"/>
    </w:rPr>
  </w:style>
  <w:style w:type="paragraph" w:styleId="2">
    <w:name w:val="heading 2"/>
    <w:link w:val="20"/>
    <w:uiPriority w:val="9"/>
    <w:unhideWhenUsed/>
    <w:qFormat/>
    <w:pPr>
      <w:keepNext/>
      <w:keepLines/>
      <w:spacing w:before="360" w:after="200"/>
      <w:outlineLvl w:val="1"/>
    </w:pPr>
    <w:rPr>
      <w:rFonts w:ascii="Arial" w:eastAsia="Arial" w:hAnsi="Arial" w:cs="Arial"/>
      <w:sz w:val="34"/>
      <w:lang w:val="ru-RU" w:eastAsia="zh-CN"/>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lang w:val="ru-RU" w:eastAsia="zh-CN"/>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val="ru-RU"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val="ru-RU"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val="ru-RU"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val="ru-RU"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val="ru-RU"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rPr>
      <w:rFonts w:ascii="Arial Unicode MS" w:eastAsia="Arial Unicode MS" w:hAnsi="Arial Unicode MS"/>
    </w:rPr>
  </w:style>
  <w:style w:type="paragraph" w:styleId="a4">
    <w:name w:val="No Spacing"/>
    <w:uiPriority w:val="1"/>
    <w:qFormat/>
    <w:rPr>
      <w:lang w:val="ru-RU" w:eastAsia="zh-CN"/>
    </w:rPr>
  </w:style>
  <w:style w:type="paragraph" w:styleId="a5">
    <w:name w:val="Title"/>
    <w:link w:val="a6"/>
    <w:uiPriority w:val="10"/>
    <w:qFormat/>
    <w:pPr>
      <w:spacing w:before="300" w:after="200"/>
      <w:contextualSpacing/>
    </w:pPr>
    <w:rPr>
      <w:sz w:val="48"/>
      <w:szCs w:val="48"/>
      <w:lang w:val="ru-RU" w:eastAsia="zh-CN"/>
    </w:rPr>
  </w:style>
  <w:style w:type="character" w:customStyle="1" w:styleId="a6">
    <w:name w:val="Назва Знак"/>
    <w:link w:val="a5"/>
    <w:uiPriority w:val="10"/>
    <w:rPr>
      <w:sz w:val="48"/>
      <w:szCs w:val="48"/>
    </w:rPr>
  </w:style>
  <w:style w:type="paragraph" w:styleId="a7">
    <w:name w:val="Subtitle"/>
    <w:link w:val="a8"/>
    <w:uiPriority w:val="11"/>
    <w:qFormat/>
    <w:pPr>
      <w:spacing w:before="200" w:after="200"/>
    </w:pPr>
    <w:rPr>
      <w:sz w:val="24"/>
      <w:szCs w:val="24"/>
      <w:lang w:val="ru-RU" w:eastAsia="zh-CN"/>
    </w:rPr>
  </w:style>
  <w:style w:type="character" w:customStyle="1" w:styleId="a8">
    <w:name w:val="Підзаголовок Знак"/>
    <w:link w:val="a7"/>
    <w:uiPriority w:val="11"/>
    <w:rPr>
      <w:sz w:val="24"/>
      <w:szCs w:val="24"/>
    </w:rPr>
  </w:style>
  <w:style w:type="paragraph" w:styleId="a9">
    <w:name w:val="Quote"/>
    <w:link w:val="aa"/>
    <w:uiPriority w:val="29"/>
    <w:qFormat/>
    <w:pPr>
      <w:ind w:left="720" w:right="720"/>
    </w:pPr>
    <w:rPr>
      <w:i/>
      <w:lang w:val="ru-RU" w:eastAsia="zh-CN"/>
    </w:rPr>
  </w:style>
  <w:style w:type="character" w:customStyle="1" w:styleId="aa">
    <w:name w:val="Цитата Знак"/>
    <w:link w:val="a9"/>
    <w:uiPriority w:val="29"/>
    <w:rPr>
      <w:i/>
    </w:rPr>
  </w:style>
  <w:style w:type="paragraph" w:styleId="ab">
    <w:name w:val="Intense Quote"/>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val="ru-RU" w:eastAsia="zh-CN"/>
    </w:rPr>
  </w:style>
  <w:style w:type="character" w:customStyle="1" w:styleId="ac">
    <w:name w:val="Насичена цитата Знак"/>
    <w:link w:val="ab"/>
    <w:uiPriority w:val="30"/>
    <w:rPr>
      <w:i/>
    </w:rPr>
  </w:style>
  <w:style w:type="paragraph" w:styleId="ad">
    <w:name w:val="header"/>
    <w:link w:val="ae"/>
    <w:uiPriority w:val="99"/>
    <w:unhideWhenUsed/>
    <w:pPr>
      <w:tabs>
        <w:tab w:val="center" w:pos="7143"/>
        <w:tab w:val="right" w:pos="14287"/>
      </w:tabs>
    </w:pPr>
    <w:rPr>
      <w:lang w:val="ru-RU" w:eastAsia="zh-CN"/>
    </w:rPr>
  </w:style>
  <w:style w:type="character" w:customStyle="1" w:styleId="ae">
    <w:name w:val="Верхній колонтитул Знак"/>
    <w:link w:val="ad"/>
    <w:uiPriority w:val="99"/>
  </w:style>
  <w:style w:type="paragraph" w:styleId="af">
    <w:name w:val="footer"/>
    <w:link w:val="af0"/>
    <w:uiPriority w:val="99"/>
    <w:unhideWhenUsed/>
    <w:pPr>
      <w:tabs>
        <w:tab w:val="center" w:pos="7143"/>
        <w:tab w:val="right" w:pos="14287"/>
      </w:tabs>
    </w:pPr>
    <w:rPr>
      <w:lang w:val="ru-RU" w:eastAsia="zh-CN"/>
    </w:rPr>
  </w:style>
  <w:style w:type="character" w:customStyle="1" w:styleId="FooterChar">
    <w:name w:val="Footer Char"/>
    <w:uiPriority w:val="99"/>
  </w:style>
  <w:style w:type="paragraph" w:styleId="af1">
    <w:name w:val="caption"/>
    <w:uiPriority w:val="35"/>
    <w:semiHidden/>
    <w:unhideWhenUsed/>
    <w:qFormat/>
    <w:pPr>
      <w:spacing w:line="276" w:lineRule="auto"/>
    </w:pPr>
    <w:rPr>
      <w:b/>
      <w:bCs/>
      <w:color w:val="4F81BD"/>
      <w:sz w:val="18"/>
      <w:szCs w:val="18"/>
      <w:lang w:val="ru-RU" w:eastAsia="zh-CN"/>
    </w:rPr>
  </w:style>
  <w:style w:type="character" w:customStyle="1" w:styleId="af0">
    <w:name w:val="Нижній колонтитул Знак"/>
    <w:link w:val="af"/>
    <w:uiPriority w:val="99"/>
  </w:style>
  <w:style w:type="table" w:styleId="af2">
    <w:name w:val="Table Grid"/>
    <w:uiPriority w:val="59"/>
    <w:rPr>
      <w:lang w:val="ru-RU"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val="ru-RU"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Pr>
      <w:lang w:val="ru-RU"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Таблица простая 21"/>
    <w:uiPriority w:val="59"/>
    <w:rPr>
      <w:lang w:val="ru-RU"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Pr>
      <w:lang w:val="ru-RU"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val="ru-RU"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val="ru-RU"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val="ru-RU"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val="ru-RU"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val="ru-RU"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val="ru-RU"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Pr>
      <w:lang w:val="ru-RU"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val="ru-RU"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val="ru-RU"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val="ru-RU"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val="ru-RU"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val="ru-RU"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val="ru-RU"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Pr>
      <w:lang w:val="ru-RU"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val="ru-RU"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val="ru-RU"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val="ru-RU"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val="ru-RU"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val="ru-RU"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val="ru-RU"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Pr>
      <w:lang w:val="ru-RU"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val="ru-RU"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val="ru-RU"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val="ru-RU"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val="ru-RU"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val="ru-RU"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val="ru-RU"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customStyle="1" w:styleId="-61">
    <w:name w:val="Таблица-сетка 6 цветная1"/>
    <w:uiPriority w:val="99"/>
    <w:rPr>
      <w:lang w:val="ru-RU"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val="ru-RU"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val="ru-RU"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val="ru-RU"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val="ru-RU"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val="ru-RU"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val="ru-RU"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Pr>
      <w:lang w:val="ru-RU"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val="ru-RU"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val="ru-RU"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val="ru-RU"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val="ru-RU"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val="ru-RU"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val="ru-RU"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Pr>
      <w:lang w:val="ru-RU"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val="ru-RU"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val="ru-RU"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val="ru-RU"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val="ru-RU"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val="ru-RU"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val="ru-RU"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Pr>
      <w:lang w:val="ru-RU"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val="ru-RU"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val="ru-RU"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val="ru-RU"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val="ru-RU"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val="ru-RU"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val="ru-RU"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Pr>
      <w:lang w:val="ru-RU"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val="ru-RU"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val="ru-RU"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val="ru-RU"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val="ru-RU"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val="ru-RU"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val="ru-RU"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Pr>
      <w:lang w:val="ru-RU"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Pr>
      <w:lang w:val="ru-RU"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Pr>
      <w:lang w:val="ru-RU"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Pr>
      <w:lang w:val="ru-RU"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Pr>
      <w:lang w:val="ru-RU"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Pr>
      <w:lang w:val="ru-RU"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Pr>
      <w:lang w:val="ru-RU"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customStyle="1" w:styleId="-610">
    <w:name w:val="Список-таблица 6 цветная1"/>
    <w:uiPriority w:val="99"/>
    <w:rPr>
      <w:lang w:val="ru-RU"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val="ru-RU"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val="ru-RU"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val="ru-RU"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val="ru-RU"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val="ru-RU"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val="ru-RU"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Pr>
      <w:lang w:val="ru-RU"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val="ru-RU"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val="ru-RU"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val="ru-RU"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val="ru-RU"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val="ru-RU"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val="ru-RU"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val="ru-RU"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val="ru-RU"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val="ru-RU"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val="ru-RU"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val="ru-RU"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val="ru-RU"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val="ru-RU"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3">
    <w:name w:val="Hyperlink"/>
    <w:uiPriority w:val="99"/>
    <w:unhideWhenUsed/>
    <w:rPr>
      <w:color w:val="0000FF"/>
      <w:u w:val="single"/>
    </w:rPr>
  </w:style>
  <w:style w:type="paragraph" w:styleId="af4">
    <w:name w:val="footnote text"/>
    <w:link w:val="af5"/>
    <w:uiPriority w:val="99"/>
    <w:semiHidden/>
    <w:unhideWhenUsed/>
    <w:pPr>
      <w:spacing w:after="40"/>
    </w:pPr>
    <w:rPr>
      <w:sz w:val="18"/>
      <w:lang w:val="ru-RU" w:eastAsia="zh-CN"/>
    </w:rPr>
  </w:style>
  <w:style w:type="character" w:customStyle="1" w:styleId="af5">
    <w:name w:val="Текст виноски Знак"/>
    <w:link w:val="af4"/>
    <w:uiPriority w:val="99"/>
    <w:rPr>
      <w:sz w:val="18"/>
    </w:rPr>
  </w:style>
  <w:style w:type="character" w:styleId="af6">
    <w:name w:val="footnote reference"/>
    <w:uiPriority w:val="99"/>
    <w:unhideWhenUsed/>
    <w:rPr>
      <w:vertAlign w:val="superscript"/>
    </w:rPr>
  </w:style>
  <w:style w:type="paragraph" w:styleId="af7">
    <w:name w:val="endnote text"/>
    <w:link w:val="af8"/>
    <w:uiPriority w:val="99"/>
    <w:semiHidden/>
    <w:unhideWhenUsed/>
    <w:rPr>
      <w:lang w:val="ru-RU" w:eastAsia="zh-CN"/>
    </w:rPr>
  </w:style>
  <w:style w:type="character" w:customStyle="1" w:styleId="af8">
    <w:name w:val="Текст кінцевої виноски Знак"/>
    <w:link w:val="af7"/>
    <w:uiPriority w:val="99"/>
    <w:rPr>
      <w:sz w:val="20"/>
    </w:rPr>
  </w:style>
  <w:style w:type="character" w:styleId="af9">
    <w:name w:val="endnote reference"/>
    <w:uiPriority w:val="99"/>
    <w:semiHidden/>
    <w:unhideWhenUsed/>
    <w:rPr>
      <w:vertAlign w:val="superscript"/>
    </w:rPr>
  </w:style>
  <w:style w:type="paragraph" w:styleId="12">
    <w:name w:val="toc 1"/>
    <w:uiPriority w:val="39"/>
    <w:unhideWhenUsed/>
    <w:pPr>
      <w:spacing w:after="57"/>
    </w:pPr>
    <w:rPr>
      <w:lang w:val="ru-RU" w:eastAsia="zh-CN"/>
    </w:rPr>
  </w:style>
  <w:style w:type="paragraph" w:styleId="22">
    <w:name w:val="toc 2"/>
    <w:uiPriority w:val="39"/>
    <w:unhideWhenUsed/>
    <w:pPr>
      <w:spacing w:after="57"/>
      <w:ind w:left="283"/>
    </w:pPr>
    <w:rPr>
      <w:lang w:val="ru-RU" w:eastAsia="zh-CN"/>
    </w:rPr>
  </w:style>
  <w:style w:type="paragraph" w:styleId="32">
    <w:name w:val="toc 3"/>
    <w:uiPriority w:val="39"/>
    <w:unhideWhenUsed/>
    <w:pPr>
      <w:spacing w:after="57"/>
      <w:ind w:left="567"/>
    </w:pPr>
    <w:rPr>
      <w:lang w:val="ru-RU" w:eastAsia="zh-CN"/>
    </w:rPr>
  </w:style>
  <w:style w:type="paragraph" w:styleId="42">
    <w:name w:val="toc 4"/>
    <w:uiPriority w:val="39"/>
    <w:unhideWhenUsed/>
    <w:pPr>
      <w:spacing w:after="57"/>
      <w:ind w:left="850"/>
    </w:pPr>
    <w:rPr>
      <w:lang w:val="ru-RU" w:eastAsia="zh-CN"/>
    </w:rPr>
  </w:style>
  <w:style w:type="paragraph" w:styleId="52">
    <w:name w:val="toc 5"/>
    <w:uiPriority w:val="39"/>
    <w:unhideWhenUsed/>
    <w:pPr>
      <w:spacing w:after="57"/>
      <w:ind w:left="1134"/>
    </w:pPr>
    <w:rPr>
      <w:lang w:val="ru-RU" w:eastAsia="zh-CN"/>
    </w:rPr>
  </w:style>
  <w:style w:type="paragraph" w:styleId="61">
    <w:name w:val="toc 6"/>
    <w:uiPriority w:val="39"/>
    <w:unhideWhenUsed/>
    <w:pPr>
      <w:spacing w:after="57"/>
      <w:ind w:left="1417"/>
    </w:pPr>
    <w:rPr>
      <w:lang w:val="ru-RU" w:eastAsia="zh-CN"/>
    </w:rPr>
  </w:style>
  <w:style w:type="paragraph" w:styleId="71">
    <w:name w:val="toc 7"/>
    <w:uiPriority w:val="39"/>
    <w:unhideWhenUsed/>
    <w:pPr>
      <w:spacing w:after="57"/>
      <w:ind w:left="1701"/>
    </w:pPr>
    <w:rPr>
      <w:lang w:val="ru-RU" w:eastAsia="zh-CN"/>
    </w:rPr>
  </w:style>
  <w:style w:type="paragraph" w:styleId="81">
    <w:name w:val="toc 8"/>
    <w:uiPriority w:val="39"/>
    <w:unhideWhenUsed/>
    <w:pPr>
      <w:spacing w:after="57"/>
      <w:ind w:left="1984"/>
    </w:pPr>
    <w:rPr>
      <w:lang w:val="ru-RU" w:eastAsia="zh-CN"/>
    </w:rPr>
  </w:style>
  <w:style w:type="paragraph" w:styleId="91">
    <w:name w:val="toc 9"/>
    <w:uiPriority w:val="39"/>
    <w:unhideWhenUsed/>
    <w:pPr>
      <w:spacing w:after="57"/>
      <w:ind w:left="2268"/>
    </w:pPr>
    <w:rPr>
      <w:lang w:val="ru-RU" w:eastAsia="zh-CN"/>
    </w:rPr>
  </w:style>
  <w:style w:type="paragraph" w:styleId="afa">
    <w:name w:val="TOC Heading"/>
    <w:uiPriority w:val="39"/>
    <w:unhideWhenUsed/>
    <w:rPr>
      <w:lang w:val="ru-RU" w:eastAsia="zh-CN"/>
    </w:rPr>
  </w:style>
  <w:style w:type="paragraph" w:styleId="afb">
    <w:name w:val="table of figures"/>
    <w:uiPriority w:val="99"/>
    <w:unhideWhenUsed/>
    <w:rPr>
      <w:lang w:val="ru-RU" w:eastAsia="zh-CN"/>
    </w:rPr>
  </w:style>
  <w:style w:type="paragraph" w:styleId="33">
    <w:name w:val="Body Text Indent 3"/>
    <w:basedOn w:val="a"/>
    <w:link w:val="34"/>
    <w:pPr>
      <w:tabs>
        <w:tab w:val="num" w:pos="0"/>
      </w:tabs>
      <w:spacing w:before="120"/>
      <w:ind w:firstLine="851"/>
      <w:jc w:val="both"/>
    </w:pPr>
    <w:rPr>
      <w:rFonts w:ascii="Times New Roman" w:eastAsia="Times New Roman" w:hAnsi="Times New Roman"/>
      <w:sz w:val="28"/>
      <w:u w:val="single"/>
      <w:lang w:val="uk-UA" w:eastAsia="ru-RU"/>
    </w:rPr>
  </w:style>
  <w:style w:type="character" w:customStyle="1" w:styleId="34">
    <w:name w:val="Основний текст з відступом 3 Знак"/>
    <w:link w:val="33"/>
    <w:rPr>
      <w:rFonts w:ascii="Times New Roman" w:eastAsia="Times New Roman" w:hAnsi="Times New Roman"/>
      <w:sz w:val="28"/>
      <w:szCs w:val="20"/>
      <w:u w:val="single"/>
      <w:lang w:val="uk-UA" w:eastAsia="ru-RU"/>
    </w:rPr>
  </w:style>
  <w:style w:type="paragraph" w:styleId="afc">
    <w:name w:val="Normal (Web)"/>
    <w:basedOn w:val="a"/>
    <w:pPr>
      <w:spacing w:before="100" w:beforeAutospacing="1" w:after="100" w:afterAutospacing="1"/>
    </w:pPr>
    <w:rPr>
      <w:rFonts w:ascii="Times New Roman" w:eastAsia="Times New Roman" w:hAnsi="Times New Roman"/>
      <w:sz w:val="24"/>
      <w:szCs w:val="24"/>
      <w:lang w:eastAsia="ru-RU"/>
    </w:rPr>
  </w:style>
  <w:style w:type="character" w:styleId="afd">
    <w:name w:val="Strong"/>
    <w:rPr>
      <w:b/>
      <w:bCs/>
    </w:rPr>
  </w:style>
  <w:style w:type="character" w:styleId="afe">
    <w:name w:val="Emphasis"/>
    <w:rPr>
      <w:i/>
      <w:iCs/>
    </w:rPr>
  </w:style>
  <w:style w:type="paragraph" w:styleId="aff">
    <w:name w:val="Balloon Text"/>
    <w:basedOn w:val="a"/>
    <w:link w:val="aff0"/>
    <w:semiHidden/>
    <w:rPr>
      <w:rFonts w:ascii="Tahoma" w:hAnsi="Tahoma"/>
      <w:sz w:val="16"/>
      <w:szCs w:val="16"/>
    </w:rPr>
  </w:style>
  <w:style w:type="character" w:customStyle="1" w:styleId="aff0">
    <w:name w:val="Текст у виносці Знак"/>
    <w:link w:val="aff"/>
    <w:semiHidden/>
    <w:rPr>
      <w:rFonts w:ascii="Tahoma" w:eastAsia="Calibri" w:hAnsi="Tahoma"/>
      <w:sz w:val="16"/>
      <w:szCs w:val="16"/>
    </w:rPr>
  </w:style>
  <w:style w:type="paragraph" w:styleId="aff1">
    <w:name w:val="Body Text Indent"/>
    <w:basedOn w:val="a"/>
    <w:link w:val="aff2"/>
    <w:semiHidden/>
    <w:pPr>
      <w:spacing w:after="120"/>
      <w:ind w:left="283"/>
    </w:pPr>
  </w:style>
  <w:style w:type="character" w:customStyle="1" w:styleId="aff2">
    <w:name w:val="Основний текст з відступом Знак"/>
    <w:link w:val="aff1"/>
    <w:semiHidden/>
    <w:rPr>
      <w:sz w:val="22"/>
      <w:szCs w:val="22"/>
      <w:lang w:eastAsia="en-US"/>
    </w:rPr>
  </w:style>
  <w:style w:type="character" w:customStyle="1" w:styleId="docdatadocyv53337baiaagaaboqcaaad1agaaaxicaaaaaaaaaaaaaaaaaaaaaaaaaaaaaaaaaaaaaaaaaaaaaaaaaaaaaaaaaaaaaaaaaaaaaaaaaaaaaaaaaaaaaaaaaaaaaaaaaaaaaaaaaaaaaaaaaaaaaaaaaaaaaaaaaaaaaaaaaaaaaaaaaaaaaaaaaaaaaaaaaaaaaaaaaaaaaaaaaaaaaaaaaaaaaaaaaaaaaaaaaaaaaaa">
    <w:name w:val="docdata;docy;v5;3337;baiaagaaboqcaaad1agaaaxicaaaaaaaaaaaaaaaaaaaaaaaaaaaaaaaaaaaaaaaaaaaaaaaaaaaaaaaaaaaaaaaaaaaaaaaaaaaaaaaaaaaaaaaaaaaaaaaaaaaaaaaaaaaaaaaaaaaaaaaaaaaaaaaaaaaaaaaaaaaaaaaaaaaaaaaaaaaaaaaaaaaaaaaaaaaaaaaaaaaaaaaaaaaaaaaaaaaaaaaaaaaaaaa"/>
  </w:style>
  <w:style w:type="paragraph" w:customStyle="1" w:styleId="3262baiaagaaboqcaaadiqgaaawxcaaaaaaaaaaaaaaaaaaaaaaaaaaaaaaaaaaaaaaaaaaaaaaaaaaaaaaaaaaaaaaaaaaaaaaaaaaaaaaaaaaaaaaaaaaaaaaaaaaaaaaaaaaaaaaaaaaaaaaaaaaaaaaaaaaaaaaaaaaaaaaaaaaaaaaaaaaaaaaaaaaaaaaaaaaaaaaaaaaaaaaaaaaaaaaaaaaaaaaaaaaaaaaa">
    <w:name w:val="3262;baiaagaaboqcaaadiqgaaawxca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pPr>
    <w:rPr>
      <w:rFonts w:ascii="Times New Roman" w:eastAsia="Times New Roman" w:hAnsi="Times New Roman"/>
      <w:sz w:val="24"/>
      <w:szCs w:val="24"/>
      <w:lang w:eastAsia="ru-RU"/>
    </w:rPr>
  </w:style>
  <w:style w:type="paragraph" w:customStyle="1" w:styleId="2530baiaagaaboqcaaadrquaaaw7bqaaaaaaaaaaaaaaaaaaaaaaaaaaaaaaaaaaaaaaaaaaaaaaaaaaaaaaaaaaaaaaaaaaaaaaaaaaaaaaaaaaaaaaaaaaaaaaaaaaaaaaaaaaaaaaaaaaaaaaaaaaaaaaaaaaaaaaaaaaaaaaaaaaaaaaaaaaaaaaaaaaaaaaaaaaaaaaaaaaaaaaaaaaaaaaaaaaaaaaaaaaaaaa">
    <w:name w:val="2530;baiaagaaboqcaaadrquaaaw7bq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pPr>
    <w:rPr>
      <w:rFonts w:ascii="Times New Roman" w:eastAsia="Times New Roman" w:hAnsi="Times New Roman"/>
      <w:sz w:val="24"/>
      <w:szCs w:val="24"/>
      <w:lang w:eastAsia="ru-RU"/>
    </w:rPr>
  </w:style>
  <w:style w:type="character" w:customStyle="1" w:styleId="rvts0">
    <w:name w:val="rvts0"/>
  </w:style>
  <w:style w:type="character" w:customStyle="1" w:styleId="23">
    <w:name w:val="Основной текст (2)_"/>
    <w:link w:val="24"/>
    <w:rPr>
      <w:rFonts w:ascii="Times New Roman" w:eastAsia="Times New Roman" w:hAnsi="Times New Roman"/>
      <w:sz w:val="28"/>
      <w:szCs w:val="28"/>
      <w:shd w:val="clear" w:color="auto" w:fill="FFFFFF"/>
    </w:rPr>
  </w:style>
  <w:style w:type="paragraph" w:customStyle="1" w:styleId="24">
    <w:name w:val="Основной текст (2)"/>
    <w:basedOn w:val="a"/>
    <w:link w:val="23"/>
    <w:pPr>
      <w:widowControl w:val="0"/>
      <w:shd w:val="clear" w:color="auto" w:fill="FFFFFF"/>
      <w:spacing w:before="480" w:after="240" w:line="0" w:lineRule="atLeast"/>
      <w:jc w:val="center"/>
    </w:pPr>
    <w:rPr>
      <w:rFonts w:ascii="Times New Roman" w:eastAsia="Times New Roman" w:hAnsi="Times New Roman"/>
      <w:sz w:val="28"/>
      <w:szCs w:val="28"/>
      <w:lang w:eastAsia="ru-RU"/>
    </w:rPr>
  </w:style>
  <w:style w:type="paragraph" w:customStyle="1" w:styleId="13">
    <w:name w:val="Обычный1"/>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2"/>
      <w:szCs w:val="22"/>
      <w:lang w:val="ru-RU"/>
    </w:rPr>
  </w:style>
  <w:style w:type="paragraph" w:customStyle="1" w:styleId="rvps14">
    <w:name w:val="rvps14"/>
    <w:basedOn w:val="a"/>
    <w:pPr>
      <w:spacing w:before="100" w:beforeAutospacing="1" w:after="100" w:afterAutospacing="1"/>
    </w:pPr>
    <w:rPr>
      <w:rFonts w:ascii="Times New Roman" w:eastAsia="Times New Roman" w:hAnsi="Times New Roman"/>
      <w:sz w:val="24"/>
      <w:szCs w:val="24"/>
      <w:lang w:val="uk-UA" w:eastAsia="uk-UA"/>
    </w:rPr>
  </w:style>
  <w:style w:type="character" w:customStyle="1" w:styleId="docdata">
    <w:name w:val="docdata"/>
    <w:aliases w:val="docy,v5,3337,baiaagaaboqcaaad1agaaaxicaaaaaaaaaaaaaaaaaaaaaaaaaaaaaaaaaaaaaaaaaaaaaaaaaaaaaaaaaaaaaaaaaaaaaaaaaaaaaaaaaaaaaaaaaaaaaaaaaaaaaaaaaaaaaaaaaaaaaaaaaaaaaaaaaaaaaaaaaaaaaaaaaaaaaaaaaaaaaaaaaaaaaaaaaaaaaaaaaaaaaaaaaaaaaaaaaaaaaaaaaaaaaaa"/>
    <w:rsid w:val="00EE6426"/>
  </w:style>
  <w:style w:type="paragraph" w:customStyle="1" w:styleId="14">
    <w:name w:val="Название объекта1"/>
    <w:basedOn w:val="a"/>
    <w:next w:val="a"/>
    <w:rsid w:val="00E075DA"/>
    <w:pPr>
      <w:suppressAutoHyphens/>
      <w:jc w:val="center"/>
    </w:pPr>
    <w:rPr>
      <w:rFonts w:ascii="Times New Roman" w:eastAsia="Times New Roman" w:hAnsi="Times New Roman"/>
      <w:sz w:val="32"/>
      <w:lang w:val="uk-UA"/>
    </w:rPr>
  </w:style>
  <w:style w:type="paragraph" w:customStyle="1" w:styleId="15">
    <w:name w:val="Звичайний1"/>
    <w:rsid w:val="00B45237"/>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1968">
      <w:bodyDiv w:val="1"/>
      <w:marLeft w:val="0"/>
      <w:marRight w:val="0"/>
      <w:marTop w:val="0"/>
      <w:marBottom w:val="0"/>
      <w:divBdr>
        <w:top w:val="none" w:sz="0" w:space="0" w:color="auto"/>
        <w:left w:val="none" w:sz="0" w:space="0" w:color="auto"/>
        <w:bottom w:val="none" w:sz="0" w:space="0" w:color="auto"/>
        <w:right w:val="none" w:sz="0" w:space="0" w:color="auto"/>
      </w:divBdr>
    </w:div>
    <w:div w:id="1619139003">
      <w:bodyDiv w:val="1"/>
      <w:marLeft w:val="0"/>
      <w:marRight w:val="0"/>
      <w:marTop w:val="0"/>
      <w:marBottom w:val="0"/>
      <w:divBdr>
        <w:top w:val="none" w:sz="0" w:space="0" w:color="auto"/>
        <w:left w:val="none" w:sz="0" w:space="0" w:color="auto"/>
        <w:bottom w:val="none" w:sz="0" w:space="0" w:color="auto"/>
        <w:right w:val="none" w:sz="0" w:space="0" w:color="auto"/>
      </w:divBdr>
    </w:div>
    <w:div w:id="189249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1D4DD52-26E5-40DC-BBC0-D1EDF4D1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9353</TotalTime>
  <Pages>4</Pages>
  <Words>5372</Words>
  <Characters>3063</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50</cp:revision>
  <cp:lastPrinted>2022-07-20T06:35:00Z</cp:lastPrinted>
  <dcterms:created xsi:type="dcterms:W3CDTF">2021-11-17T17:03:00Z</dcterms:created>
  <dcterms:modified xsi:type="dcterms:W3CDTF">2022-07-25T07:50:00Z</dcterms:modified>
</cp:coreProperties>
</file>