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2" name="Рисунок 1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5pt;height:48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9570" w:type="dxa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липня  2022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  <w:tab w:val="left" w:pos="6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м. 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  <w:tab w:val="left" w:pos="147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109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 26 березня 2021 року № 75  «Про затвердження Порядку </w:t>
      </w:r>
      <w:r>
        <w:rPr>
          <w:b/>
          <w:sz w:val="28"/>
          <w:szCs w:val="24"/>
        </w:rPr>
        <w:t xml:space="preserve">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</w:t>
      </w:r>
      <w:r/>
    </w:p>
    <w:p>
      <w:pPr>
        <w:ind w:right="4819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pStyle w:val="912"/>
        <w:jc w:val="both"/>
        <w:tabs>
          <w:tab w:val="left" w:pos="709" w:leader="none"/>
        </w:tabs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 xml:space="preserve">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ситуацій», Програми розвитку цивільного захисту Менської місько</w:t>
      </w:r>
      <w:r>
        <w:rPr>
          <w:sz w:val="28"/>
          <w:szCs w:val="28"/>
        </w:rPr>
        <w:t xml:space="preserve">ї територіальної громади на 2022-2024 роки, затвердженої рішенням п’ятнадцятої сесії Менської міської ради восьмого скликання від 09 грудня 2021 року № 802,  керуючись</w:t>
      </w:r>
      <w:r>
        <w:rPr>
          <w:iCs/>
          <w:color w:val="333333"/>
          <w:sz w:val="28"/>
          <w:szCs w:val="28"/>
          <w:shd w:val="clear" w:fill="FFFFFF" w:color="auto"/>
        </w:rPr>
        <w:t xml:space="preserve">  </w:t>
      </w:r>
      <w:r>
        <w:rPr>
          <w:iCs/>
          <w:sz w:val="28"/>
          <w:szCs w:val="28"/>
          <w:shd w:val="clear" w:fill="FFFFFF" w:color="auto"/>
        </w:rPr>
        <w:t xml:space="preserve"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</w:t>
      </w:r>
      <w:r>
        <w:rPr>
          <w:sz w:val="28"/>
          <w:szCs w:val="28"/>
        </w:rPr>
        <w:t xml:space="preserve">ання в Україні», виконавчий комітет Менської міської ради</w:t>
      </w:r>
      <w:r/>
    </w:p>
    <w:p>
      <w:pPr>
        <w:pStyle w:val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0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виконавчого комітету від  26 березня 2021 року №75  «Про затвердження Порядку створення, використання та поповнення матеріальних резервів для запобігання, ліквіда</w:t>
      </w:r>
      <w:r>
        <w:rPr>
          <w:sz w:val="28"/>
          <w:szCs w:val="28"/>
        </w:rPr>
        <w:t xml:space="preserve">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роки», виклавши Додаток 2 до рішення «Номенклатура матеріальних засобів для створення матер</w:t>
      </w:r>
      <w:r>
        <w:rPr>
          <w:sz w:val="28"/>
          <w:szCs w:val="28"/>
        </w:rPr>
        <w:t xml:space="preserve">іального резерву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 в новій редакції (додається).</w:t>
      </w:r>
      <w:r/>
    </w:p>
    <w:p>
      <w:pPr>
        <w:pStyle w:val="90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</w:t>
      </w:r>
      <w:r>
        <w:rPr>
          <w:sz w:val="28"/>
          <w:szCs w:val="28"/>
        </w:rPr>
        <w:t xml:space="preserve"> виконанням рішення покласти на заступника міського голови з питань діяльності в</w:t>
      </w:r>
      <w:r>
        <w:rPr>
          <w:sz w:val="28"/>
          <w:szCs w:val="28"/>
        </w:rPr>
        <w:t xml:space="preserve">иконавчих органів ради </w:t>
      </w:r>
      <w:r>
        <w:rPr>
          <w:sz w:val="28"/>
          <w:szCs w:val="28"/>
        </w:rPr>
        <w:t xml:space="preserve">ради 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0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0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/>
      <w:bookmarkStart w:id="0" w:name="_GoBack"/>
      <w:r/>
      <w:bookmarkEnd w:id="0"/>
      <w:r>
        <w:rPr>
          <w:sz w:val="28"/>
          <w:szCs w:val="24"/>
        </w:rPr>
        <w:t xml:space="preserve">Додаток 1</w:t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Менської міської ради</w:t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01 липня 20</w:t>
      </w:r>
      <w:r>
        <w:rPr>
          <w:sz w:val="28"/>
          <w:szCs w:val="24"/>
        </w:rPr>
        <w:t xml:space="preserve">22 року  № 109</w:t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Додаток 2</w:t>
      </w:r>
      <w:r/>
    </w:p>
    <w:p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Менської міської ради 26 березня 2021 року № 75 </w:t>
      </w:r>
      <w:r/>
    </w:p>
    <w:p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О М Е Н К Л А Т У Р 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матеріальних засобів для створення матеріального резерву</w:t>
      </w:r>
      <w:r/>
    </w:p>
    <w:p>
      <w:pPr>
        <w:jc w:val="center"/>
        <w:rPr>
          <w:iCs/>
          <w:color w:val="000000"/>
          <w:spacing w:val="-4"/>
        </w:rPr>
      </w:pPr>
      <w:r>
        <w:rPr>
          <w:sz w:val="28"/>
          <w:szCs w:val="28"/>
        </w:rPr>
        <w:t xml:space="preserve">для запобігання, ліквідації надзвичайних ситуацій та небезпечних под</w:t>
      </w:r>
      <w:r>
        <w:rPr>
          <w:sz w:val="28"/>
          <w:szCs w:val="28"/>
        </w:rPr>
        <w:t xml:space="preserve">ій техногенного і природного характеру та їх наслідків </w:t>
      </w:r>
      <w:r>
        <w:rPr>
          <w:sz w:val="28"/>
          <w:szCs w:val="24"/>
        </w:rPr>
        <w:t xml:space="preserve">на території Менської міської територіальної громади на 2021-2022 роки</w:t>
      </w:r>
      <w:r/>
    </w:p>
    <w:tbl>
      <w:tblPr>
        <w:tblW w:w="9828" w:type="dxa"/>
        <w:tblLook w:val="00A0" w:firstRow="1" w:lastRow="0" w:firstColumn="1" w:lastColumn="0" w:noHBand="0" w:noVBand="0"/>
      </w:tblPr>
      <w:tblGrid>
        <w:gridCol w:w="2628"/>
        <w:gridCol w:w="1447"/>
        <w:gridCol w:w="1132"/>
        <w:gridCol w:w="2278"/>
        <w:gridCol w:w="234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</w:rPr>
              <w:t xml:space="preserve">Номенклатура матеріально – технічних резервів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Одиниця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 xml:space="preserve">виміру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1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 xml:space="preserve">Планується закупити по роках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2022</w:t>
            </w:r>
            <w:r/>
          </w:p>
        </w:tc>
      </w:tr>
      <w:tr>
        <w:trPr>
          <w:trHeight w:val="5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4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ind w:left="1180" w:hanging="1180"/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Пально – мастильні матеріали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Автобензин А-92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Дизельне пальне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Будівельний матеріал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Шифер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лист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Цвяхи шиферні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Мішок для сипучих матеріалів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Пісок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матеріали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Ємність для питної води , (об’єм 30л)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Поліетиленова плівка, (1,5х100м)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рул.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t xml:space="preserve">Електроди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</w:pPr>
            <w:r>
              <w:t xml:space="preserve">кг.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t xml:space="preserve">80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28" w:type="dxa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t xml:space="preserve">Олива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t xml:space="preserve">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t xml:space="preserve">5</w:t>
            </w:r>
            <w:r/>
          </w:p>
        </w:tc>
      </w:tr>
    </w:tbl>
    <w:p>
      <w:pPr>
        <w:ind w:left="7938"/>
        <w:tabs>
          <w:tab w:val="left" w:pos="178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left" w:pos="1785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Заступник міського голови</w:t>
      </w:r>
      <w:r/>
    </w:p>
    <w:p>
      <w:pPr>
        <w:tabs>
          <w:tab w:val="left" w:pos="1785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з питань діяльності виконавчих</w:t>
      </w:r>
      <w:r/>
    </w:p>
    <w:p>
      <w:pPr>
        <w:tabs>
          <w:tab w:val="left" w:pos="1785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органів ради                                                                                      Сергій ГАЄВОЙ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noto sans cjk sc">
    <w:panose1 w:val="02070409020205020404"/>
  </w:font>
  <w:font w:name="Mangal">
    <w:panose1 w:val="02020603050405020304"/>
  </w:font>
  <w:font w:name="Lohit Devanagari">
    <w:panose1 w:val="020B0600000000000000"/>
  </w:font>
  <w:font w:name="Liberation Sans">
    <w:panose1 w:val="020B060402020202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ind w:right="36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bothSides"/>
              <wp:docPr id="1" name="Рамка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11"/>
                            <w:rPr>
                              <w:rStyle w:val="882"/>
                            </w:rPr>
                          </w:pPr>
                          <w:r>
                            <w:rPr>
                              <w:rStyle w:val="882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882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882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882"/>
                              <w:color w:val="000000"/>
                            </w:rPr>
                            <w:t xml:space="preserve">3</w:t>
                          </w:r>
                          <w:r>
                            <w:rPr>
                              <w:rStyle w:val="882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251658240;o:allowoverlap:true;o:allowincell:true;mso-position-horizontal-relative:margin;mso-position-horizontal:right;mso-position-vertical-relative:text;margin-top:0.0pt;mso-position-vertical:absolute;width:6.1pt;height:13.8pt;" coordsize="100000,100000" path="" filled="f" stroked="f">
              <v:path textboxrect="0,0,0,0"/>
              <w10:wrap type="square"/>
              <v:textbox>
                <w:txbxContent>
                  <w:p>
                    <w:pPr>
                      <w:pStyle w:val="911"/>
                      <w:rPr>
                        <w:rStyle w:val="882"/>
                      </w:rPr>
                    </w:pPr>
                    <w:r>
                      <w:rPr>
                        <w:rStyle w:val="882"/>
                        <w:color w:val="000000"/>
                      </w:rPr>
                      <w:fldChar w:fldCharType="begin"/>
                    </w:r>
                    <w:r>
                      <w:rPr>
                        <w:rStyle w:val="882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82"/>
                        <w:color w:val="000000"/>
                      </w:rPr>
                      <w:fldChar w:fldCharType="separate"/>
                    </w:r>
                    <w:r>
                      <w:rPr>
                        <w:rStyle w:val="882"/>
                        <w:color w:val="000000"/>
                      </w:rPr>
                      <w:t xml:space="preserve">3</w:t>
                    </w:r>
                    <w:r>
                      <w:rPr>
                        <w:rStyle w:val="882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07954918"/>
      <w:docPartObj>
        <w:docPartGallery w:val="Page Numbers (Top of Page)"/>
        <w:docPartUnique w:val="true"/>
      </w:docPartObj>
      <w:rPr/>
    </w:sdtPr>
    <w:sdtContent>
      <w:p>
        <w:pPr>
          <w:pStyle w:val="9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694">
    <w:name w:val="Heading 1"/>
    <w:basedOn w:val="69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695">
    <w:name w:val="Heading 2"/>
    <w:basedOn w:val="69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696">
    <w:name w:val="Heading 3"/>
    <w:basedOn w:val="693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697">
    <w:name w:val="Heading 4"/>
    <w:basedOn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basedOn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basedOn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0">
    <w:name w:val="Heading 7"/>
    <w:basedOn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1">
    <w:name w:val="Heading 8"/>
    <w:basedOn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2">
    <w:name w:val="Heading 9"/>
    <w:basedOn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table" w:styleId="70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3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4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5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6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7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8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0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1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2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3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4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character" w:styleId="833">
    <w:name w:val="footnote reference"/>
    <w:basedOn w:val="703"/>
    <w:uiPriority w:val="99"/>
    <w:unhideWhenUsed/>
    <w:rPr>
      <w:vertAlign w:val="superscript"/>
    </w:rPr>
  </w:style>
  <w:style w:type="character" w:styleId="834">
    <w:name w:val="endnote reference"/>
    <w:basedOn w:val="703"/>
    <w:uiPriority w:val="99"/>
    <w:semiHidden/>
    <w:unhideWhenUsed/>
    <w:rPr>
      <w:vertAlign w:val="superscript"/>
    </w:rPr>
  </w:style>
  <w:style w:type="character" w:styleId="835" w:customStyle="1">
    <w:name w:val="Heading 1 Char"/>
    <w:basedOn w:val="703"/>
    <w:qFormat/>
    <w:uiPriority w:val="9"/>
    <w:rPr>
      <w:rFonts w:ascii="Arial" w:hAnsi="Arial" w:cs="Arial" w:eastAsia="Arial"/>
      <w:sz w:val="40"/>
      <w:szCs w:val="40"/>
    </w:rPr>
  </w:style>
  <w:style w:type="character" w:styleId="836" w:customStyle="1">
    <w:name w:val="Heading 2 Char"/>
    <w:basedOn w:val="703"/>
    <w:qFormat/>
    <w:uiPriority w:val="9"/>
    <w:rPr>
      <w:rFonts w:ascii="Arial" w:hAnsi="Arial" w:cs="Arial" w:eastAsia="Arial"/>
      <w:sz w:val="34"/>
    </w:rPr>
  </w:style>
  <w:style w:type="character" w:styleId="837" w:customStyle="1">
    <w:name w:val="Heading 3 Char"/>
    <w:basedOn w:val="703"/>
    <w:qFormat/>
    <w:uiPriority w:val="9"/>
    <w:rPr>
      <w:rFonts w:ascii="Arial" w:hAnsi="Arial" w:cs="Arial" w:eastAsia="Arial"/>
      <w:sz w:val="30"/>
      <w:szCs w:val="30"/>
    </w:rPr>
  </w:style>
  <w:style w:type="character" w:styleId="838" w:customStyle="1">
    <w:name w:val="Heading 4 Char"/>
    <w:basedOn w:val="703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839" w:customStyle="1">
    <w:name w:val="Heading 5 Char"/>
    <w:basedOn w:val="703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840" w:customStyle="1">
    <w:name w:val="Heading 6 Char"/>
    <w:basedOn w:val="703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841" w:customStyle="1">
    <w:name w:val="Heading 7 Char"/>
    <w:basedOn w:val="703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2" w:customStyle="1">
    <w:name w:val="Heading 8 Char"/>
    <w:basedOn w:val="703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843" w:customStyle="1">
    <w:name w:val="Heading 9 Char"/>
    <w:basedOn w:val="703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844" w:customStyle="1">
    <w:name w:val="Title Char"/>
    <w:basedOn w:val="703"/>
    <w:qFormat/>
    <w:uiPriority w:val="10"/>
    <w:rPr>
      <w:sz w:val="48"/>
      <w:szCs w:val="48"/>
    </w:rPr>
  </w:style>
  <w:style w:type="character" w:styleId="845" w:customStyle="1">
    <w:name w:val="Subtitle Char"/>
    <w:basedOn w:val="703"/>
    <w:qFormat/>
    <w:uiPriority w:val="11"/>
    <w:rPr>
      <w:sz w:val="24"/>
      <w:szCs w:val="24"/>
    </w:rPr>
  </w:style>
  <w:style w:type="character" w:styleId="846" w:customStyle="1">
    <w:name w:val="Quote Char"/>
    <w:qFormat/>
    <w:uiPriority w:val="29"/>
    <w:rPr>
      <w:i/>
    </w:rPr>
  </w:style>
  <w:style w:type="character" w:styleId="847" w:customStyle="1">
    <w:name w:val="Intense Quote Char"/>
    <w:qFormat/>
    <w:uiPriority w:val="30"/>
    <w:rPr>
      <w:i/>
    </w:rPr>
  </w:style>
  <w:style w:type="character" w:styleId="848" w:customStyle="1">
    <w:name w:val="Header Char"/>
    <w:basedOn w:val="703"/>
    <w:qFormat/>
    <w:uiPriority w:val="99"/>
  </w:style>
  <w:style w:type="character" w:styleId="849" w:customStyle="1">
    <w:name w:val="Footer Char"/>
    <w:basedOn w:val="703"/>
    <w:qFormat/>
    <w:uiPriority w:val="99"/>
  </w:style>
  <w:style w:type="character" w:styleId="850" w:customStyle="1">
    <w:name w:val="Caption Char"/>
    <w:qFormat/>
    <w:uiPriority w:val="99"/>
  </w:style>
  <w:style w:type="character" w:styleId="851" w:customStyle="1">
    <w:name w:val="Footnote Text Char"/>
    <w:qFormat/>
    <w:uiPriority w:val="99"/>
    <w:rPr>
      <w:sz w:val="18"/>
    </w:rPr>
  </w:style>
  <w:style w:type="character" w:styleId="852" w:customStyle="1">
    <w:name w:val="Endnote Text Char"/>
    <w:qFormat/>
    <w:uiPriority w:val="99"/>
    <w:rPr>
      <w:sz w:val="20"/>
    </w:rPr>
  </w:style>
  <w:style w:type="character" w:styleId="853" w:customStyle="1">
    <w:name w:val="Прив'язка кінцевої виноски"/>
    <w:rPr>
      <w:vertAlign w:val="superscript"/>
    </w:rPr>
  </w:style>
  <w:style w:type="character" w:styleId="854" w:customStyle="1">
    <w:name w:val="Endnote Characters"/>
    <w:qFormat/>
    <w:uiPriority w:val="99"/>
    <w:semiHidden/>
    <w:unhideWhenUsed/>
    <w:rPr>
      <w:vertAlign w:val="superscript"/>
    </w:rPr>
  </w:style>
  <w:style w:type="character" w:styleId="855" w:customStyle="1">
    <w:name w:val="Заголовок 4 Знак"/>
    <w:basedOn w:val="703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856" w:customStyle="1">
    <w:name w:val="Заголовок 5 Знак"/>
    <w:basedOn w:val="703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857" w:customStyle="1">
    <w:name w:val="Заголовок 6 Знак"/>
    <w:basedOn w:val="703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858" w:customStyle="1">
    <w:name w:val="Заголовок 7 Знак"/>
    <w:basedOn w:val="703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9" w:customStyle="1">
    <w:name w:val="Заголовок 8 Знак"/>
    <w:basedOn w:val="703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860" w:customStyle="1">
    <w:name w:val="Заголовок 9 Знак"/>
    <w:basedOn w:val="703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861" w:customStyle="1">
    <w:name w:val="Название Знак"/>
    <w:basedOn w:val="703"/>
    <w:qFormat/>
    <w:uiPriority w:val="10"/>
    <w:rPr>
      <w:sz w:val="48"/>
      <w:szCs w:val="48"/>
    </w:rPr>
  </w:style>
  <w:style w:type="character" w:styleId="862" w:customStyle="1">
    <w:name w:val="Подзаголовок Знак"/>
    <w:basedOn w:val="703"/>
    <w:qFormat/>
    <w:uiPriority w:val="11"/>
    <w:rPr>
      <w:sz w:val="24"/>
      <w:szCs w:val="24"/>
    </w:rPr>
  </w:style>
  <w:style w:type="character" w:styleId="863" w:customStyle="1">
    <w:name w:val="Цитата 2 Знак"/>
    <w:qFormat/>
    <w:uiPriority w:val="29"/>
    <w:rPr>
      <w:i/>
    </w:rPr>
  </w:style>
  <w:style w:type="character" w:styleId="864" w:customStyle="1">
    <w:name w:val="Выделенная цитата Знак"/>
    <w:qFormat/>
    <w:uiPriority w:val="30"/>
    <w:rPr>
      <w:i/>
    </w:rPr>
  </w:style>
  <w:style w:type="character" w:styleId="865" w:customStyle="1">
    <w:name w:val="Текст сноски Знак"/>
    <w:qFormat/>
    <w:uiPriority w:val="99"/>
    <w:rPr>
      <w:sz w:val="18"/>
    </w:rPr>
  </w:style>
  <w:style w:type="character" w:styleId="866" w:customStyle="1">
    <w:name w:val="Прив'язка виноски"/>
    <w:rPr>
      <w:vertAlign w:val="superscript"/>
    </w:rPr>
  </w:style>
  <w:style w:type="character" w:styleId="867" w:customStyle="1">
    <w:name w:val="Footnote Characters"/>
    <w:basedOn w:val="703"/>
    <w:qFormat/>
    <w:uiPriority w:val="99"/>
    <w:unhideWhenUsed/>
    <w:rPr>
      <w:vertAlign w:val="superscript"/>
    </w:rPr>
  </w:style>
  <w:style w:type="character" w:styleId="868" w:customStyle="1">
    <w:name w:val="Заголовок 1 Знак"/>
    <w:basedOn w:val="703"/>
    <w:qFormat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869" w:customStyle="1">
    <w:name w:val="Заголовок 2 Знак"/>
    <w:basedOn w:val="703"/>
    <w:qFormat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870" w:customStyle="1">
    <w:name w:val="Заголовок 3 Знак"/>
    <w:basedOn w:val="703"/>
    <w:qFormat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character" w:styleId="871" w:customStyle="1">
    <w:name w:val="Текст выноски Знак"/>
    <w:basedOn w:val="703"/>
    <w:qFormat/>
    <w:uiPriority w:val="99"/>
    <w:semiHidden/>
    <w:rPr>
      <w:rFonts w:ascii="Tahoma" w:hAnsi="Tahoma" w:cs="Tahoma"/>
      <w:sz w:val="16"/>
      <w:szCs w:val="16"/>
      <w:lang w:val="uk-UA" w:eastAsia="ru-RU"/>
    </w:rPr>
  </w:style>
  <w:style w:type="character" w:styleId="872" w:customStyle="1">
    <w:name w:val="Верхний колонтитул Знак"/>
    <w:basedOn w:val="703"/>
    <w:qFormat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styleId="873" w:customStyle="1">
    <w:name w:val="Нижний колонтитул Знак"/>
    <w:basedOn w:val="703"/>
    <w:qFormat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styleId="874" w:customStyle="1">
    <w:name w:val="rvts44"/>
    <w:basedOn w:val="703"/>
    <w:qFormat/>
    <w:uiPriority w:val="99"/>
    <w:rPr>
      <w:rFonts w:cs="Times New Roman"/>
    </w:rPr>
  </w:style>
  <w:style w:type="character" w:styleId="875" w:customStyle="1">
    <w:name w:val="rvts9"/>
    <w:basedOn w:val="703"/>
    <w:qFormat/>
    <w:uiPriority w:val="99"/>
    <w:rPr>
      <w:rFonts w:cs="Times New Roman"/>
    </w:rPr>
  </w:style>
  <w:style w:type="character" w:styleId="876" w:customStyle="1">
    <w:name w:val="Body Text Indent Char"/>
    <w:qFormat/>
    <w:uiPriority w:val="99"/>
    <w:rPr>
      <w:sz w:val="28"/>
      <w:lang w:val="uk-UA" w:eastAsia="uk-UA"/>
    </w:rPr>
  </w:style>
  <w:style w:type="character" w:styleId="877" w:customStyle="1">
    <w:name w:val="Body Text Indent Char1"/>
    <w:basedOn w:val="703"/>
    <w:qFormat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878" w:customStyle="1">
    <w:name w:val="Основной текст с отступом Знак"/>
    <w:basedOn w:val="703"/>
    <w:qFormat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879" w:customStyle="1">
    <w:name w:val="Основной текст (2)"/>
    <w:qFormat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880" w:customStyle="1">
    <w:name w:val="rvts0"/>
    <w:basedOn w:val="703"/>
    <w:qFormat/>
    <w:uiPriority w:val="99"/>
    <w:rPr>
      <w:rFonts w:cs="Times New Roman"/>
    </w:rPr>
  </w:style>
  <w:style w:type="character" w:styleId="881" w:customStyle="1">
    <w:name w:val="Обычный1 Знак"/>
    <w:basedOn w:val="703"/>
    <w:qFormat/>
    <w:uiPriority w:val="99"/>
    <w:rPr>
      <w:rFonts w:ascii="Times New Roman" w:hAnsi="Times New Roman" w:cs="Times New Roman"/>
      <w:sz w:val="26"/>
      <w:lang w:val="uk-UA" w:bidi="ar-SA" w:eastAsia="ar-SA"/>
    </w:rPr>
  </w:style>
  <w:style w:type="character" w:styleId="882">
    <w:name w:val="page number"/>
    <w:basedOn w:val="703"/>
    <w:qFormat/>
    <w:uiPriority w:val="99"/>
    <w:rPr>
      <w:rFonts w:cs="Times New Roman"/>
    </w:rPr>
  </w:style>
  <w:style w:type="paragraph" w:styleId="883" w:customStyle="1">
    <w:name w:val="Заголовок"/>
    <w:basedOn w:val="693"/>
    <w:next w:val="884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884">
    <w:name w:val="Body Text"/>
    <w:basedOn w:val="693"/>
    <w:pPr>
      <w:spacing w:lineRule="auto" w:line="276" w:after="140"/>
    </w:pPr>
  </w:style>
  <w:style w:type="paragraph" w:styleId="885">
    <w:name w:val="List"/>
    <w:basedOn w:val="884"/>
    <w:rPr>
      <w:rFonts w:cs="Lohit Devanagari"/>
    </w:rPr>
  </w:style>
  <w:style w:type="paragraph" w:styleId="886">
    <w:name w:val="Caption"/>
    <w:basedOn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887" w:customStyle="1">
    <w:name w:val="Покажчик"/>
    <w:basedOn w:val="693"/>
    <w:qFormat/>
    <w:rPr>
      <w:rFonts w:cs="Lohit Devanagari"/>
    </w:rPr>
    <w:pPr>
      <w:suppressLineNumbers/>
    </w:pPr>
  </w:style>
  <w:style w:type="paragraph" w:styleId="888">
    <w:name w:val="endnote text"/>
    <w:basedOn w:val="693"/>
    <w:uiPriority w:val="99"/>
    <w:semiHidden/>
    <w:unhideWhenUsed/>
    <w:rPr>
      <w:sz w:val="20"/>
    </w:rPr>
  </w:style>
  <w:style w:type="paragraph" w:styleId="889">
    <w:name w:val="table of figures"/>
    <w:basedOn w:val="693"/>
    <w:qFormat/>
    <w:uiPriority w:val="99"/>
    <w:unhideWhenUsed/>
  </w:style>
  <w:style w:type="paragraph" w:styleId="890">
    <w:name w:val="List Paragraph"/>
    <w:basedOn w:val="693"/>
    <w:qFormat/>
    <w:uiPriority w:val="34"/>
    <w:pPr>
      <w:contextualSpacing w:val="true"/>
      <w:ind w:left="720"/>
    </w:pPr>
  </w:style>
  <w:style w:type="paragraph" w:styleId="891">
    <w:name w:val="No Spacing"/>
    <w:qFormat/>
    <w:uiPriority w:val="1"/>
    <w:rPr>
      <w:sz w:val="24"/>
    </w:rPr>
  </w:style>
  <w:style w:type="paragraph" w:styleId="892">
    <w:name w:val="Title"/>
    <w:basedOn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893">
    <w:name w:val="Subtitle"/>
    <w:basedOn w:val="693"/>
    <w:qFormat/>
    <w:uiPriority w:val="11"/>
    <w:rPr>
      <w:sz w:val="24"/>
      <w:szCs w:val="24"/>
    </w:rPr>
    <w:pPr>
      <w:spacing w:after="200" w:before="200"/>
    </w:pPr>
  </w:style>
  <w:style w:type="paragraph" w:styleId="894">
    <w:name w:val="Quote"/>
    <w:basedOn w:val="693"/>
    <w:qFormat/>
    <w:uiPriority w:val="29"/>
    <w:rPr>
      <w:i/>
    </w:rPr>
    <w:pPr>
      <w:ind w:left="720" w:right="720"/>
    </w:pPr>
  </w:style>
  <w:style w:type="paragraph" w:styleId="895">
    <w:name w:val="Intense Quote"/>
    <w:basedOn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96">
    <w:name w:val="footnote text"/>
    <w:basedOn w:val="693"/>
    <w:uiPriority w:val="99"/>
    <w:semiHidden/>
    <w:unhideWhenUsed/>
    <w:rPr>
      <w:sz w:val="18"/>
    </w:rPr>
    <w:pPr>
      <w:spacing w:after="40"/>
    </w:pPr>
  </w:style>
  <w:style w:type="paragraph" w:styleId="897">
    <w:name w:val="toc 1"/>
    <w:basedOn w:val="693"/>
    <w:uiPriority w:val="39"/>
    <w:unhideWhenUsed/>
    <w:pPr>
      <w:spacing w:after="57"/>
    </w:pPr>
  </w:style>
  <w:style w:type="paragraph" w:styleId="898">
    <w:name w:val="toc 2"/>
    <w:basedOn w:val="693"/>
    <w:uiPriority w:val="39"/>
    <w:unhideWhenUsed/>
    <w:pPr>
      <w:ind w:left="283"/>
      <w:spacing w:after="57"/>
    </w:pPr>
  </w:style>
  <w:style w:type="paragraph" w:styleId="899">
    <w:name w:val="toc 3"/>
    <w:basedOn w:val="693"/>
    <w:uiPriority w:val="39"/>
    <w:unhideWhenUsed/>
    <w:pPr>
      <w:ind w:left="567"/>
      <w:spacing w:after="57"/>
    </w:pPr>
  </w:style>
  <w:style w:type="paragraph" w:styleId="900">
    <w:name w:val="toc 4"/>
    <w:basedOn w:val="693"/>
    <w:uiPriority w:val="39"/>
    <w:unhideWhenUsed/>
    <w:pPr>
      <w:ind w:left="850"/>
      <w:spacing w:after="57"/>
    </w:pPr>
  </w:style>
  <w:style w:type="paragraph" w:styleId="901">
    <w:name w:val="toc 5"/>
    <w:basedOn w:val="693"/>
    <w:uiPriority w:val="39"/>
    <w:unhideWhenUsed/>
    <w:pPr>
      <w:ind w:left="1134"/>
      <w:spacing w:after="57"/>
    </w:pPr>
  </w:style>
  <w:style w:type="paragraph" w:styleId="902">
    <w:name w:val="toc 6"/>
    <w:basedOn w:val="693"/>
    <w:uiPriority w:val="39"/>
    <w:unhideWhenUsed/>
    <w:pPr>
      <w:ind w:left="1417"/>
      <w:spacing w:after="57"/>
    </w:pPr>
  </w:style>
  <w:style w:type="paragraph" w:styleId="903">
    <w:name w:val="toc 7"/>
    <w:basedOn w:val="693"/>
    <w:uiPriority w:val="39"/>
    <w:unhideWhenUsed/>
    <w:pPr>
      <w:ind w:left="1701"/>
      <w:spacing w:after="57"/>
    </w:pPr>
  </w:style>
  <w:style w:type="paragraph" w:styleId="904">
    <w:name w:val="toc 8"/>
    <w:basedOn w:val="693"/>
    <w:uiPriority w:val="39"/>
    <w:unhideWhenUsed/>
    <w:pPr>
      <w:ind w:left="1984"/>
      <w:spacing w:after="57"/>
    </w:pPr>
  </w:style>
  <w:style w:type="paragraph" w:styleId="905">
    <w:name w:val="toc 9"/>
    <w:basedOn w:val="693"/>
    <w:uiPriority w:val="39"/>
    <w:unhideWhenUsed/>
    <w:pPr>
      <w:ind w:left="2268"/>
      <w:spacing w:after="57"/>
    </w:pPr>
  </w:style>
  <w:style w:type="paragraph" w:styleId="906">
    <w:name w:val="TOC Heading"/>
    <w:qFormat/>
    <w:uiPriority w:val="39"/>
    <w:unhideWhenUsed/>
    <w:rPr>
      <w:sz w:val="24"/>
    </w:rPr>
  </w:style>
  <w:style w:type="paragraph" w:styleId="907" w:customStyle="1">
    <w:name w:val="Обычный1"/>
    <w:qFormat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08">
    <w:name w:val="Balloon Text"/>
    <w:basedOn w:val="693"/>
    <w:qFormat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9" w:customStyle="1">
    <w:name w:val="Верхній і нижній колонтитули"/>
    <w:basedOn w:val="693"/>
    <w:qFormat/>
  </w:style>
  <w:style w:type="paragraph" w:styleId="910">
    <w:name w:val="Header"/>
    <w:basedOn w:val="693"/>
    <w:link w:val="920"/>
    <w:uiPriority w:val="99"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paragraph" w:styleId="911">
    <w:name w:val="Footer"/>
    <w:basedOn w:val="69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paragraph" w:styleId="912" w:customStyle="1">
    <w:name w:val="Standard"/>
    <w:qFormat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13">
    <w:name w:val="Normal (Web)"/>
    <w:basedOn w:val="693"/>
    <w:qFormat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paragraph" w:styleId="914">
    <w:name w:val="Body Text Indent"/>
    <w:basedOn w:val="693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paragraph" w:styleId="915" w:customStyle="1">
    <w:name w:val="Без интервала1"/>
    <w:basedOn w:val="693"/>
    <w:qFormat/>
    <w:uiPriority w:val="99"/>
    <w:rPr>
      <w:rFonts w:ascii="Calibri" w:hAnsi="Calibri"/>
      <w:sz w:val="32"/>
      <w:szCs w:val="32"/>
      <w:lang w:val="en-US" w:eastAsia="en-US"/>
    </w:rPr>
  </w:style>
  <w:style w:type="paragraph" w:styleId="916" w:customStyle="1">
    <w:name w:val="rvps21"/>
    <w:basedOn w:val="693"/>
    <w:qFormat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17" w:customStyle="1">
    <w:name w:val="Вміст рамки"/>
    <w:basedOn w:val="693"/>
    <w:qFormat/>
  </w:style>
  <w:style w:type="paragraph" w:styleId="918" w:customStyle="1">
    <w:name w:val="Вміст таблиці"/>
    <w:basedOn w:val="693"/>
    <w:qFormat/>
    <w:pPr>
      <w:suppressLineNumbers/>
    </w:pPr>
  </w:style>
  <w:style w:type="paragraph" w:styleId="919" w:customStyle="1">
    <w:name w:val="Заголовок таблиці"/>
    <w:basedOn w:val="918"/>
    <w:qFormat/>
    <w:rPr>
      <w:b/>
      <w:bCs/>
    </w:rPr>
    <w:pPr>
      <w:jc w:val="center"/>
    </w:pPr>
  </w:style>
  <w:style w:type="character" w:styleId="920" w:customStyle="1">
    <w:name w:val="Верхній колонтитул Знак"/>
    <w:basedOn w:val="703"/>
    <w:link w:val="910"/>
    <w:uiPriority w:val="99"/>
    <w:rPr>
      <w:rFonts w:ascii="Times New Roman" w:hAnsi="Times New Roman" w:eastAsia="Times New Roman"/>
      <w:sz w:val="24"/>
      <w:szCs w:val="24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dc:language>uk-UA</dc:language>
  <cp:lastModifiedBy>СТАРОДУБ Людмила Олександрівна</cp:lastModifiedBy>
  <cp:revision>17</cp:revision>
  <dcterms:created xsi:type="dcterms:W3CDTF">2022-01-06T10:36:00Z</dcterms:created>
  <dcterms:modified xsi:type="dcterms:W3CDTF">2022-07-04T12:20:29Z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