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3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3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3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3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червня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213</w:t>
      </w:r>
      <w:r/>
    </w:p>
    <w:p>
      <w:pPr>
        <w:pStyle w:val="831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31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проміжного ліквідаційного балансу Максаківської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загальноосвітньої школи І-ІІ ступенів Менської міської ради Менського району Чернігівської області</w:t>
      </w:r>
      <w:r/>
    </w:p>
    <w:p>
      <w:pPr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ind w:right="-1" w:firstLine="567"/>
        <w:jc w:val="both"/>
        <w:keepNext/>
        <w:spacing w:lineRule="auto" w:line="240" w:after="0"/>
        <w:rPr>
          <w:rFonts w:ascii="Times New Roman" w:hAnsi="Times New Roman"/>
          <w:sz w:val="28"/>
          <w:szCs w:val="28"/>
          <w:lang w:val="uk-UA"/>
        </w:rPr>
        <w:outlineLvl w:val="1"/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hyperlink r:id="rId12" w:tooltip="https://ips.ligazakon.net/document/view/T030435?ed=2013_05_16&amp;an=844869" w:history="1"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3" w:tooltip="https://ips.ligazakon.net/document/view/Z970280?ed=2013_05_14" w:history="1"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Закону України "Про </w:t>
        </w:r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місцеве </w:t>
        </w:r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само</w:t>
        </w:r>
        <w:r>
          <w:rPr>
            <w:rStyle w:val="83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врядування в Україні"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, рішення п’ятнадцятої сесії Менської міської ради восьмого скликання від 22 грудня 2021 року №928 «Про ліквідацію юридичної особи Максаківська загальноосвітня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школа І-ІІ ступенів Менської міської ради Менського району Чернігівської об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ласті»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проміжний ліквідаційний баланс Максаківської загальноосвітньої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школи І-ІІ ступенів Менської міської ради Менського району Чернігівськ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станом на 01 червня 2022 року (додається).</w:t>
      </w:r>
      <w:r/>
    </w:p>
    <w:p>
      <w:pPr>
        <w:pStyle w:val="832"/>
        <w:ind w:left="0"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2. Відділу освіти Менської міської ради спільно з Комунальною установою «Центр з обслуговування освітніх установ та закладів освіти», на підставі відомостей ліквідаційної комісії, в установленому порядку підготувати проєкт рішення про передачу нерухомого ма</w:t>
      </w:r>
      <w:r>
        <w:rPr>
          <w:sz w:val="28"/>
          <w:szCs w:val="28"/>
          <w:lang w:val="uk-UA"/>
        </w:rPr>
        <w:t xml:space="preserve">йна, що перебувало на балансі Максаківської загальноосвітньої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школи І-ІІ ступенів Менської міської ради Менського району Чернігівської області, на баланс</w:t>
      </w:r>
      <w:r>
        <w:rPr>
          <w:sz w:val="28"/>
          <w:szCs w:val="28"/>
          <w:lang w:val="uk-UA"/>
        </w:rPr>
        <w:t xml:space="preserve"> Менської міської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оль 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В.В.Прищепу.</w:t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pStyle w:val="83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649"/>
    <w:uiPriority w:val="99"/>
    <w:rPr>
      <w:sz w:val="20"/>
    </w:rPr>
  </w:style>
  <w:style w:type="paragraph" w:styleId="63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5">
    <w:name w:val="Heading 1"/>
    <w:basedOn w:val="634"/>
    <w:next w:val="634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6">
    <w:name w:val="Heading 2"/>
    <w:basedOn w:val="634"/>
    <w:next w:val="634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37">
    <w:name w:val="Heading 3"/>
    <w:basedOn w:val="634"/>
    <w:next w:val="634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38">
    <w:name w:val="Heading 4"/>
    <w:basedOn w:val="634"/>
    <w:next w:val="63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39">
    <w:name w:val="Heading 5"/>
    <w:basedOn w:val="634"/>
    <w:next w:val="634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0">
    <w:name w:val="Heading 6"/>
    <w:basedOn w:val="634"/>
    <w:next w:val="634"/>
    <w:link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1">
    <w:name w:val="Heading 7"/>
    <w:basedOn w:val="634"/>
    <w:next w:val="634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2">
    <w:name w:val="Heading 8"/>
    <w:basedOn w:val="634"/>
    <w:next w:val="634"/>
    <w:link w:val="67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3">
    <w:name w:val="Heading 9"/>
    <w:basedOn w:val="634"/>
    <w:next w:val="634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paragraph" w:styleId="647">
    <w:name w:val="Caption"/>
    <w:basedOn w:val="634"/>
    <w:next w:val="634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48" w:customStyle="1">
    <w:name w:val="Caption Char"/>
    <w:uiPriority w:val="99"/>
  </w:style>
  <w:style w:type="paragraph" w:styleId="649">
    <w:name w:val="endnote text"/>
    <w:basedOn w:val="634"/>
    <w:link w:val="650"/>
    <w:uiPriority w:val="99"/>
    <w:semiHidden/>
    <w:unhideWhenUsed/>
  </w:style>
  <w:style w:type="character" w:styleId="650" w:customStyle="1">
    <w:name w:val="Текст концевой сноски Знак"/>
    <w:link w:val="649"/>
    <w:uiPriority w:val="99"/>
    <w:rPr>
      <w:sz w:val="20"/>
    </w:rPr>
  </w:style>
  <w:style w:type="character" w:styleId="651">
    <w:name w:val="endnote reference"/>
    <w:basedOn w:val="644"/>
    <w:uiPriority w:val="99"/>
    <w:semiHidden/>
    <w:unhideWhenUsed/>
    <w:rPr>
      <w:vertAlign w:val="superscript"/>
    </w:rPr>
  </w:style>
  <w:style w:type="paragraph" w:styleId="652">
    <w:name w:val="table of figures"/>
    <w:basedOn w:val="634"/>
    <w:next w:val="634"/>
    <w:uiPriority w:val="99"/>
    <w:unhideWhenUsed/>
  </w:style>
  <w:style w:type="character" w:styleId="653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55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62" w:customStyle="1">
    <w:name w:val="Title Char"/>
    <w:basedOn w:val="644"/>
    <w:uiPriority w:val="10"/>
    <w:rPr>
      <w:sz w:val="48"/>
      <w:szCs w:val="48"/>
    </w:rPr>
  </w:style>
  <w:style w:type="character" w:styleId="663" w:customStyle="1">
    <w:name w:val="Subtitle Char"/>
    <w:basedOn w:val="644"/>
    <w:uiPriority w:val="11"/>
    <w:rPr>
      <w:sz w:val="24"/>
      <w:szCs w:val="24"/>
    </w:rPr>
  </w:style>
  <w:style w:type="character" w:styleId="664" w:customStyle="1">
    <w:name w:val="Quote Char"/>
    <w:uiPriority w:val="29"/>
    <w:rPr>
      <w:i/>
    </w:rPr>
  </w:style>
  <w:style w:type="character" w:styleId="665" w:customStyle="1">
    <w:name w:val="Intense Quote Char"/>
    <w:uiPriority w:val="30"/>
    <w:rPr>
      <w:i/>
    </w:rPr>
  </w:style>
  <w:style w:type="character" w:styleId="666" w:customStyle="1">
    <w:name w:val="Header Char"/>
    <w:basedOn w:val="644"/>
    <w:uiPriority w:val="99"/>
  </w:style>
  <w:style w:type="character" w:styleId="667" w:customStyle="1">
    <w:name w:val="Footer Char"/>
    <w:basedOn w:val="644"/>
    <w:uiPriority w:val="99"/>
  </w:style>
  <w:style w:type="character" w:styleId="668" w:customStyle="1">
    <w:name w:val="Footnote Text Char"/>
    <w:uiPriority w:val="99"/>
    <w:rPr>
      <w:sz w:val="18"/>
    </w:rPr>
  </w:style>
  <w:style w:type="character" w:styleId="669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basedOn w:val="634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  <w:pPr>
      <w:spacing w:lineRule="auto" w:line="240" w:after="0"/>
    </w:pPr>
  </w:style>
  <w:style w:type="paragraph" w:styleId="680">
    <w:name w:val="Title"/>
    <w:basedOn w:val="634"/>
    <w:next w:val="634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Заголовок Знак"/>
    <w:basedOn w:val="644"/>
    <w:link w:val="680"/>
    <w:uiPriority w:val="10"/>
    <w:rPr>
      <w:sz w:val="48"/>
      <w:szCs w:val="48"/>
    </w:rPr>
  </w:style>
  <w:style w:type="paragraph" w:styleId="682">
    <w:name w:val="Subtitle"/>
    <w:basedOn w:val="634"/>
    <w:next w:val="634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одзаголовок Знак"/>
    <w:basedOn w:val="644"/>
    <w:link w:val="682"/>
    <w:uiPriority w:val="11"/>
    <w:rPr>
      <w:sz w:val="24"/>
      <w:szCs w:val="24"/>
    </w:rPr>
  </w:style>
  <w:style w:type="paragraph" w:styleId="684">
    <w:name w:val="Quote"/>
    <w:basedOn w:val="634"/>
    <w:next w:val="634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2 Знак"/>
    <w:link w:val="684"/>
    <w:uiPriority w:val="29"/>
    <w:rPr>
      <w:i/>
    </w:rPr>
  </w:style>
  <w:style w:type="paragraph" w:styleId="686">
    <w:name w:val="Intense Quote"/>
    <w:basedOn w:val="634"/>
    <w:next w:val="634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Выделенная цитата Знак"/>
    <w:link w:val="686"/>
    <w:uiPriority w:val="30"/>
    <w:rPr>
      <w:i/>
    </w:rPr>
  </w:style>
  <w:style w:type="paragraph" w:styleId="688">
    <w:name w:val="Header"/>
    <w:basedOn w:val="634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ий колонтитул Знак"/>
    <w:basedOn w:val="644"/>
    <w:link w:val="688"/>
    <w:uiPriority w:val="99"/>
  </w:style>
  <w:style w:type="paragraph" w:styleId="690">
    <w:name w:val="Footer"/>
    <w:basedOn w:val="634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Нижний колонтитул Знак"/>
    <w:basedOn w:val="644"/>
    <w:link w:val="690"/>
    <w:uiPriority w:val="99"/>
  </w:style>
  <w:style w:type="table" w:styleId="692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2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3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4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5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6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7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6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1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7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8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9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0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1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2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5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7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9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0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9" w:customStyle="1">
    <w:name w:val="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0" w:customStyle="1">
    <w:name w:val="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1" w:customStyle="1">
    <w:name w:val="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2" w:customStyle="1">
    <w:name w:val="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3" w:customStyle="1">
    <w:name w:val="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4" w:customStyle="1">
    <w:name w:val="Bordered &amp; Lined - Accent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Bordered &amp; Lined - Accent 1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6" w:customStyle="1">
    <w:name w:val="Bordered &amp; Lined - Accent 2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7" w:customStyle="1">
    <w:name w:val="Bordered &amp; Lined - Accent 3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8" w:customStyle="1">
    <w:name w:val="Bordered &amp; Lined - Accent 4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9" w:customStyle="1">
    <w:name w:val="Bordered &amp; Lined - Accent 5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0" w:customStyle="1">
    <w:name w:val="Bordered &amp; Lined - Accent 6"/>
    <w:basedOn w:val="6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1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3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4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5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6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7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18">
    <w:name w:val="footnote text"/>
    <w:basedOn w:val="634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44"/>
    <w:uiPriority w:val="99"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32" w:customStyle="1">
    <w:name w:val="Абзац списку1"/>
    <w:basedOn w:val="63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33">
    <w:name w:val="Hyperlink"/>
    <w:basedOn w:val="644"/>
    <w:uiPriority w:val="99"/>
    <w:semiHidden/>
    <w:unhideWhenUsed/>
    <w:rPr>
      <w:color w:val="0000FF"/>
      <w:u w:val="single"/>
    </w:rPr>
  </w:style>
  <w:style w:type="paragraph" w:styleId="834">
    <w:name w:val="Balloon Text"/>
    <w:basedOn w:val="634"/>
    <w:link w:val="835"/>
    <w:uiPriority w:val="99"/>
    <w:semiHidden/>
    <w:unhideWhenUsed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basedOn w:val="644"/>
    <w:link w:val="834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https://ips.ligazakon.net/document/view/T030435?ed=2013_05_16&amp;an=844869" TargetMode="External"/><Relationship Id="rId13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6</cp:revision>
  <dcterms:created xsi:type="dcterms:W3CDTF">2022-06-09T07:41:00Z</dcterms:created>
  <dcterms:modified xsi:type="dcterms:W3CDTF">2022-06-27T11:58:15Z</dcterms:modified>
</cp:coreProperties>
</file>