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sz w:val="28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sz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sz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r>
      <w:r>
        <w:rPr>
          <w:rFonts w:ascii="Times New Roman" w:hAnsi="Times New Roman" w:cs="Times New Roman" w:eastAsia="Times New Roman"/>
          <w:sz w:val="16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(двадцята сесія восьмого скликання)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РІШЕННЯ </w:t>
      </w:r>
      <w:r>
        <w:rPr>
          <w:sz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r>
      <w:r>
        <w:rPr>
          <w:sz w:val="12"/>
        </w:rPr>
      </w:r>
    </w:p>
    <w:p>
      <w:pPr>
        <w:spacing w:lineRule="auto" w:line="240" w:after="0" w:afterAutospacing="0" w:before="0" w:beforeAutospacing="0"/>
        <w:tabs>
          <w:tab w:val="left" w:pos="4394" w:leader="none"/>
          <w:tab w:val="left" w:pos="7370" w:leader="none"/>
        </w:tabs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24 червня 2022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м.Мена</w:t>
        <w:tab/>
        <w:t xml:space="preserve">№222</w:t>
      </w:r>
      <w:r/>
    </w:p>
    <w:p>
      <w:pPr>
        <w:spacing w:lineRule="auto" w:line="240" w:after="0" w:afterAutospacing="0" w:before="0" w:beforeAutospacing="0"/>
        <w:tabs>
          <w:tab w:val="left" w:pos="4394" w:leader="none"/>
        </w:tabs>
        <w:rPr>
          <w:rFonts w:ascii="Times New Roman" w:hAnsi="Times New Roman" w:cs="Times New Roman" w:eastAsia="Times New Roman"/>
          <w:sz w:val="20"/>
        </w:rPr>
      </w:pPr>
      <w:r>
        <w:rPr>
          <w:b/>
          <w:sz w:val="20"/>
          <w:szCs w:val="28"/>
          <w:highlight w:val="none"/>
        </w:rPr>
      </w:r>
      <w:r>
        <w:rPr>
          <w:b/>
          <w:sz w:val="20"/>
          <w:szCs w:val="28"/>
          <w:highlight w:val="none"/>
        </w:rPr>
      </w:r>
      <w:r>
        <w:rPr>
          <w:sz w:val="16"/>
        </w:rPr>
      </w:r>
    </w:p>
    <w:p>
      <w:pPr>
        <w:ind w:left="0" w:right="5103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затвердження персонального складу адміністративної комісії при виконавчому комітеті Менської міської ради</w:t>
      </w:r>
      <w:r>
        <w:rPr>
          <w:sz w:val="28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394" w:leader="none"/>
        </w:tabs>
        <w:rPr>
          <w:rFonts w:ascii="Times New Roman" w:hAnsi="Times New Roman" w:cs="Times New Roman" w:eastAsia="Times New Roman"/>
          <w:b/>
          <w:sz w:val="1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1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1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14"/>
        </w:rPr>
      </w:r>
    </w:p>
    <w:p>
      <w:pPr>
        <w:pStyle w:val="868"/>
        <w:ind w:left="0" w:right="0" w:firstLine="567"/>
        <w:jc w:val="both"/>
        <w:rPr>
          <w:sz w:val="28"/>
        </w:rPr>
      </w:pPr>
      <w:r>
        <w:rPr>
          <w:sz w:val="28"/>
          <w:szCs w:val="28"/>
        </w:rPr>
        <w:t xml:space="preserve">З метою забезпечення розгляду справ про адміні</w:t>
      </w:r>
      <w:r>
        <w:rPr>
          <w:sz w:val="28"/>
          <w:szCs w:val="28"/>
        </w:rPr>
        <w:t xml:space="preserve">стративні правопорушення, які віднесені до повноважень адміністративних комісій при виконавчих комітетах міських рад, враховуючи кадрові зміни в структурі апарату Менської міської ради, керуючись ст. 215 Кодексу України про адміністративні правопорушення, </w:t>
      </w:r>
      <w:r>
        <w:rPr>
          <w:sz w:val="28"/>
          <w:szCs w:val="28"/>
          <w:shd w:val="clear" w:fill="FFFFFF" w:color="auto"/>
        </w:rPr>
        <w:t xml:space="preserve">пп. 4 п. «б» ч. 1 ст. 38, ст. 59 </w:t>
      </w:r>
      <w:r>
        <w:rPr>
          <w:sz w:val="28"/>
          <w:szCs w:val="28"/>
        </w:rPr>
        <w:t xml:space="preserve">Закону України «Про місцеве самоврядування в Україні», Менська міська рада,</w:t>
      </w:r>
      <w:r>
        <w:rPr>
          <w:sz w:val="28"/>
        </w:rPr>
      </w:r>
      <w:r/>
    </w:p>
    <w:p>
      <w:pPr>
        <w:pStyle w:val="868"/>
        <w:jc w:val="both"/>
        <w:rPr>
          <w:b w:val="false"/>
          <w:sz w:val="28"/>
        </w:rPr>
      </w:pPr>
      <w:r>
        <w:rPr>
          <w:b w:val="false"/>
          <w:sz w:val="28"/>
          <w:szCs w:val="28"/>
        </w:rPr>
        <w:t xml:space="preserve">ВИРІШИЛА:</w:t>
      </w:r>
      <w:r>
        <w:rPr>
          <w:b w:val="false"/>
        </w:rPr>
      </w:r>
      <w:r/>
    </w:p>
    <w:p>
      <w:pPr>
        <w:pStyle w:val="868"/>
        <w:numPr>
          <w:ilvl w:val="0"/>
          <w:numId w:val="1"/>
        </w:numPr>
        <w:ind w:left="0" w:firstLine="567"/>
        <w:jc w:val="both"/>
        <w:tabs>
          <w:tab w:val="left" w:pos="850" w:leader="none"/>
        </w:tabs>
        <w:rPr>
          <w:sz w:val="28"/>
        </w:rPr>
      </w:pPr>
      <w:r>
        <w:rPr>
          <w:sz w:val="28"/>
          <w:szCs w:val="28"/>
        </w:rPr>
        <w:t xml:space="preserve">Затвердити наступний персональний склад адміністративної комісії при виконавчому комітеті Менської міської ради:</w:t>
      </w:r>
      <w:r>
        <w:rPr>
          <w:sz w:val="28"/>
        </w:rPr>
      </w:r>
      <w:r/>
    </w:p>
    <w:p>
      <w:pPr>
        <w:pStyle w:val="868"/>
        <w:jc w:val="both"/>
        <w:rPr>
          <w:b w:val="false"/>
          <w:sz w:val="28"/>
        </w:rPr>
      </w:pPr>
      <w:r>
        <w:rPr>
          <w:b w:val="false"/>
          <w:sz w:val="28"/>
          <w:szCs w:val="28"/>
        </w:rPr>
        <w:t xml:space="preserve">Голова комісії:</w:t>
      </w:r>
      <w:r>
        <w:rPr>
          <w:b w:val="false"/>
          <w:sz w:val="28"/>
          <w:szCs w:val="28"/>
        </w:rPr>
        <w:t xml:space="preserve"> </w:t>
      </w:r>
      <w:r>
        <w:rPr>
          <w:b w:val="false"/>
        </w:rPr>
      </w:r>
      <w:r/>
    </w:p>
    <w:p>
      <w:pPr>
        <w:pStyle w:val="868"/>
        <w:numPr>
          <w:ilvl w:val="0"/>
          <w:numId w:val="2"/>
        </w:numPr>
        <w:ind w:left="0" w:right="0" w:firstLine="0"/>
        <w:jc w:val="both"/>
        <w:tabs>
          <w:tab w:val="left" w:pos="425" w:leader="none"/>
        </w:tabs>
        <w:rPr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НЕБЕРА Олег Леонідович – перший заступник міського голови Менської міської ради.</w:t>
      </w:r>
      <w:r>
        <w:rPr>
          <w:b w:val="false"/>
        </w:rPr>
      </w:r>
      <w:r/>
    </w:p>
    <w:p>
      <w:pPr>
        <w:pStyle w:val="868"/>
        <w:jc w:val="both"/>
        <w:rPr>
          <w:b w:val="false"/>
          <w:sz w:val="28"/>
        </w:rPr>
      </w:pPr>
      <w:r>
        <w:rPr>
          <w:b w:val="false"/>
          <w:sz w:val="28"/>
          <w:szCs w:val="28"/>
        </w:rPr>
        <w:t xml:space="preserve">Заступник голови комісії:</w:t>
      </w:r>
      <w:r>
        <w:rPr>
          <w:b w:val="false"/>
          <w:sz w:val="28"/>
          <w:szCs w:val="28"/>
        </w:rPr>
        <w:t xml:space="preserve"> </w:t>
      </w:r>
      <w:r>
        <w:rPr>
          <w:b w:val="false"/>
        </w:rPr>
      </w:r>
      <w:r/>
    </w:p>
    <w:p>
      <w:pPr>
        <w:pStyle w:val="868"/>
        <w:numPr>
          <w:ilvl w:val="0"/>
          <w:numId w:val="2"/>
        </w:numPr>
        <w:ind w:left="0" w:right="0" w:firstLine="0"/>
        <w:jc w:val="both"/>
        <w:tabs>
          <w:tab w:val="left" w:pos="425" w:leader="none"/>
        </w:tabs>
        <w:rPr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sz w:val="28"/>
          <w:szCs w:val="28"/>
        </w:rPr>
        <w:t xml:space="preserve">СТАРОДУБ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Людмила </w:t>
      </w:r>
      <w:r>
        <w:rPr>
          <w:b w:val="false"/>
          <w:sz w:val="28"/>
          <w:szCs w:val="28"/>
        </w:rPr>
        <w:t xml:space="preserve">Олександрівна - керуюч</w:t>
      </w:r>
      <w:r>
        <w:rPr>
          <w:b w:val="false"/>
          <w:sz w:val="28"/>
          <w:szCs w:val="28"/>
        </w:rPr>
        <w:t xml:space="preserve">ий</w:t>
      </w:r>
      <w:r>
        <w:rPr>
          <w:b w:val="false"/>
          <w:sz w:val="28"/>
          <w:szCs w:val="28"/>
        </w:rPr>
        <w:t xml:space="preserve"> справами </w:t>
      </w:r>
      <w:r>
        <w:rPr>
          <w:b w:val="false"/>
          <w:sz w:val="28"/>
          <w:szCs w:val="28"/>
        </w:rPr>
        <w:t xml:space="preserve">виконавчого комітету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Менської </w:t>
      </w:r>
      <w:r>
        <w:rPr>
          <w:b w:val="false"/>
          <w:sz w:val="28"/>
          <w:szCs w:val="28"/>
        </w:rPr>
        <w:t xml:space="preserve">міської ради.</w:t>
      </w:r>
      <w:r>
        <w:rPr>
          <w:b w:val="false"/>
        </w:rPr>
      </w:r>
      <w:r/>
    </w:p>
    <w:p>
      <w:pPr>
        <w:pStyle w:val="868"/>
        <w:jc w:val="both"/>
        <w:rPr>
          <w:b w:val="false"/>
          <w:sz w:val="28"/>
        </w:rPr>
      </w:pPr>
      <w:r>
        <w:rPr>
          <w:b w:val="false"/>
          <w:sz w:val="28"/>
          <w:szCs w:val="28"/>
        </w:rPr>
        <w:t xml:space="preserve">Секретар комісії:</w:t>
      </w:r>
      <w:r>
        <w:rPr>
          <w:b w:val="false"/>
          <w:sz w:val="28"/>
          <w:szCs w:val="28"/>
        </w:rPr>
        <w:t xml:space="preserve"> </w:t>
      </w:r>
      <w:r>
        <w:rPr>
          <w:b w:val="false"/>
        </w:rPr>
      </w:r>
      <w:r/>
    </w:p>
    <w:p>
      <w:pPr>
        <w:pStyle w:val="868"/>
        <w:numPr>
          <w:ilvl w:val="0"/>
          <w:numId w:val="2"/>
        </w:numPr>
        <w:ind w:left="0" w:right="0" w:firstLine="0"/>
        <w:jc w:val="both"/>
        <w:tabs>
          <w:tab w:val="left" w:pos="425" w:leader="none"/>
        </w:tabs>
        <w:rPr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sz w:val="28"/>
          <w:szCs w:val="28"/>
        </w:rPr>
        <w:t xml:space="preserve">ЧИЧКАН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Галина </w:t>
      </w:r>
      <w:r>
        <w:rPr>
          <w:b w:val="false"/>
          <w:sz w:val="28"/>
          <w:szCs w:val="28"/>
        </w:rPr>
        <w:t xml:space="preserve">Віталіївна - провідний спеціаліст відділу </w:t>
      </w:r>
      <w:r>
        <w:rPr>
          <w:sz w:val="28"/>
          <w:szCs w:val="28"/>
        </w:rPr>
        <w:t xml:space="preserve">«</w:t>
      </w:r>
      <w:r>
        <w:rPr>
          <w:b w:val="false"/>
          <w:sz w:val="28"/>
          <w:szCs w:val="28"/>
        </w:rPr>
        <w:t xml:space="preserve">Центр надання адміністративних послуг</w:t>
      </w:r>
      <w:r>
        <w:rPr>
          <w:sz w:val="28"/>
          <w:szCs w:val="28"/>
        </w:rPr>
        <w:t xml:space="preserve">»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Менської міської ради.</w:t>
      </w:r>
      <w:r>
        <w:rPr>
          <w:b w:val="false"/>
        </w:rPr>
      </w:r>
      <w:r/>
    </w:p>
    <w:p>
      <w:pPr>
        <w:pStyle w:val="868"/>
        <w:jc w:val="both"/>
        <w:rPr>
          <w:b w:val="false"/>
          <w:sz w:val="28"/>
        </w:rPr>
      </w:pPr>
      <w:r>
        <w:rPr>
          <w:b w:val="false"/>
          <w:sz w:val="28"/>
          <w:szCs w:val="28"/>
        </w:rPr>
        <w:t xml:space="preserve">Члени комісії:</w:t>
      </w:r>
      <w:r>
        <w:rPr>
          <w:b w:val="false"/>
        </w:rPr>
      </w:r>
      <w:r/>
    </w:p>
    <w:p>
      <w:pPr>
        <w:pStyle w:val="868"/>
        <w:numPr>
          <w:ilvl w:val="0"/>
          <w:numId w:val="2"/>
        </w:numPr>
        <w:ind w:left="0" w:right="0" w:firstLine="0"/>
        <w:jc w:val="both"/>
        <w:tabs>
          <w:tab w:val="left" w:pos="425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ГРИЩЕНКО Віктор Костянтинович</w:t>
      </w:r>
      <w:r>
        <w:rPr>
          <w:sz w:val="28"/>
          <w:szCs w:val="28"/>
        </w:rPr>
        <w:t xml:space="preserve"> - депутат </w:t>
      </w:r>
      <w:r>
        <w:rPr>
          <w:sz w:val="28"/>
          <w:szCs w:val="28"/>
        </w:rPr>
        <w:t xml:space="preserve">Менської міської ради;</w:t>
      </w:r>
      <w:r>
        <w:rPr>
          <w:sz w:val="28"/>
        </w:rPr>
      </w:r>
      <w:r/>
    </w:p>
    <w:p>
      <w:pPr>
        <w:pStyle w:val="868"/>
        <w:numPr>
          <w:ilvl w:val="0"/>
          <w:numId w:val="2"/>
        </w:numPr>
        <w:ind w:left="0" w:right="0" w:firstLine="0"/>
        <w:jc w:val="both"/>
        <w:tabs>
          <w:tab w:val="left" w:pos="42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ПРИМАК Ірина Іванівна - головний спеціаліст відділу цифрових трансформацій та комунікації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8"/>
        <w:numPr>
          <w:ilvl w:val="0"/>
          <w:numId w:val="2"/>
        </w:numPr>
        <w:ind w:left="0" w:right="0" w:firstLine="0"/>
        <w:jc w:val="both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СТАЛЬНИЧЕ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НКО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Юрій Валерійович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 секретар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ради;</w:t>
      </w:r>
      <w:r>
        <w:rPr>
          <w:sz w:val="28"/>
        </w:rPr>
      </w:r>
      <w:r/>
    </w:p>
    <w:p>
      <w:pPr>
        <w:pStyle w:val="868"/>
        <w:numPr>
          <w:ilvl w:val="0"/>
          <w:numId w:val="2"/>
        </w:numPr>
        <w:ind w:left="0" w:right="0" w:firstLine="0"/>
        <w:jc w:val="both"/>
        <w:tabs>
          <w:tab w:val="left" w:pos="425" w:leader="none"/>
        </w:tabs>
        <w:rPr>
          <w:rFonts w:ascii="Times New Roman" w:hAnsi="Times New Roman" w:cs="Times New Roman" w:eastAsia="Times New Roman"/>
          <w:b w:val="false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 w:val="false"/>
          <w:sz w:val="28"/>
          <w:szCs w:val="28"/>
        </w:rPr>
        <w:t xml:space="preserve">ЧЕРТОК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Валерій Борисович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депутат Менської міської ради.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</w:r>
      <w:r/>
    </w:p>
    <w:p>
      <w:pPr>
        <w:pStyle w:val="868"/>
        <w:numPr>
          <w:ilvl w:val="0"/>
          <w:numId w:val="1"/>
        </w:numPr>
        <w:ind w:left="0"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 раз</w:t>
      </w:r>
      <w:r>
        <w:rPr>
          <w:sz w:val="28"/>
          <w:szCs w:val="28"/>
        </w:rPr>
        <w:t xml:space="preserve">і відсутності секретаря адміністративної комісії його функції викону</w:t>
      </w:r>
      <w:r>
        <w:rPr>
          <w:sz w:val="28"/>
          <w:szCs w:val="28"/>
        </w:rPr>
        <w:t xml:space="preserve">є член адміністративної комісії</w:t>
      </w:r>
      <w:r>
        <w:rPr>
          <w:sz w:val="28"/>
          <w:szCs w:val="28"/>
        </w:rPr>
        <w:t xml:space="preserve"> Примак І.І.</w:t>
      </w:r>
      <w:r>
        <w:rPr>
          <w:sz w:val="28"/>
        </w:rPr>
      </w:r>
      <w:r/>
    </w:p>
    <w:p>
      <w:pPr>
        <w:pStyle w:val="868"/>
        <w:numPr>
          <w:ilvl w:val="0"/>
          <w:numId w:val="1"/>
        </w:numPr>
        <w:ind w:left="0"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Рішення 2 сесії Менської міської ради 8 скликання від 30.12.2020 №163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затвердження складу адміністративної комісії при виконавчому комітеті Менської міської ради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вважати таким, що втратило чинність.</w:t>
      </w:r>
      <w:r>
        <w:rPr>
          <w:sz w:val="28"/>
        </w:rPr>
      </w:r>
      <w:r/>
    </w:p>
    <w:p>
      <w:pPr>
        <w:pStyle w:val="868"/>
        <w:numPr>
          <w:ilvl w:val="0"/>
          <w:numId w:val="1"/>
        </w:numPr>
        <w:ind w:left="0" w:firstLine="567"/>
        <w:jc w:val="both"/>
        <w:spacing w:before="0" w:beforeAutospacing="0"/>
        <w:tabs>
          <w:tab w:val="left" w:pos="850" w:leader="none"/>
        </w:tabs>
        <w:rPr>
          <w:sz w:val="28"/>
        </w:rPr>
      </w:pPr>
      <w:r>
        <w:rPr>
          <w:sz w:val="28"/>
          <w:szCs w:val="28"/>
        </w:rPr>
        <w:t xml:space="preserve">Контроль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виконанням даного рішення покласти на міського голову.</w:t>
      </w:r>
      <w:r>
        <w:rPr>
          <w:sz w:val="28"/>
        </w:rPr>
      </w:r>
      <w:r/>
    </w:p>
    <w:p>
      <w:pPr>
        <w:pStyle w:val="868"/>
        <w:ind w:firstLine="0"/>
        <w:jc w:val="both"/>
        <w:spacing w:before="0" w:beforeAutospacing="0"/>
        <w:tabs>
          <w:tab w:val="left" w:pos="6236" w:leader="none"/>
        </w:tabs>
        <w:rPr>
          <w:sz w:val="28"/>
          <w:szCs w:val="28"/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  <w:r/>
    </w:p>
    <w:p>
      <w:pPr>
        <w:pStyle w:val="868"/>
        <w:ind w:firstLine="0"/>
        <w:jc w:val="both"/>
        <w:spacing w:before="0" w:beforeAutospacing="0"/>
        <w:tabs>
          <w:tab w:val="left" w:pos="6803" w:leader="none"/>
        </w:tabs>
        <w:rPr>
          <w:sz w:val="28"/>
          <w:szCs w:val="28"/>
          <w:highlight w:val="none"/>
        </w:rPr>
      </w:pPr>
      <w:r>
        <w:rPr>
          <w:sz w:val="28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964" w:left="1701" w:header="708" w:footer="412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jc w:val="center"/>
    </w:pPr>
    <w:fldSimple w:instr="PAGE \* MERGEFORMAT">
      <w:r>
        <w:t xml:space="preserve">1</w:t>
      </w:r>
    </w:fldSimple>
    <w:r/>
    <w:r/>
  </w:p>
  <w:p>
    <w:pPr>
      <w:pStyle w:val="72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12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9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67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3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41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83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5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62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990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pStyle w:val="868"/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pStyle w:val="86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8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pStyle w:val="868"/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pStyle w:val="86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8"/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>
    <w:name w:val="Caption"/>
    <w:basedOn w:val="864"/>
    <w:next w:val="8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>
    <w:name w:val="Caption Char"/>
    <w:basedOn w:val="686"/>
    <w:link w:val="722"/>
    <w:uiPriority w:val="99"/>
  </w:style>
  <w:style w:type="paragraph" w:styleId="688">
    <w:name w:val="endnote text"/>
    <w:basedOn w:val="864"/>
    <w:link w:val="689"/>
    <w:uiPriority w:val="99"/>
    <w:semiHidden/>
    <w:unhideWhenUsed/>
    <w:rPr>
      <w:sz w:val="20"/>
    </w:rPr>
    <w:pPr>
      <w:spacing w:lineRule="auto" w:line="240" w:after="0"/>
    </w:pPr>
  </w:style>
  <w:style w:type="character" w:styleId="689">
    <w:name w:val="Endnote Text Char"/>
    <w:link w:val="688"/>
    <w:uiPriority w:val="99"/>
    <w:rPr>
      <w:sz w:val="20"/>
    </w:rPr>
  </w:style>
  <w:style w:type="character" w:styleId="690">
    <w:name w:val="endnote reference"/>
    <w:basedOn w:val="865"/>
    <w:uiPriority w:val="99"/>
    <w:semiHidden/>
    <w:unhideWhenUsed/>
    <w:rPr>
      <w:vertAlign w:val="superscript"/>
    </w:rPr>
  </w:style>
  <w:style w:type="paragraph" w:styleId="691">
    <w:name w:val="table of figures"/>
    <w:basedOn w:val="864"/>
    <w:next w:val="864"/>
    <w:uiPriority w:val="99"/>
    <w:unhideWhenUsed/>
    <w:pPr>
      <w:spacing w:after="0" w:afterAutospacing="0"/>
    </w:pPr>
  </w:style>
  <w:style w:type="paragraph" w:styleId="692">
    <w:name w:val="Heading 1"/>
    <w:basedOn w:val="864"/>
    <w:next w:val="864"/>
    <w:link w:val="6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3">
    <w:name w:val="Heading 1 Char"/>
    <w:basedOn w:val="865"/>
    <w:link w:val="692"/>
    <w:uiPriority w:val="9"/>
    <w:rPr>
      <w:rFonts w:ascii="Arial" w:hAnsi="Arial" w:cs="Arial" w:eastAsia="Arial"/>
      <w:sz w:val="40"/>
      <w:szCs w:val="40"/>
    </w:rPr>
  </w:style>
  <w:style w:type="paragraph" w:styleId="694">
    <w:name w:val="Heading 2"/>
    <w:basedOn w:val="864"/>
    <w:next w:val="864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5">
    <w:name w:val="Heading 2 Char"/>
    <w:basedOn w:val="865"/>
    <w:link w:val="694"/>
    <w:uiPriority w:val="9"/>
    <w:rPr>
      <w:rFonts w:ascii="Arial" w:hAnsi="Arial" w:cs="Arial" w:eastAsia="Arial"/>
      <w:sz w:val="34"/>
    </w:rPr>
  </w:style>
  <w:style w:type="paragraph" w:styleId="696">
    <w:name w:val="Heading 3"/>
    <w:basedOn w:val="864"/>
    <w:next w:val="864"/>
    <w:link w:val="6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7">
    <w:name w:val="Heading 3 Char"/>
    <w:basedOn w:val="865"/>
    <w:link w:val="696"/>
    <w:uiPriority w:val="9"/>
    <w:rPr>
      <w:rFonts w:ascii="Arial" w:hAnsi="Arial" w:cs="Arial" w:eastAsia="Arial"/>
      <w:sz w:val="30"/>
      <w:szCs w:val="30"/>
    </w:rPr>
  </w:style>
  <w:style w:type="paragraph" w:styleId="698">
    <w:name w:val="Heading 4"/>
    <w:basedOn w:val="864"/>
    <w:next w:val="864"/>
    <w:link w:val="6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9">
    <w:name w:val="Heading 4 Char"/>
    <w:basedOn w:val="865"/>
    <w:link w:val="698"/>
    <w:uiPriority w:val="9"/>
    <w:rPr>
      <w:rFonts w:ascii="Arial" w:hAnsi="Arial" w:cs="Arial" w:eastAsia="Arial"/>
      <w:b/>
      <w:bCs/>
      <w:sz w:val="26"/>
      <w:szCs w:val="26"/>
    </w:rPr>
  </w:style>
  <w:style w:type="paragraph" w:styleId="700">
    <w:name w:val="Heading 5"/>
    <w:basedOn w:val="864"/>
    <w:next w:val="864"/>
    <w:link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1">
    <w:name w:val="Heading 5 Char"/>
    <w:basedOn w:val="865"/>
    <w:link w:val="700"/>
    <w:uiPriority w:val="9"/>
    <w:rPr>
      <w:rFonts w:ascii="Arial" w:hAnsi="Arial" w:cs="Arial" w:eastAsia="Arial"/>
      <w:b/>
      <w:bCs/>
      <w:sz w:val="24"/>
      <w:szCs w:val="24"/>
    </w:rPr>
  </w:style>
  <w:style w:type="paragraph" w:styleId="702">
    <w:name w:val="Heading 6"/>
    <w:basedOn w:val="864"/>
    <w:next w:val="864"/>
    <w:link w:val="7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3">
    <w:name w:val="Heading 6 Char"/>
    <w:basedOn w:val="865"/>
    <w:link w:val="702"/>
    <w:uiPriority w:val="9"/>
    <w:rPr>
      <w:rFonts w:ascii="Arial" w:hAnsi="Arial" w:cs="Arial" w:eastAsia="Arial"/>
      <w:b/>
      <w:bCs/>
      <w:sz w:val="22"/>
      <w:szCs w:val="22"/>
    </w:rPr>
  </w:style>
  <w:style w:type="paragraph" w:styleId="704">
    <w:name w:val="Heading 7"/>
    <w:basedOn w:val="864"/>
    <w:next w:val="864"/>
    <w:link w:val="7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5">
    <w:name w:val="Heading 7 Char"/>
    <w:basedOn w:val="865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6">
    <w:name w:val="Heading 8"/>
    <w:basedOn w:val="864"/>
    <w:next w:val="864"/>
    <w:link w:val="7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7">
    <w:name w:val="Heading 8 Char"/>
    <w:basedOn w:val="865"/>
    <w:link w:val="706"/>
    <w:uiPriority w:val="9"/>
    <w:rPr>
      <w:rFonts w:ascii="Arial" w:hAnsi="Arial" w:cs="Arial" w:eastAsia="Arial"/>
      <w:i/>
      <w:iCs/>
      <w:sz w:val="22"/>
      <w:szCs w:val="22"/>
    </w:rPr>
  </w:style>
  <w:style w:type="paragraph" w:styleId="708">
    <w:name w:val="Heading 9"/>
    <w:basedOn w:val="864"/>
    <w:next w:val="864"/>
    <w:link w:val="7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9">
    <w:name w:val="Heading 9 Char"/>
    <w:basedOn w:val="865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710">
    <w:name w:val="List Paragraph"/>
    <w:basedOn w:val="864"/>
    <w:qFormat/>
    <w:uiPriority w:val="34"/>
    <w:pPr>
      <w:contextualSpacing w:val="true"/>
      <w:ind w:left="720"/>
    </w:pPr>
  </w:style>
  <w:style w:type="paragraph" w:styleId="711">
    <w:name w:val="No Spacing"/>
    <w:qFormat/>
    <w:uiPriority w:val="1"/>
    <w:pPr>
      <w:spacing w:lineRule="auto" w:line="240" w:after="0" w:before="0"/>
    </w:pPr>
  </w:style>
  <w:style w:type="paragraph" w:styleId="712">
    <w:name w:val="Title"/>
    <w:basedOn w:val="864"/>
    <w:next w:val="864"/>
    <w:link w:val="7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3">
    <w:name w:val="Title Char"/>
    <w:basedOn w:val="865"/>
    <w:link w:val="712"/>
    <w:uiPriority w:val="10"/>
    <w:rPr>
      <w:sz w:val="48"/>
      <w:szCs w:val="48"/>
    </w:rPr>
  </w:style>
  <w:style w:type="paragraph" w:styleId="714">
    <w:name w:val="Subtitle"/>
    <w:basedOn w:val="864"/>
    <w:next w:val="864"/>
    <w:link w:val="715"/>
    <w:qFormat/>
    <w:uiPriority w:val="11"/>
    <w:rPr>
      <w:sz w:val="24"/>
      <w:szCs w:val="24"/>
    </w:rPr>
    <w:pPr>
      <w:spacing w:after="200" w:before="200"/>
    </w:pPr>
  </w:style>
  <w:style w:type="character" w:styleId="715">
    <w:name w:val="Subtitle Char"/>
    <w:basedOn w:val="865"/>
    <w:link w:val="714"/>
    <w:uiPriority w:val="11"/>
    <w:rPr>
      <w:sz w:val="24"/>
      <w:szCs w:val="24"/>
    </w:rPr>
  </w:style>
  <w:style w:type="paragraph" w:styleId="716">
    <w:name w:val="Quote"/>
    <w:basedOn w:val="864"/>
    <w:next w:val="864"/>
    <w:link w:val="717"/>
    <w:qFormat/>
    <w:uiPriority w:val="29"/>
    <w:rPr>
      <w:i/>
    </w:rPr>
    <w:pPr>
      <w:ind w:left="720" w:right="720"/>
    </w:pPr>
  </w:style>
  <w:style w:type="character" w:styleId="717">
    <w:name w:val="Quote Char"/>
    <w:link w:val="716"/>
    <w:uiPriority w:val="29"/>
    <w:rPr>
      <w:i/>
    </w:rPr>
  </w:style>
  <w:style w:type="paragraph" w:styleId="718">
    <w:name w:val="Intense Quote"/>
    <w:basedOn w:val="864"/>
    <w:next w:val="864"/>
    <w:link w:val="71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9">
    <w:name w:val="Intense Quote Char"/>
    <w:link w:val="718"/>
    <w:uiPriority w:val="30"/>
    <w:rPr>
      <w:i/>
    </w:rPr>
  </w:style>
  <w:style w:type="paragraph" w:styleId="720">
    <w:name w:val="Header"/>
    <w:basedOn w:val="864"/>
    <w:link w:val="7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1">
    <w:name w:val="Header Char"/>
    <w:basedOn w:val="865"/>
    <w:link w:val="720"/>
    <w:uiPriority w:val="99"/>
  </w:style>
  <w:style w:type="paragraph" w:styleId="722">
    <w:name w:val="Footer"/>
    <w:basedOn w:val="864"/>
    <w:link w:val="7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3">
    <w:name w:val="Footer Char"/>
    <w:basedOn w:val="865"/>
    <w:link w:val="722"/>
    <w:uiPriority w:val="99"/>
  </w:style>
  <w:style w:type="table" w:styleId="724">
    <w:name w:val="Table Grid"/>
    <w:basedOn w:val="8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Table Grid Light"/>
    <w:basedOn w:val="8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basedOn w:val="8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8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4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>
    <w:name w:val="Grid Table 4 - Accent 1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4">
    <w:name w:val="Grid Table 4 - Accent 2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5">
    <w:name w:val="Grid Table 4 - Accent 3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6">
    <w:name w:val="Grid Table 4 - Accent 4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7">
    <w:name w:val="Grid Table 4 - Accent 5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8">
    <w:name w:val="Grid Table 4 - Accent 6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9">
    <w:name w:val="Grid Table 5 Dark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63">
    <w:name w:val="Grid Table 5 Dark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66">
    <w:name w:val="Grid Table 6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6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8">
    <w:name w:val="Grid Table 6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9">
    <w:name w:val="Grid Table 6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0">
    <w:name w:val="Grid Table 6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1">
    <w:name w:val="Grid Table 6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6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7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8">
    <w:name w:val="List Table 2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9">
    <w:name w:val="List Table 2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0">
    <w:name w:val="List Table 2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1">
    <w:name w:val="List Table 2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2">
    <w:name w:val="List Table 2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3">
    <w:name w:val="List Table 2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4">
    <w:name w:val="List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6">
    <w:name w:val="List Table 6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7">
    <w:name w:val="List Table 6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8">
    <w:name w:val="List Table 6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9">
    <w:name w:val="List Table 6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0">
    <w:name w:val="List Table 6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1">
    <w:name w:val="List Table 6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2">
    <w:name w:val="List Table 7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3">
    <w:name w:val="List Table 7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4">
    <w:name w:val="List Table 7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5">
    <w:name w:val="List Table 7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6">
    <w:name w:val="List Table 7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7">
    <w:name w:val="List Table 7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8">
    <w:name w:val="List Table 7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9">
    <w:name w:val="Lined - Accent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0">
    <w:name w:val="Lined - Accent 1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1">
    <w:name w:val="Lined - Accent 2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2">
    <w:name w:val="Lined - Accent 3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3">
    <w:name w:val="Lined - Accent 4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4">
    <w:name w:val="Lined - Accent 5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5">
    <w:name w:val="Lined - Accent 6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6">
    <w:name w:val="Bordered &amp; Lined - Accent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7">
    <w:name w:val="Bordered &amp; Lined - Accent 1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8">
    <w:name w:val="Bordered &amp; Lined - Accent 2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9">
    <w:name w:val="Bordered &amp; Lined - Accent 3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40">
    <w:name w:val="Bordered &amp; Lined - Accent 4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41">
    <w:name w:val="Bordered &amp; Lined - Accent 5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42">
    <w:name w:val="Bordered &amp; Lined - Accent 6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43">
    <w:name w:val="Bordered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4">
    <w:name w:val="Bordered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5">
    <w:name w:val="Bordered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6">
    <w:name w:val="Bordered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7">
    <w:name w:val="Bordered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8">
    <w:name w:val="Bordered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9">
    <w:name w:val="Bordered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paragraph" w:styleId="851">
    <w:name w:val="footnote text"/>
    <w:basedOn w:val="864"/>
    <w:link w:val="852"/>
    <w:uiPriority w:val="99"/>
    <w:semiHidden/>
    <w:unhideWhenUsed/>
    <w:rPr>
      <w:sz w:val="18"/>
    </w:rPr>
    <w:pPr>
      <w:spacing w:lineRule="auto" w:line="240" w:after="40"/>
    </w:pPr>
  </w:style>
  <w:style w:type="character" w:styleId="852">
    <w:name w:val="Footnote Text Char"/>
    <w:link w:val="851"/>
    <w:uiPriority w:val="99"/>
    <w:rPr>
      <w:sz w:val="18"/>
    </w:rPr>
  </w:style>
  <w:style w:type="character" w:styleId="853">
    <w:name w:val="footnote reference"/>
    <w:basedOn w:val="865"/>
    <w:uiPriority w:val="99"/>
    <w:unhideWhenUsed/>
    <w:rPr>
      <w:vertAlign w:val="superscript"/>
    </w:rPr>
  </w:style>
  <w:style w:type="paragraph" w:styleId="854">
    <w:name w:val="toc 1"/>
    <w:basedOn w:val="864"/>
    <w:next w:val="864"/>
    <w:uiPriority w:val="39"/>
    <w:unhideWhenUsed/>
    <w:pPr>
      <w:ind w:left="0" w:right="0" w:firstLine="0"/>
      <w:spacing w:after="57"/>
    </w:pPr>
  </w:style>
  <w:style w:type="paragraph" w:styleId="855">
    <w:name w:val="toc 2"/>
    <w:basedOn w:val="864"/>
    <w:next w:val="864"/>
    <w:uiPriority w:val="39"/>
    <w:unhideWhenUsed/>
    <w:pPr>
      <w:ind w:left="283" w:right="0" w:firstLine="0"/>
      <w:spacing w:after="57"/>
    </w:pPr>
  </w:style>
  <w:style w:type="paragraph" w:styleId="856">
    <w:name w:val="toc 3"/>
    <w:basedOn w:val="864"/>
    <w:next w:val="864"/>
    <w:uiPriority w:val="39"/>
    <w:unhideWhenUsed/>
    <w:pPr>
      <w:ind w:left="567" w:right="0" w:firstLine="0"/>
      <w:spacing w:after="57"/>
    </w:pPr>
  </w:style>
  <w:style w:type="paragraph" w:styleId="857">
    <w:name w:val="toc 4"/>
    <w:basedOn w:val="864"/>
    <w:next w:val="864"/>
    <w:uiPriority w:val="39"/>
    <w:unhideWhenUsed/>
    <w:pPr>
      <w:ind w:left="850" w:right="0" w:firstLine="0"/>
      <w:spacing w:after="57"/>
    </w:pPr>
  </w:style>
  <w:style w:type="paragraph" w:styleId="858">
    <w:name w:val="toc 5"/>
    <w:basedOn w:val="864"/>
    <w:next w:val="864"/>
    <w:uiPriority w:val="39"/>
    <w:unhideWhenUsed/>
    <w:pPr>
      <w:ind w:left="1134" w:right="0" w:firstLine="0"/>
      <w:spacing w:after="57"/>
    </w:pPr>
  </w:style>
  <w:style w:type="paragraph" w:styleId="859">
    <w:name w:val="toc 6"/>
    <w:basedOn w:val="864"/>
    <w:next w:val="864"/>
    <w:uiPriority w:val="39"/>
    <w:unhideWhenUsed/>
    <w:pPr>
      <w:ind w:left="1417" w:right="0" w:firstLine="0"/>
      <w:spacing w:after="57"/>
    </w:pPr>
  </w:style>
  <w:style w:type="paragraph" w:styleId="860">
    <w:name w:val="toc 7"/>
    <w:basedOn w:val="864"/>
    <w:next w:val="864"/>
    <w:uiPriority w:val="39"/>
    <w:unhideWhenUsed/>
    <w:pPr>
      <w:ind w:left="1701" w:right="0" w:firstLine="0"/>
      <w:spacing w:after="57"/>
    </w:pPr>
  </w:style>
  <w:style w:type="paragraph" w:styleId="861">
    <w:name w:val="toc 8"/>
    <w:basedOn w:val="864"/>
    <w:next w:val="864"/>
    <w:uiPriority w:val="39"/>
    <w:unhideWhenUsed/>
    <w:pPr>
      <w:ind w:left="1984" w:right="0" w:firstLine="0"/>
      <w:spacing w:after="57"/>
    </w:pPr>
  </w:style>
  <w:style w:type="paragraph" w:styleId="862">
    <w:name w:val="toc 9"/>
    <w:basedOn w:val="864"/>
    <w:next w:val="864"/>
    <w:uiPriority w:val="39"/>
    <w:unhideWhenUsed/>
    <w:pPr>
      <w:ind w:left="2268" w:right="0" w:firstLine="0"/>
      <w:spacing w:after="57"/>
    </w:pPr>
  </w:style>
  <w:style w:type="paragraph" w:styleId="863">
    <w:name w:val="TOC Heading"/>
    <w:uiPriority w:val="39"/>
    <w:unhideWhenUsed/>
  </w:style>
  <w:style w:type="paragraph" w:styleId="864" w:default="1">
    <w:name w:val="Normal"/>
    <w:qFormat/>
  </w:style>
  <w:style w:type="character" w:styleId="865" w:default="1">
    <w:name w:val="Default Paragraph Font"/>
    <w:uiPriority w:val="1"/>
    <w:semiHidden/>
    <w:unhideWhenUsed/>
  </w:style>
  <w:style w:type="table" w:styleId="8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7" w:default="1">
    <w:name w:val="No List"/>
    <w:uiPriority w:val="99"/>
    <w:semiHidden/>
    <w:unhideWhenUsed/>
  </w:style>
  <w:style w:type="paragraph" w:styleId="868">
    <w:name w:val="Звичайний"/>
    <w:rPr>
      <w:rFonts w:ascii="Times New Roman" w:hAnsi="Times New Roman" w:cs="Times New Roman" w:eastAsia="Times New Roman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uk-UA" w:bidi="ar-SA" w:eastAsia="ar-S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7</cp:revision>
  <dcterms:created xsi:type="dcterms:W3CDTF">2019-03-29T20:09:00Z</dcterms:created>
  <dcterms:modified xsi:type="dcterms:W3CDTF">2022-06-24T09:31:34Z</dcterms:modified>
</cp:coreProperties>
</file>