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9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789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78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чер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89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</w:t>
      </w:r>
      <w:r>
        <w:rPr>
          <w:b/>
          <w:color w:val="000000"/>
        </w:rPr>
        <w:t xml:space="preserve">та спеціального фондів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головного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788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помісячного</w:t>
      </w:r>
      <w:r>
        <w:rPr>
          <w:sz w:val="28"/>
          <w:szCs w:val="28"/>
        </w:rPr>
        <w:t xml:space="preserve"> розпису видатків загального фонду Менської міської ради,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апарату управління </w:t>
      </w:r>
      <w:r>
        <w:rPr>
          <w:sz w:val="28"/>
          <w:szCs w:val="28"/>
        </w:rPr>
        <w:t xml:space="preserve">в частині видатків</w:t>
      </w:r>
      <w:r>
        <w:rPr>
          <w:sz w:val="28"/>
          <w:szCs w:val="28"/>
        </w:rPr>
        <w:t xml:space="preserve"> на оплату газу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саме: </w:t>
      </w:r>
      <w:r>
        <w:rPr>
          <w:sz w:val="28"/>
          <w:szCs w:val="28"/>
        </w:rPr>
        <w:t xml:space="preserve">зменшити кошторисні призначення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жовтні</w:t>
      </w:r>
      <w:r>
        <w:rPr>
          <w:sz w:val="28"/>
          <w:szCs w:val="28"/>
        </w:rPr>
        <w:t xml:space="preserve"> місяці в сумі </w:t>
      </w:r>
      <w:r>
        <w:rPr>
          <w:sz w:val="28"/>
          <w:szCs w:val="28"/>
        </w:rPr>
        <w:t xml:space="preserve">3200,00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в листопаді в сумі 3000,00 грн., в грудні в сумі 3000,00 грн.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відповідно збільшити </w:t>
      </w:r>
      <w:r>
        <w:rPr>
          <w:sz w:val="28"/>
          <w:szCs w:val="28"/>
        </w:rPr>
        <w:t xml:space="preserve">кошторисні призначення в червні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,00 грн.</w:t>
      </w:r>
      <w:r/>
    </w:p>
    <w:p>
      <w:pPr>
        <w:pStyle w:val="78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011</w:t>
      </w:r>
      <w:r>
        <w:rPr>
          <w:sz w:val="28"/>
          <w:szCs w:val="28"/>
        </w:rPr>
        <w:t xml:space="preserve">0150</w:t>
      </w:r>
      <w:r>
        <w:rPr>
          <w:sz w:val="28"/>
          <w:szCs w:val="28"/>
        </w:rPr>
        <w:t xml:space="preserve"> КЕКВ 2</w:t>
      </w:r>
      <w:r>
        <w:rPr>
          <w:sz w:val="28"/>
          <w:szCs w:val="28"/>
        </w:rPr>
        <w:t xml:space="preserve">274</w:t>
      </w:r>
      <w:r>
        <w:rPr>
          <w:sz w:val="28"/>
          <w:szCs w:val="28"/>
        </w:rPr>
        <w:t xml:space="preserve">)</w:t>
      </w:r>
      <w:r/>
    </w:p>
    <w:p>
      <w:pPr>
        <w:pStyle w:val="788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розпису видатків загального фонду Менської міської ради, по апарату управління</w:t>
      </w:r>
      <w:r>
        <w:rPr>
          <w:sz w:val="28"/>
          <w:szCs w:val="28"/>
        </w:rPr>
        <w:t xml:space="preserve">, а саме зменшити кошторисні призначення </w:t>
      </w:r>
      <w:r>
        <w:rPr>
          <w:sz w:val="28"/>
          <w:szCs w:val="28"/>
        </w:rPr>
        <w:t xml:space="preserve">в частині видатків на оплату</w:t>
      </w:r>
      <w:r>
        <w:rPr>
          <w:sz w:val="28"/>
          <w:szCs w:val="28"/>
        </w:rPr>
        <w:t xml:space="preserve"> послуг в сумі 258600,00 грн.,</w:t>
      </w:r>
      <w:r>
        <w:rPr>
          <w:sz w:val="28"/>
          <w:szCs w:val="28"/>
        </w:rPr>
        <w:t xml:space="preserve"> збільшити кошторисні призначення в</w:t>
      </w:r>
      <w:r>
        <w:rPr>
          <w:sz w:val="28"/>
          <w:szCs w:val="28"/>
        </w:rPr>
        <w:t xml:space="preserve"> частині видатків на оплату електроенергії в сумі 57000,00 грн. та на оплату інших енергоносіїв</w:t>
      </w:r>
      <w:r>
        <w:rPr>
          <w:sz w:val="28"/>
          <w:szCs w:val="28"/>
        </w:rPr>
        <w:t xml:space="preserve"> в сумі </w:t>
      </w:r>
      <w:r>
        <w:rPr>
          <w:sz w:val="28"/>
          <w:szCs w:val="28"/>
        </w:rPr>
        <w:t xml:space="preserve">201600</w:t>
      </w:r>
      <w:r>
        <w:rPr>
          <w:sz w:val="28"/>
          <w:szCs w:val="28"/>
        </w:rPr>
        <w:t xml:space="preserve">,00 грн.</w:t>
      </w:r>
      <w:r/>
    </w:p>
    <w:p>
      <w:pPr>
        <w:pStyle w:val="78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0110150 КЕКВ 22</w:t>
      </w:r>
      <w:r>
        <w:rPr>
          <w:sz w:val="28"/>
          <w:szCs w:val="28"/>
        </w:rPr>
        <w:t xml:space="preserve">40-258600,00 грн., КЕКВ 2273+57000,00 грн., КЕКВ 2275+201600,00 грн.)</w:t>
      </w:r>
      <w:r/>
    </w:p>
    <w:p>
      <w:pPr>
        <w:pStyle w:val="788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загального фонду відділу освіти Менської міської ради</w:t>
      </w:r>
      <w:r>
        <w:rPr>
          <w:sz w:val="28"/>
          <w:szCs w:val="28"/>
        </w:rPr>
        <w:t xml:space="preserve"> по 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інших закладів у сфері освіти</w:t>
      </w:r>
      <w:r>
        <w:rPr>
          <w:sz w:val="28"/>
          <w:szCs w:val="28"/>
        </w:rPr>
        <w:t xml:space="preserve">, а саме</w:t>
      </w:r>
      <w:r>
        <w:rPr>
          <w:sz w:val="28"/>
          <w:szCs w:val="28"/>
        </w:rPr>
        <w:t xml:space="preserve">: зменшити кошторисні призначення в </w:t>
      </w:r>
      <w:r>
        <w:rPr>
          <w:sz w:val="28"/>
          <w:szCs w:val="28"/>
        </w:rPr>
        <w:t xml:space="preserve">частині видатків на оплату предметів та матеріалів</w:t>
      </w:r>
      <w:r>
        <w:rPr>
          <w:sz w:val="28"/>
          <w:szCs w:val="28"/>
        </w:rPr>
        <w:t xml:space="preserve"> в сумі </w:t>
      </w:r>
      <w:r>
        <w:rPr>
          <w:sz w:val="28"/>
          <w:szCs w:val="28"/>
        </w:rPr>
        <w:t xml:space="preserve">10200,00</w:t>
      </w:r>
      <w:r>
        <w:rPr>
          <w:sz w:val="28"/>
          <w:szCs w:val="28"/>
        </w:rPr>
        <w:t xml:space="preserve"> грн. та відповідно збільшити кошторисні призначення в </w:t>
      </w:r>
      <w:r>
        <w:rPr>
          <w:sz w:val="28"/>
          <w:szCs w:val="28"/>
        </w:rPr>
        <w:t xml:space="preserve">на оплату </w:t>
      </w:r>
      <w:r>
        <w:rPr>
          <w:sz w:val="28"/>
          <w:szCs w:val="28"/>
        </w:rPr>
        <w:t xml:space="preserve">відряджень</w:t>
      </w:r>
      <w:r>
        <w:rPr>
          <w:sz w:val="28"/>
          <w:szCs w:val="28"/>
        </w:rPr>
        <w:t xml:space="preserve"> в сумі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200,00 грн.</w:t>
      </w:r>
      <w:r/>
    </w:p>
    <w:p>
      <w:pPr>
        <w:pStyle w:val="78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1141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10-10200,00 грн., КЕКВ 2250+10200,00 грн.</w:t>
      </w:r>
      <w:r>
        <w:rPr>
          <w:sz w:val="28"/>
          <w:szCs w:val="28"/>
        </w:rPr>
        <w:t xml:space="preserve">)</w:t>
      </w:r>
      <w:r/>
    </w:p>
    <w:p>
      <w:pPr>
        <w:pStyle w:val="788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спеціального фонду відділу освіти Менської міської ради по наданню загальної середньої освіти закладами загальної середньої освіти (код доходів 25020100), а саме: зменшити кошторисні призначення в частині видатків на оплату </w:t>
      </w:r>
      <w:r>
        <w:rPr>
          <w:sz w:val="28"/>
          <w:szCs w:val="28"/>
        </w:rPr>
        <w:t xml:space="preserve">продуктів харчування в сумі 1800,00 грн. </w:t>
      </w:r>
      <w:r>
        <w:rPr>
          <w:sz w:val="28"/>
          <w:szCs w:val="28"/>
        </w:rPr>
        <w:t xml:space="preserve">та відповідно збільшити кошторисні призначення </w:t>
      </w:r>
      <w:r>
        <w:rPr>
          <w:sz w:val="28"/>
          <w:szCs w:val="28"/>
        </w:rPr>
        <w:t xml:space="preserve">в частині видатків на оплату предметів та матеріалів в сумі 1800,00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0611</w:t>
      </w:r>
      <w:r>
        <w:rPr>
          <w:sz w:val="28"/>
          <w:szCs w:val="28"/>
        </w:rPr>
        <w:t xml:space="preserve">021</w:t>
      </w:r>
      <w:r>
        <w:rPr>
          <w:sz w:val="28"/>
          <w:szCs w:val="28"/>
        </w:rPr>
        <w:t xml:space="preserve"> КЕКВ 2210</w:t>
      </w:r>
      <w:r>
        <w:rPr>
          <w:sz w:val="28"/>
          <w:szCs w:val="28"/>
        </w:rPr>
        <w:t xml:space="preserve">+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00,00 грн., КЕКВ 22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-180</w:t>
      </w:r>
      <w:r>
        <w:rPr>
          <w:sz w:val="28"/>
          <w:szCs w:val="28"/>
        </w:rPr>
        <w:t xml:space="preserve">0,00 грн.)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У зв’язку з реорганізацією шляхом приєднання юридичної особи </w:t>
      </w:r>
      <w:r>
        <w:rPr>
          <w:color w:val="000000"/>
          <w:sz w:val="28"/>
          <w:szCs w:val="28"/>
        </w:rPr>
        <w:t xml:space="preserve">Величківський</w:t>
      </w:r>
      <w:r>
        <w:rPr>
          <w:color w:val="000000"/>
          <w:sz w:val="28"/>
          <w:szCs w:val="28"/>
        </w:rPr>
        <w:t xml:space="preserve"> заклад загальної середньої освіти І-ІІ ступенів Менської міської </w:t>
      </w:r>
      <w:r>
        <w:rPr>
          <w:color w:val="000000"/>
          <w:sz w:val="28"/>
          <w:szCs w:val="28"/>
        </w:rPr>
        <w:t xml:space="preserve">ради Менського району Чернігів</w:t>
      </w:r>
      <w:r>
        <w:rPr>
          <w:color w:val="000000"/>
          <w:sz w:val="28"/>
          <w:szCs w:val="28"/>
        </w:rPr>
        <w:t xml:space="preserve">ської області та створення філії опорного закладу Менська гімназія Менської міської ради, відповідно до рішення п’ятнадцятої сесії </w:t>
      </w:r>
      <w:r>
        <w:rPr>
          <w:color w:val="000000"/>
          <w:sz w:val="28"/>
          <w:szCs w:val="28"/>
        </w:rPr>
        <w:t xml:space="preserve">Менської  міської ради </w:t>
      </w:r>
      <w:r>
        <w:rPr>
          <w:color w:val="000000"/>
          <w:sz w:val="28"/>
          <w:szCs w:val="28"/>
        </w:rPr>
        <w:t xml:space="preserve">восьмого скликання від 09 грудня  2021 року № 823 «Про реорганізацію шляхом приєднання юридичної особи </w:t>
      </w:r>
      <w:r>
        <w:rPr>
          <w:color w:val="000000"/>
          <w:sz w:val="28"/>
          <w:szCs w:val="28"/>
        </w:rPr>
        <w:t xml:space="preserve">Величківський</w:t>
      </w:r>
      <w:r>
        <w:rPr>
          <w:color w:val="000000"/>
          <w:sz w:val="28"/>
          <w:szCs w:val="28"/>
        </w:rPr>
        <w:t xml:space="preserve"> заклад загальної середньої ос</w:t>
      </w:r>
      <w:r>
        <w:rPr>
          <w:color w:val="000000"/>
          <w:sz w:val="28"/>
          <w:szCs w:val="28"/>
        </w:rPr>
        <w:t xml:space="preserve">віти І-ІІ ступенів Менської міської ради Менського району Чернігівської області та створення філії опорного закладу освіти», рішення вісімнадцятої сесії </w:t>
      </w:r>
      <w:r>
        <w:rPr>
          <w:color w:val="000000"/>
          <w:sz w:val="28"/>
          <w:szCs w:val="28"/>
        </w:rPr>
        <w:t xml:space="preserve">Менської  міської ради </w:t>
      </w:r>
      <w:r>
        <w:rPr>
          <w:color w:val="000000"/>
          <w:sz w:val="28"/>
          <w:szCs w:val="28"/>
        </w:rPr>
        <w:t xml:space="preserve">восьмого скликання від 21 квітня 2022 року №103 «Про затвердження Положення про </w:t>
      </w:r>
      <w:r>
        <w:rPr>
          <w:color w:val="000000"/>
          <w:sz w:val="28"/>
          <w:szCs w:val="28"/>
        </w:rPr>
        <w:t xml:space="preserve">Величківську</w:t>
      </w:r>
      <w:r>
        <w:rPr>
          <w:color w:val="000000"/>
          <w:sz w:val="28"/>
          <w:szCs w:val="28"/>
        </w:rPr>
        <w:t xml:space="preserve"> філію І-ІІ ступенів Опорно</w:t>
      </w:r>
      <w:r>
        <w:rPr>
          <w:color w:val="000000"/>
          <w:sz w:val="28"/>
          <w:szCs w:val="28"/>
        </w:rPr>
        <w:t xml:space="preserve">го закладу Менська гімназія Менської міської ради» та рішення вісімнадцятої сесії </w:t>
      </w:r>
      <w:r>
        <w:rPr>
          <w:color w:val="000000"/>
          <w:sz w:val="28"/>
          <w:szCs w:val="28"/>
        </w:rPr>
        <w:t xml:space="preserve">Менської  міської ради </w:t>
      </w:r>
      <w:r>
        <w:rPr>
          <w:color w:val="000000"/>
          <w:sz w:val="28"/>
          <w:szCs w:val="28"/>
        </w:rPr>
        <w:t xml:space="preserve">восьмого скликання від 21 квітня 2022 року №109 «Про внесення змін до рішення 15 сесії Менської міської ради 8 скликання від 09 грудня 2021 року №823»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загального фонду </w:t>
      </w:r>
      <w:r>
        <w:rPr>
          <w:color w:val="000000"/>
          <w:sz w:val="28"/>
          <w:szCs w:val="28"/>
        </w:rPr>
        <w:t xml:space="preserve">та спеціального фонду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наданню загальної середньої освіти закладами загальної середньої освіти</w:t>
      </w:r>
      <w:r>
        <w:rPr>
          <w:color w:val="000000"/>
          <w:sz w:val="28"/>
          <w:szCs w:val="28"/>
        </w:rPr>
        <w:t xml:space="preserve">, а саме</w:t>
      </w:r>
      <w:r>
        <w:rPr>
          <w:color w:val="000000"/>
          <w:sz w:val="28"/>
          <w:szCs w:val="28"/>
        </w:rPr>
        <w:t xml:space="preserve"> перенести кошторисні призначення з </w:t>
      </w:r>
      <w:r>
        <w:rPr>
          <w:color w:val="000000"/>
          <w:sz w:val="28"/>
          <w:szCs w:val="28"/>
        </w:rPr>
        <w:t xml:space="preserve">Величківськ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заклад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загальної середньої освіти І-ІІ ступенів Менської міської ради Менського району Чернігівської області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Опорн</w:t>
      </w:r>
      <w:r>
        <w:rPr>
          <w:color w:val="000000"/>
          <w:sz w:val="28"/>
          <w:szCs w:val="28"/>
        </w:rPr>
        <w:t xml:space="preserve">ий</w:t>
      </w:r>
      <w:r>
        <w:rPr>
          <w:color w:val="000000"/>
          <w:sz w:val="28"/>
          <w:szCs w:val="28"/>
        </w:rPr>
        <w:t xml:space="preserve"> заклад Менськ</w:t>
      </w:r>
      <w:r>
        <w:rPr>
          <w:color w:val="000000"/>
          <w:sz w:val="28"/>
          <w:szCs w:val="28"/>
        </w:rPr>
        <w:t xml:space="preserve">ої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</w:rPr>
        <w:t xml:space="preserve">ї</w:t>
      </w:r>
      <w:r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6.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</w:t>
      </w:r>
      <w:r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 xml:space="preserve">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fldSimple w:instr="PAGE \* MERGEFORMAT">
      <w:r>
        <w:t xml:space="preserve">1</w:t>
      </w:r>
    </w:fldSimple>
    <w:r/>
    <w:r/>
  </w:p>
  <w:p>
    <w:pPr>
      <w:pStyle w:val="79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4"/>
    <w:link w:val="790"/>
    <w:uiPriority w:val="10"/>
    <w:rPr>
      <w:sz w:val="48"/>
      <w:szCs w:val="48"/>
    </w:rPr>
  </w:style>
  <w:style w:type="character" w:styleId="35">
    <w:name w:val="Subtitle Char"/>
    <w:basedOn w:val="664"/>
    <w:link w:val="792"/>
    <w:uiPriority w:val="11"/>
    <w:rPr>
      <w:sz w:val="24"/>
      <w:szCs w:val="24"/>
    </w:rPr>
  </w:style>
  <w:style w:type="character" w:styleId="37">
    <w:name w:val="Quote Char"/>
    <w:link w:val="794"/>
    <w:uiPriority w:val="29"/>
    <w:rPr>
      <w:i/>
    </w:rPr>
  </w:style>
  <w:style w:type="character" w:styleId="39">
    <w:name w:val="Intense Quote Char"/>
    <w:link w:val="796"/>
    <w:uiPriority w:val="30"/>
    <w:rPr>
      <w:i/>
    </w:rPr>
  </w:style>
  <w:style w:type="character" w:styleId="41">
    <w:name w:val="Header Char"/>
    <w:basedOn w:val="664"/>
    <w:link w:val="798"/>
    <w:uiPriority w:val="99"/>
  </w:style>
  <w:style w:type="character" w:styleId="43">
    <w:name w:val="Footer Char"/>
    <w:basedOn w:val="664"/>
    <w:link w:val="800"/>
    <w:uiPriority w:val="99"/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25"/>
    <w:uiPriority w:val="99"/>
    <w:rPr>
      <w:sz w:val="18"/>
    </w:rPr>
  </w:style>
  <w:style w:type="character" w:styleId="177">
    <w:name w:val="Endnote Text Char"/>
    <w:link w:val="669"/>
    <w:uiPriority w:val="99"/>
    <w:rPr>
      <w:sz w:val="20"/>
    </w:rPr>
  </w:style>
  <w:style w:type="paragraph" w:styleId="65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5">
    <w:name w:val="Heading 1"/>
    <w:basedOn w:val="654"/>
    <w:next w:val="654"/>
    <w:link w:val="7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6">
    <w:name w:val="Heading 2"/>
    <w:basedOn w:val="654"/>
    <w:next w:val="654"/>
    <w:link w:val="7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basedOn w:val="654"/>
    <w:next w:val="654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basedOn w:val="654"/>
    <w:next w:val="654"/>
    <w:link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basedOn w:val="654"/>
    <w:next w:val="654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basedOn w:val="654"/>
    <w:next w:val="654"/>
    <w:link w:val="78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basedOn w:val="654"/>
    <w:next w:val="654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basedOn w:val="654"/>
    <w:next w:val="654"/>
    <w:link w:val="78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basedOn w:val="654"/>
    <w:next w:val="654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 w:customStyle="1">
    <w:name w:val="Caption Char"/>
    <w:uiPriority w:val="99"/>
  </w:style>
  <w:style w:type="paragraph" w:styleId="669">
    <w:name w:val="endnote text"/>
    <w:basedOn w:val="654"/>
    <w:link w:val="670"/>
    <w:uiPriority w:val="99"/>
    <w:semiHidden/>
    <w:unhideWhenUsed/>
    <w:rPr>
      <w:sz w:val="20"/>
    </w:rPr>
  </w:style>
  <w:style w:type="character" w:styleId="670" w:customStyle="1">
    <w:name w:val="Текст кінцевої виноски Знак"/>
    <w:link w:val="669"/>
    <w:uiPriority w:val="99"/>
    <w:rPr>
      <w:sz w:val="20"/>
    </w:rPr>
  </w:style>
  <w:style w:type="character" w:styleId="671">
    <w:name w:val="endnote reference"/>
    <w:basedOn w:val="664"/>
    <w:uiPriority w:val="99"/>
    <w:semiHidden/>
    <w:unhideWhenUsed/>
    <w:rPr>
      <w:vertAlign w:val="superscript"/>
    </w:rPr>
  </w:style>
  <w:style w:type="paragraph" w:styleId="672">
    <w:name w:val="table of figures"/>
    <w:basedOn w:val="654"/>
    <w:next w:val="654"/>
    <w:uiPriority w:val="99"/>
    <w:unhideWhenUsed/>
  </w:style>
  <w:style w:type="table" w:styleId="673" w:customStyle="1">
    <w:name w:val="Table Grid Light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 w:customStyle="1">
    <w:name w:val="Звичайна таблиця 11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Звичайна таблиця 21"/>
    <w:basedOn w:val="66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Звичайна таблиця 3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Звичайна таблиця 4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Звичайна таблиця 5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Таблиця-сітка 1 (світл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Таблиця-сітка 2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Таблиця-сітка 3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Таблиця-сітка 41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2" w:customStyle="1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3" w:customStyle="1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4" w:customStyle="1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5" w:customStyle="1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6" w:customStyle="1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7" w:customStyle="1">
    <w:name w:val="Таблиця-сітка 5 (темн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Таблиця-сітка 6 (кольоров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 w:customStyle="1">
    <w:name w:val="Таблиця-сітка 7 (кольоров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Таблиця-список 1 (світлий)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я-список 2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7" w:customStyle="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8" w:customStyle="1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9" w:customStyle="1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0" w:customStyle="1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1" w:customStyle="1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2" w:customStyle="1">
    <w:name w:val="Таблиця-список 3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я-список 4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писок 5 (темн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Таблиця-список 6 (кольоров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5" w:customStyle="1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7" w:customStyle="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9" w:customStyle="1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0" w:customStyle="1">
    <w:name w:val="Таблиця-список 7 (кольоров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8" w:customStyle="1">
    <w:name w:val="Bordered &amp; Lined - Accent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79" w:customStyle="1">
    <w:name w:val="Заголовок 1 Знак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780" w:customStyle="1">
    <w:name w:val="Заголовок 2 Знак"/>
    <w:basedOn w:val="664"/>
    <w:link w:val="656"/>
    <w:uiPriority w:val="9"/>
    <w:rPr>
      <w:rFonts w:ascii="Arial" w:hAnsi="Arial" w:cs="Arial" w:eastAsia="Arial"/>
      <w:sz w:val="34"/>
    </w:rPr>
  </w:style>
  <w:style w:type="character" w:styleId="781" w:customStyle="1">
    <w:name w:val="Заголовок 3 Знак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782" w:customStyle="1">
    <w:name w:val="Заголовок 4 Знак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83" w:customStyle="1">
    <w:name w:val="Заголовок 5 Знак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84" w:customStyle="1">
    <w:name w:val="Заголовок 6 Знак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85" w:customStyle="1">
    <w:name w:val="Заголовок 7 Знак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6" w:customStyle="1">
    <w:name w:val="Заголовок 8 Знак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87" w:customStyle="1">
    <w:name w:val="Заголовок 9 Знак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basedOn w:val="654"/>
    <w:qFormat/>
    <w:uiPriority w:val="34"/>
    <w:pPr>
      <w:contextualSpacing w:val="true"/>
      <w:ind w:left="720"/>
    </w:pPr>
  </w:style>
  <w:style w:type="paragraph" w:styleId="789">
    <w:name w:val="No Spacing"/>
    <w:qFormat/>
    <w:uiPriority w:val="1"/>
    <w:pPr>
      <w:spacing w:lineRule="auto" w:line="240" w:after="0"/>
    </w:pPr>
  </w:style>
  <w:style w:type="paragraph" w:styleId="790">
    <w:name w:val="Title"/>
    <w:basedOn w:val="654"/>
    <w:next w:val="654"/>
    <w:link w:val="7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1" w:customStyle="1">
    <w:name w:val="Назва Знак"/>
    <w:basedOn w:val="664"/>
    <w:link w:val="790"/>
    <w:uiPriority w:val="10"/>
    <w:rPr>
      <w:sz w:val="48"/>
      <w:szCs w:val="48"/>
    </w:rPr>
  </w:style>
  <w:style w:type="paragraph" w:styleId="792">
    <w:name w:val="Subtitle"/>
    <w:basedOn w:val="654"/>
    <w:next w:val="654"/>
    <w:link w:val="793"/>
    <w:qFormat/>
    <w:uiPriority w:val="11"/>
    <w:rPr>
      <w:sz w:val="24"/>
      <w:szCs w:val="24"/>
    </w:rPr>
    <w:pPr>
      <w:spacing w:after="200" w:before="200"/>
    </w:pPr>
  </w:style>
  <w:style w:type="character" w:styleId="793" w:customStyle="1">
    <w:name w:val="Підзаголовок Знак"/>
    <w:basedOn w:val="664"/>
    <w:link w:val="792"/>
    <w:uiPriority w:val="11"/>
    <w:rPr>
      <w:sz w:val="24"/>
      <w:szCs w:val="24"/>
    </w:rPr>
  </w:style>
  <w:style w:type="paragraph" w:styleId="794">
    <w:name w:val="Quote"/>
    <w:basedOn w:val="654"/>
    <w:next w:val="654"/>
    <w:link w:val="795"/>
    <w:qFormat/>
    <w:uiPriority w:val="29"/>
    <w:rPr>
      <w:i/>
    </w:rPr>
    <w:pPr>
      <w:ind w:left="720" w:right="720"/>
    </w:pPr>
  </w:style>
  <w:style w:type="character" w:styleId="795" w:customStyle="1">
    <w:name w:val="Цитата Знак"/>
    <w:link w:val="794"/>
    <w:uiPriority w:val="29"/>
    <w:rPr>
      <w:i/>
    </w:rPr>
  </w:style>
  <w:style w:type="paragraph" w:styleId="796">
    <w:name w:val="Intense Quote"/>
    <w:basedOn w:val="654"/>
    <w:next w:val="654"/>
    <w:link w:val="7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Насичена цитата Знак"/>
    <w:link w:val="796"/>
    <w:uiPriority w:val="30"/>
    <w:rPr>
      <w:i/>
    </w:rPr>
  </w:style>
  <w:style w:type="paragraph" w:styleId="798">
    <w:name w:val="Header"/>
    <w:basedOn w:val="654"/>
    <w:link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9" w:customStyle="1">
    <w:name w:val="Верхній колонтитул Знак"/>
    <w:basedOn w:val="664"/>
    <w:link w:val="798"/>
    <w:uiPriority w:val="99"/>
  </w:style>
  <w:style w:type="paragraph" w:styleId="800">
    <w:name w:val="Footer"/>
    <w:basedOn w:val="654"/>
    <w:link w:val="8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1" w:customStyle="1">
    <w:name w:val="Нижній колонтитул Знак"/>
    <w:basedOn w:val="664"/>
    <w:link w:val="800"/>
    <w:uiPriority w:val="99"/>
  </w:style>
  <w:style w:type="table" w:styleId="802">
    <w:name w:val="Table Grid"/>
    <w:basedOn w:val="66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3" w:customStyle="1">
    <w:name w:val="Lined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 w:customStyle="1">
    <w:name w:val="Lined - Accent 1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 w:customStyle="1">
    <w:name w:val="Lined - Accent 2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 w:customStyle="1">
    <w:name w:val="Lined - Accent 3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7" w:customStyle="1">
    <w:name w:val="Lined - Accent 4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 w:customStyle="1">
    <w:name w:val="Lined - Accent 5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 w:customStyle="1">
    <w:name w:val="Lined - Accent 6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0" w:customStyle="1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1" w:customStyle="1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2" w:customStyle="1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3" w:customStyle="1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4" w:customStyle="1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5" w:customStyle="1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6" w:customStyle="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7" w:customStyle="1">
    <w:name w:val="Bordered &amp; Lined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 1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9" w:customStyle="1">
    <w:name w:val="Bordered &amp; Lined - Accent 2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0" w:customStyle="1">
    <w:name w:val="Bordered &amp; Lined - Accent 3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1" w:customStyle="1">
    <w:name w:val="Bordered &amp; Lined - Accent 4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2" w:customStyle="1">
    <w:name w:val="Bordered &amp; Lined - Accent 5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 w:customStyle="1">
    <w:name w:val="Bordered &amp; Lined - Accent 6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54"/>
    <w:link w:val="826"/>
    <w:uiPriority w:val="99"/>
    <w:semiHidden/>
    <w:unhideWhenUsed/>
    <w:rPr>
      <w:sz w:val="18"/>
    </w:rPr>
    <w:pPr>
      <w:spacing w:after="40"/>
    </w:pPr>
  </w:style>
  <w:style w:type="character" w:styleId="826" w:customStyle="1">
    <w:name w:val="Текст виноски Знак"/>
    <w:link w:val="825"/>
    <w:uiPriority w:val="99"/>
    <w:rPr>
      <w:sz w:val="18"/>
    </w:rPr>
  </w:style>
  <w:style w:type="character" w:styleId="827">
    <w:name w:val="footnote reference"/>
    <w:basedOn w:val="664"/>
    <w:uiPriority w:val="99"/>
    <w:unhideWhenUsed/>
    <w:rPr>
      <w:vertAlign w:val="superscript"/>
    </w:rPr>
  </w:style>
  <w:style w:type="paragraph" w:styleId="828">
    <w:name w:val="toc 1"/>
    <w:basedOn w:val="654"/>
    <w:next w:val="654"/>
    <w:uiPriority w:val="39"/>
    <w:unhideWhenUsed/>
    <w:pPr>
      <w:ind w:firstLine="0"/>
      <w:spacing w:after="57"/>
    </w:pPr>
  </w:style>
  <w:style w:type="paragraph" w:styleId="829">
    <w:name w:val="toc 2"/>
    <w:basedOn w:val="654"/>
    <w:next w:val="654"/>
    <w:uiPriority w:val="39"/>
    <w:unhideWhenUsed/>
    <w:pPr>
      <w:ind w:left="283" w:firstLine="0"/>
      <w:spacing w:after="57"/>
    </w:pPr>
  </w:style>
  <w:style w:type="paragraph" w:styleId="830">
    <w:name w:val="toc 3"/>
    <w:basedOn w:val="654"/>
    <w:next w:val="654"/>
    <w:uiPriority w:val="39"/>
    <w:unhideWhenUsed/>
    <w:pPr>
      <w:ind w:left="567" w:firstLine="0"/>
      <w:spacing w:after="57"/>
    </w:pPr>
  </w:style>
  <w:style w:type="paragraph" w:styleId="831">
    <w:name w:val="toc 4"/>
    <w:basedOn w:val="654"/>
    <w:next w:val="654"/>
    <w:uiPriority w:val="39"/>
    <w:unhideWhenUsed/>
    <w:pPr>
      <w:ind w:left="850" w:firstLine="0"/>
      <w:spacing w:after="57"/>
    </w:pPr>
  </w:style>
  <w:style w:type="paragraph" w:styleId="832">
    <w:name w:val="toc 5"/>
    <w:basedOn w:val="654"/>
    <w:next w:val="654"/>
    <w:uiPriority w:val="39"/>
    <w:unhideWhenUsed/>
    <w:pPr>
      <w:ind w:left="1134" w:firstLine="0"/>
      <w:spacing w:after="57"/>
    </w:pPr>
  </w:style>
  <w:style w:type="paragraph" w:styleId="833">
    <w:name w:val="toc 6"/>
    <w:basedOn w:val="654"/>
    <w:next w:val="654"/>
    <w:uiPriority w:val="39"/>
    <w:unhideWhenUsed/>
    <w:pPr>
      <w:ind w:left="1417" w:firstLine="0"/>
      <w:spacing w:after="57"/>
    </w:pPr>
  </w:style>
  <w:style w:type="paragraph" w:styleId="834">
    <w:name w:val="toc 7"/>
    <w:basedOn w:val="654"/>
    <w:next w:val="654"/>
    <w:uiPriority w:val="39"/>
    <w:unhideWhenUsed/>
    <w:pPr>
      <w:ind w:left="1701" w:firstLine="0"/>
      <w:spacing w:after="57"/>
    </w:pPr>
  </w:style>
  <w:style w:type="paragraph" w:styleId="835">
    <w:name w:val="toc 8"/>
    <w:basedOn w:val="654"/>
    <w:next w:val="654"/>
    <w:uiPriority w:val="39"/>
    <w:unhideWhenUsed/>
    <w:pPr>
      <w:ind w:left="1984" w:firstLine="0"/>
      <w:spacing w:after="57"/>
    </w:pPr>
  </w:style>
  <w:style w:type="paragraph" w:styleId="836">
    <w:name w:val="toc 9"/>
    <w:basedOn w:val="654"/>
    <w:next w:val="654"/>
    <w:uiPriority w:val="39"/>
    <w:unhideWhenUsed/>
    <w:pPr>
      <w:ind w:left="2268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Balloon Text"/>
    <w:basedOn w:val="654"/>
    <w:link w:val="839"/>
    <w:uiPriority w:val="99"/>
    <w:semiHidden/>
    <w:unhideWhenUsed/>
    <w:rPr>
      <w:rFonts w:ascii="Tahoma" w:hAnsi="Tahoma" w:cs="Tahoma"/>
      <w:sz w:val="16"/>
      <w:szCs w:val="16"/>
    </w:rPr>
  </w:style>
  <w:style w:type="character" w:styleId="839" w:customStyle="1">
    <w:name w:val="Текст у виносці Знак"/>
    <w:basedOn w:val="664"/>
    <w:link w:val="83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40" w:customStyle="1">
    <w:name w:val="docdata"/>
    <w:basedOn w:val="65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54</cp:revision>
  <dcterms:created xsi:type="dcterms:W3CDTF">2021-11-01T07:03:00Z</dcterms:created>
  <dcterms:modified xsi:type="dcterms:W3CDTF">2022-06-22T05:55:43Z</dcterms:modified>
</cp:coreProperties>
</file>