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center"/>
        <w:rPr>
          <w:rFonts w:ascii="Times New Roman" w:hAnsi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9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ЗПОРЯДЖЕН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Я</w:t>
      </w:r>
      <w:r/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84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31  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 2022 року                          м. Мена</w:t>
      </w:r>
      <w:r>
        <w:rPr>
          <w:color w:val="000000"/>
          <w:sz w:val="28"/>
          <w:szCs w:val="28"/>
        </w:rPr>
        <w:tab/>
        <w:t xml:space="preserve">№ 157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5528" w:firstLine="0"/>
        <w:jc w:val="both"/>
        <w:rPr>
          <w:b/>
          <w:sz w:val="28"/>
          <w:lang w:val="uk-UA"/>
        </w:rPr>
      </w:pPr>
      <w:r/>
      <w:bookmarkStart w:id="0" w:name="_GoBack"/>
      <w:r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державну реєстрацію транспортних засобів комунальної власності</w:t>
      </w:r>
      <w:r>
        <w:rPr>
          <w:b/>
          <w:sz w:val="28"/>
          <w:lang w:val="uk-UA"/>
        </w:rPr>
        <w:t xml:space="preserve"> </w:t>
      </w:r>
      <w:bookmarkEnd w:id="0"/>
      <w:r/>
      <w:r/>
    </w:p>
    <w:p>
      <w:pPr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pStyle w:val="853"/>
        <w:ind w:left="0" w:right="0" w:firstLine="567"/>
        <w:jc w:val="both"/>
        <w:shd w:val="clear" w:fill="FFFFFF" w:color="auto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належної експлуатації транспортних засобів комунальної власності Менської міської територіальної громади, які передані в оперативне управління або господарське відання комунальним підприємствам, установам, закладам,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07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1998 року № 1388 «Про затвердже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засобів та мопедів»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08 липня 2009 року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694 </w:t>
      </w:r>
      <w:bookmarkStart w:id="1" w:name="o3"/>
      <w:r/>
      <w:bookmarkEnd w:id="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затвердження Порядку відомчої реєстрації та зняття 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іку тракторів, самохідних шасі, самохідних сільськогосподарських,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дорожньо-будівельних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меліоративних машин, сільськогосподарської техніки, інших механізмів»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42 Закону України «Про місцеве самоврядування в Україні»:</w:t>
      </w:r>
      <w:r/>
    </w:p>
    <w:p>
      <w:pPr>
        <w:pStyle w:val="849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Керівникам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комунальних підприємств, установ, закладів невідкладно забезпечити </w:t>
      </w:r>
      <w:r>
        <w:rPr>
          <w:color w:val="000000"/>
          <w:sz w:val="28"/>
          <w:szCs w:val="28"/>
          <w:lang w:val="uk-UA"/>
        </w:rPr>
        <w:t xml:space="preserve">здійсн</w:t>
      </w:r>
      <w:r>
        <w:rPr>
          <w:color w:val="000000"/>
          <w:sz w:val="28"/>
          <w:szCs w:val="28"/>
          <w:lang w:val="uk-UA"/>
        </w:rPr>
        <w:t xml:space="preserve">ення</w:t>
      </w:r>
      <w:r>
        <w:rPr>
          <w:color w:val="000000"/>
          <w:sz w:val="28"/>
          <w:szCs w:val="28"/>
          <w:lang w:val="uk-UA"/>
        </w:rPr>
        <w:t xml:space="preserve"> державн</w:t>
      </w:r>
      <w:r>
        <w:rPr>
          <w:color w:val="000000"/>
          <w:sz w:val="28"/>
          <w:szCs w:val="28"/>
          <w:lang w:val="uk-UA"/>
        </w:rPr>
        <w:t xml:space="preserve">ої</w:t>
      </w:r>
      <w:r>
        <w:rPr>
          <w:color w:val="000000"/>
          <w:sz w:val="28"/>
          <w:szCs w:val="28"/>
          <w:lang w:val="uk-UA"/>
        </w:rPr>
        <w:t xml:space="preserve"> реєстраці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 транспортн</w:t>
      </w:r>
      <w:r>
        <w:rPr>
          <w:color w:val="000000"/>
          <w:sz w:val="28"/>
          <w:szCs w:val="28"/>
          <w:lang w:val="uk-UA"/>
        </w:rPr>
        <w:t xml:space="preserve">их</w:t>
      </w:r>
      <w:r>
        <w:rPr>
          <w:color w:val="000000"/>
          <w:sz w:val="28"/>
          <w:szCs w:val="28"/>
          <w:lang w:val="uk-UA"/>
        </w:rPr>
        <w:t xml:space="preserve"> засоб</w:t>
      </w:r>
      <w:r>
        <w:rPr>
          <w:color w:val="000000"/>
          <w:sz w:val="28"/>
          <w:szCs w:val="28"/>
          <w:lang w:val="uk-UA"/>
        </w:rPr>
        <w:t xml:space="preserve">ів, які належать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Менської міської територіальної громади, за комунальними </w:t>
      </w:r>
      <w:r>
        <w:rPr>
          <w:color w:val="000000"/>
          <w:sz w:val="28"/>
          <w:szCs w:val="28"/>
          <w:lang w:val="uk-UA"/>
        </w:rPr>
        <w:t xml:space="preserve">підприємствами, установами, закладами, яким транспортні засоби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передані в оперативне управління або господарське відання.</w:t>
      </w:r>
      <w:r/>
    </w:p>
    <w:p>
      <w:pPr>
        <w:pStyle w:val="849"/>
        <w:ind w:left="0" w:right="0"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 проведену роботу проінформувати юридичний відділ міської ради до 30 червня 2022 року з наданням копій документів про державну реєстрацію транспортних засобів.</w:t>
      </w:r>
      <w:r/>
    </w:p>
    <w:p>
      <w:pPr>
        <w:pStyle w:val="847"/>
        <w:ind w:left="0" w:right="0" w:firstLine="567"/>
        <w:jc w:val="both"/>
        <w:tabs>
          <w:tab w:val="left" w:pos="851" w:leader="none"/>
        </w:tabs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bCs/>
          <w:sz w:val="28"/>
          <w:szCs w:val="28"/>
          <w:lang w:val="uk-UA"/>
        </w:rPr>
        <w:t xml:space="preserve">заступника міського голови </w:t>
      </w:r>
      <w:r>
        <w:rPr>
          <w:bCs/>
          <w:sz w:val="28"/>
          <w:szCs w:val="28"/>
          <w:lang w:val="uk-UA"/>
        </w:rPr>
        <w:t xml:space="preserve">Неберу</w:t>
      </w:r>
      <w:r>
        <w:rPr>
          <w:bCs/>
          <w:sz w:val="28"/>
          <w:szCs w:val="28"/>
          <w:lang w:val="uk-UA"/>
        </w:rPr>
        <w:t xml:space="preserve"> О.Л.</w:t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pStyle w:val="849"/>
        <w:spacing w:after="0" w:afterAutospacing="0" w:before="0" w:beforeAutospacing="0"/>
        <w:tabs>
          <w:tab w:val="left" w:pos="7087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Геннадій ПРИМАКОВ </w:t>
      </w:r>
      <w:r/>
    </w:p>
    <w:p>
      <w:pPr>
        <w:rPr>
          <w:bCs/>
          <w:lang w:val="uk-UA"/>
        </w:rPr>
      </w:pPr>
      <w:r>
        <w:rPr>
          <w:bCs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51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53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55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56">
    <w:name w:val="Title Char"/>
    <w:basedOn w:val="679"/>
    <w:link w:val="692"/>
    <w:uiPriority w:val="10"/>
    <w:rPr>
      <w:sz w:val="48"/>
      <w:szCs w:val="48"/>
    </w:rPr>
  </w:style>
  <w:style w:type="character" w:styleId="657">
    <w:name w:val="Subtitle Char"/>
    <w:basedOn w:val="679"/>
    <w:link w:val="694"/>
    <w:uiPriority w:val="11"/>
    <w:rPr>
      <w:sz w:val="24"/>
      <w:szCs w:val="24"/>
    </w:rPr>
  </w:style>
  <w:style w:type="character" w:styleId="658">
    <w:name w:val="Quote Char"/>
    <w:link w:val="696"/>
    <w:uiPriority w:val="29"/>
    <w:rPr>
      <w:i/>
    </w:rPr>
  </w:style>
  <w:style w:type="character" w:styleId="659">
    <w:name w:val="Intense Quote Char"/>
    <w:link w:val="698"/>
    <w:uiPriority w:val="30"/>
    <w:rPr>
      <w:i/>
    </w:rPr>
  </w:style>
  <w:style w:type="character" w:styleId="660">
    <w:name w:val="Header Char"/>
    <w:basedOn w:val="679"/>
    <w:link w:val="700"/>
    <w:uiPriority w:val="99"/>
  </w:style>
  <w:style w:type="character" w:styleId="661">
    <w:name w:val="Footer Char"/>
    <w:basedOn w:val="679"/>
    <w:link w:val="702"/>
    <w:uiPriority w:val="99"/>
  </w:style>
  <w:style w:type="paragraph" w:styleId="662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702"/>
    <w:uiPriority w:val="99"/>
  </w:style>
  <w:style w:type="character" w:styleId="664">
    <w:name w:val="Footnote Text Char"/>
    <w:link w:val="831"/>
    <w:uiPriority w:val="99"/>
    <w:rPr>
      <w:sz w:val="18"/>
    </w:rPr>
  </w:style>
  <w:style w:type="paragraph" w:styleId="665">
    <w:name w:val="endnote text"/>
    <w:basedOn w:val="669"/>
    <w:link w:val="666"/>
    <w:uiPriority w:val="99"/>
    <w:semiHidden/>
    <w:unhideWhenUsed/>
    <w:rPr>
      <w:sz w:val="20"/>
    </w:rPr>
    <w:pPr>
      <w:spacing w:lineRule="auto" w:line="240" w:after="0"/>
    </w:pPr>
  </w:style>
  <w:style w:type="character" w:styleId="666">
    <w:name w:val="Endnote Text Char"/>
    <w:link w:val="665"/>
    <w:uiPriority w:val="99"/>
    <w:rPr>
      <w:sz w:val="20"/>
    </w:rPr>
  </w:style>
  <w:style w:type="character" w:styleId="667">
    <w:name w:val="endnote reference"/>
    <w:basedOn w:val="679"/>
    <w:uiPriority w:val="99"/>
    <w:semiHidden/>
    <w:unhideWhenUsed/>
    <w:rPr>
      <w:vertAlign w:val="superscript"/>
    </w:rPr>
  </w:style>
  <w:style w:type="paragraph" w:styleId="668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</w:pPr>
  </w:style>
  <w:style w:type="paragraph" w:styleId="670">
    <w:name w:val="Heading 1"/>
    <w:basedOn w:val="669"/>
    <w:next w:val="669"/>
    <w:link w:val="844"/>
    <w:qFormat/>
    <w:rPr>
      <w:sz w:val="32"/>
      <w:lang w:eastAsia="ru-RU"/>
    </w:rPr>
    <w:pPr>
      <w:jc w:val="center"/>
      <w:keepNext/>
      <w:outlineLvl w:val="0"/>
    </w:pPr>
  </w:style>
  <w:style w:type="paragraph" w:styleId="671">
    <w:name w:val="Heading 2"/>
    <w:basedOn w:val="669"/>
    <w:next w:val="669"/>
    <w:link w:val="845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672">
    <w:name w:val="Heading 3"/>
    <w:basedOn w:val="669"/>
    <w:next w:val="669"/>
    <w:link w:val="846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paragraph" w:styleId="673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9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9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No Spacing"/>
    <w:qFormat/>
    <w:uiPriority w:val="99"/>
    <w:pPr>
      <w:spacing w:lineRule="auto" w:line="240" w:after="0"/>
    </w:pPr>
  </w:style>
  <w:style w:type="paragraph" w:styleId="692">
    <w:name w:val="Title"/>
    <w:basedOn w:val="669"/>
    <w:next w:val="669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 w:customStyle="1">
    <w:name w:val="Название Знак"/>
    <w:basedOn w:val="679"/>
    <w:link w:val="692"/>
    <w:uiPriority w:val="10"/>
    <w:rPr>
      <w:sz w:val="48"/>
      <w:szCs w:val="48"/>
    </w:rPr>
  </w:style>
  <w:style w:type="paragraph" w:styleId="694">
    <w:name w:val="Subtitle"/>
    <w:basedOn w:val="669"/>
    <w:next w:val="669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 w:customStyle="1">
    <w:name w:val="Подзаголовок Знак"/>
    <w:basedOn w:val="679"/>
    <w:link w:val="694"/>
    <w:uiPriority w:val="11"/>
    <w:rPr>
      <w:sz w:val="24"/>
      <w:szCs w:val="24"/>
    </w:rPr>
  </w:style>
  <w:style w:type="paragraph" w:styleId="696">
    <w:name w:val="Quote"/>
    <w:basedOn w:val="669"/>
    <w:next w:val="669"/>
    <w:link w:val="697"/>
    <w:qFormat/>
    <w:uiPriority w:val="29"/>
    <w:rPr>
      <w:i/>
    </w:rPr>
    <w:pPr>
      <w:ind w:left="720" w:right="720"/>
    </w:p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69"/>
    <w:next w:val="669"/>
    <w:link w:val="6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69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79"/>
    <w:link w:val="700"/>
    <w:uiPriority w:val="99"/>
  </w:style>
  <w:style w:type="paragraph" w:styleId="702">
    <w:name w:val="Footer"/>
    <w:basedOn w:val="669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basedOn w:val="679"/>
    <w:link w:val="702"/>
    <w:uiPriority w:val="99"/>
  </w:style>
  <w:style w:type="table" w:styleId="704">
    <w:name w:val="Table Grid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4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5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6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7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8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9" w:customStyle="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8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2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3" w:customStyle="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9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0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1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2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3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4" w:customStyle="1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7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9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1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2" w:customStyle="1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0" w:customStyle="1">
    <w:name w:val="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1" w:customStyle="1">
    <w:name w:val="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2" w:customStyle="1">
    <w:name w:val="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3" w:customStyle="1">
    <w:name w:val="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4" w:customStyle="1">
    <w:name w:val="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5" w:customStyle="1">
    <w:name w:val="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6" w:customStyle="1">
    <w:name w:val="Bordered &amp; 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7" w:customStyle="1">
    <w:name w:val="Bordered &amp; 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8" w:customStyle="1">
    <w:name w:val="Bordered &amp; 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9" w:customStyle="1">
    <w:name w:val="Bordered &amp; 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0" w:customStyle="1">
    <w:name w:val="Bordered &amp; 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1" w:customStyle="1">
    <w:name w:val="Bordered &amp; 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2" w:customStyle="1">
    <w:name w:val="Bordered &amp; 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3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5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6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7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8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9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563C1" w:themeColor="hyperlink"/>
      <w:u w:val="single"/>
    </w:rPr>
  </w:style>
  <w:style w:type="paragraph" w:styleId="831">
    <w:name w:val="footnote text"/>
    <w:basedOn w:val="669"/>
    <w:link w:val="832"/>
    <w:uiPriority w:val="99"/>
    <w:semiHidden/>
    <w:unhideWhenUsed/>
    <w:rPr>
      <w:sz w:val="18"/>
    </w:rPr>
    <w:pPr>
      <w:spacing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79"/>
    <w:uiPriority w:val="99"/>
    <w:unhideWhenUsed/>
    <w:rPr>
      <w:vertAlign w:val="superscript"/>
    </w:rPr>
  </w:style>
  <w:style w:type="paragraph" w:styleId="834">
    <w:name w:val="toc 1"/>
    <w:basedOn w:val="669"/>
    <w:next w:val="669"/>
    <w:uiPriority w:val="39"/>
    <w:unhideWhenUsed/>
    <w:pPr>
      <w:spacing w:after="57"/>
    </w:pPr>
  </w:style>
  <w:style w:type="paragraph" w:styleId="835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36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37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38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39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40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41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42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character" w:styleId="844" w:customStyle="1">
    <w:name w:val="Заголовок 1 Знак"/>
    <w:basedOn w:val="679"/>
    <w:link w:val="670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845" w:customStyle="1">
    <w:name w:val="Заголовок 2 Знак"/>
    <w:basedOn w:val="679"/>
    <w:link w:val="671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846" w:customStyle="1">
    <w:name w:val="Заголовок 3 Знак"/>
    <w:basedOn w:val="679"/>
    <w:link w:val="672"/>
    <w:semiHidden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paragraph" w:styleId="847">
    <w:name w:val="List Paragraph"/>
    <w:basedOn w:val="669"/>
    <w:qFormat/>
    <w:uiPriority w:val="34"/>
    <w:pPr>
      <w:contextualSpacing w:val="true"/>
      <w:ind w:left="720"/>
    </w:pPr>
  </w:style>
  <w:style w:type="paragraph" w:styleId="848" w:customStyle="1">
    <w:name w:val="docdata"/>
    <w:basedOn w:val="669"/>
    <w:uiPriority w:val="99"/>
    <w:rPr>
      <w:sz w:val="24"/>
      <w:szCs w:val="24"/>
      <w:lang w:val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9">
    <w:name w:val="Normal (Web)"/>
    <w:basedOn w:val="669"/>
    <w:uiPriority w:val="99"/>
    <w:semiHidden/>
    <w:unhideWhenUsed/>
    <w:rPr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0" w:customStyle="1">
    <w:name w:val="2213"/>
    <w:basedOn w:val="679"/>
  </w:style>
  <w:style w:type="paragraph" w:styleId="851">
    <w:name w:val="Balloon Text"/>
    <w:basedOn w:val="669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679"/>
    <w:link w:val="851"/>
    <w:uiPriority w:val="99"/>
    <w:semiHidden/>
    <w:rPr>
      <w:rFonts w:ascii="Tahoma" w:hAnsi="Tahoma" w:cs="Tahoma" w:eastAsia="Times New Roman"/>
      <w:sz w:val="16"/>
      <w:szCs w:val="16"/>
      <w:lang w:eastAsia="uk-UA"/>
    </w:rPr>
  </w:style>
  <w:style w:type="paragraph" w:styleId="853">
    <w:name w:val="HTML Preformatted"/>
    <w:basedOn w:val="669"/>
    <w:link w:val="854"/>
    <w:uiPriority w:val="99"/>
    <w:unhideWhenUsed/>
    <w:rPr>
      <w:rFonts w:ascii="Courier New" w:hAnsi="Courier New" w:cs="Courier New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4" w:customStyle="1">
    <w:name w:val="Стандартный HTML Знак"/>
    <w:basedOn w:val="679"/>
    <w:link w:val="853"/>
    <w:uiPriority w:val="99"/>
    <w:rPr>
      <w:rFonts w:ascii="Courier New" w:hAnsi="Courier New" w:cs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</cp:revision>
  <dcterms:created xsi:type="dcterms:W3CDTF">2022-05-31T06:17:00Z</dcterms:created>
  <dcterms:modified xsi:type="dcterms:W3CDTF">2022-06-02T06:10:46Z</dcterms:modified>
</cp:coreProperties>
</file>