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CE" w:rsidRDefault="002275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8"/>
          <w:lang w:val="ru-RU" w:eastAsia="ru-RU" w:bidi="ar-SA"/>
        </w:rPr>
      </w:pPr>
      <w:bookmarkStart w:id="0" w:name="_Hlk33638929"/>
      <w:r>
        <w:rPr>
          <w:sz w:val="28"/>
          <w:lang w:val="ru-RU" w:eastAsia="ru-RU" w:bidi="ar-SA"/>
        </w:rPr>
        <w:t xml:space="preserve">                                                    </w:t>
      </w:r>
      <w:r w:rsidR="00741F64">
        <w:rPr>
          <w:sz w:val="28"/>
          <w:lang w:val="ru-RU" w:eastAsia="ru-RU" w:bidi="ar-SA"/>
        </w:rPr>
        <w:t xml:space="preserve">        </w:t>
      </w:r>
      <w:r w:rsidR="00741F64">
        <w:rPr>
          <w:noProof/>
          <w:sz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BA3FCE" w:rsidRDefault="00BA3F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8"/>
          <w:lang w:bidi="ar-SA"/>
        </w:rPr>
      </w:pPr>
    </w:p>
    <w:p w:rsidR="00BA3FCE" w:rsidRDefault="00741F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color w:val="000000"/>
          <w:sz w:val="28"/>
          <w:lang w:bidi="ar-SA"/>
        </w:rPr>
      </w:pPr>
      <w:r>
        <w:rPr>
          <w:b/>
          <w:color w:val="000000"/>
          <w:sz w:val="28"/>
        </w:rPr>
        <w:t>МЕНСЬКА МІСЬКА РАДА</w:t>
      </w:r>
    </w:p>
    <w:p w:rsidR="00BA3FCE" w:rsidRDefault="00BA3F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color w:val="000000"/>
          <w:sz w:val="16"/>
          <w:lang w:bidi="ar-SA"/>
        </w:rPr>
      </w:pPr>
    </w:p>
    <w:p w:rsidR="00BA3FCE" w:rsidRDefault="00741F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color w:val="000000"/>
          <w:sz w:val="28"/>
          <w:lang w:bidi="ar-SA"/>
        </w:rPr>
      </w:pPr>
      <w:r>
        <w:rPr>
          <w:b/>
          <w:color w:val="000000"/>
          <w:sz w:val="28"/>
        </w:rPr>
        <w:t>ВИКОНАВЧИЙ КОМІТЕТ</w:t>
      </w:r>
    </w:p>
    <w:p w:rsidR="00BA3FCE" w:rsidRDefault="002275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</w:t>
      </w:r>
      <w:r w:rsidR="00741F64">
        <w:rPr>
          <w:b/>
          <w:color w:val="000000"/>
          <w:sz w:val="28"/>
        </w:rPr>
        <w:t>РІШЕННЯ</w:t>
      </w:r>
    </w:p>
    <w:p w:rsidR="00BA3FCE" w:rsidRDefault="00BA3F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  <w:sz w:val="28"/>
        </w:rPr>
      </w:pPr>
    </w:p>
    <w:p w:rsidR="00BA3FCE" w:rsidRDefault="00741F64">
      <w:pPr>
        <w:tabs>
          <w:tab w:val="left" w:pos="4536"/>
          <w:tab w:val="left" w:pos="7370"/>
        </w:tabs>
        <w:rPr>
          <w:color w:val="000000"/>
          <w:sz w:val="28"/>
          <w:szCs w:val="20"/>
          <w:lang w:val="en-US" w:bidi="ar-SA"/>
        </w:rPr>
      </w:pPr>
      <w:r>
        <w:rPr>
          <w:color w:val="000000"/>
          <w:sz w:val="28"/>
          <w:szCs w:val="20"/>
        </w:rPr>
        <w:t>20 травня 2022 року</w:t>
      </w:r>
      <w:r>
        <w:rPr>
          <w:color w:val="000000"/>
          <w:sz w:val="28"/>
          <w:szCs w:val="20"/>
        </w:rPr>
        <w:tab/>
        <w:t xml:space="preserve">м. </w:t>
      </w:r>
      <w:proofErr w:type="spellStart"/>
      <w:r>
        <w:rPr>
          <w:color w:val="000000"/>
          <w:sz w:val="28"/>
          <w:szCs w:val="20"/>
        </w:rPr>
        <w:t>Мена</w:t>
      </w:r>
      <w:proofErr w:type="spellEnd"/>
      <w:r>
        <w:rPr>
          <w:color w:val="000000"/>
          <w:sz w:val="28"/>
          <w:szCs w:val="20"/>
        </w:rPr>
        <w:tab/>
        <w:t xml:space="preserve"> № </w:t>
      </w:r>
      <w:r w:rsidR="0022756F">
        <w:rPr>
          <w:color w:val="000000"/>
          <w:sz w:val="28"/>
          <w:szCs w:val="20"/>
        </w:rPr>
        <w:t>76</w:t>
      </w:r>
    </w:p>
    <w:p w:rsidR="00BA3FCE" w:rsidRDefault="00BA3FCE">
      <w:pPr>
        <w:rPr>
          <w:sz w:val="28"/>
          <w:szCs w:val="20"/>
          <w:lang w:bidi="ar-SA"/>
        </w:rPr>
      </w:pPr>
    </w:p>
    <w:p w:rsidR="00BA3FCE" w:rsidRDefault="00741F64" w:rsidP="0022756F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звіт директора КУ «Територіальний центр соціального обслуговування (надання соціальних послуг) Менської міської ради про роботу</w:t>
      </w:r>
    </w:p>
    <w:p w:rsidR="00BA3FCE" w:rsidRDefault="00BA3FCE">
      <w:pPr>
        <w:rPr>
          <w:sz w:val="28"/>
          <w:szCs w:val="28"/>
        </w:rPr>
      </w:pPr>
    </w:p>
    <w:p w:rsidR="00BA3FCE" w:rsidRDefault="00741F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Заслухавши звіт директора КУ «Територіальний центр соціального обслуговування (надання соціальних послуг) Менської міської ради про роботу за період  з 01.01.2021 року по 31.12.2021 року, керуючись  ст. 29 Закону  України «Про місцеве самоврядуван</w:t>
      </w:r>
      <w:r>
        <w:rPr>
          <w:sz w:val="28"/>
          <w:szCs w:val="28"/>
        </w:rPr>
        <w:t xml:space="preserve">ня в Україні», виконавчий комітет Менської міської ради </w:t>
      </w:r>
    </w:p>
    <w:p w:rsidR="00BA3FCE" w:rsidRDefault="00741F6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A3FCE" w:rsidRDefault="00741F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1.Звіт директора КУ «Територіальний центр соціального обслуговування (надання соціальних послуг) Менської міської ради  про роботу за період</w:t>
      </w:r>
      <w:r w:rsidR="00C22347">
        <w:rPr>
          <w:sz w:val="28"/>
          <w:szCs w:val="28"/>
        </w:rPr>
        <w:t xml:space="preserve"> з 01.01.2021 року по 31.12.2021</w:t>
      </w:r>
      <w:r>
        <w:rPr>
          <w:sz w:val="28"/>
          <w:szCs w:val="28"/>
        </w:rPr>
        <w:t xml:space="preserve"> року взя</w:t>
      </w:r>
      <w:r>
        <w:rPr>
          <w:sz w:val="28"/>
          <w:szCs w:val="28"/>
        </w:rPr>
        <w:t>ти до відома (додається).</w:t>
      </w:r>
    </w:p>
    <w:p w:rsidR="00BA3FCE" w:rsidRDefault="00741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Комунальній Установі «Територіальний центр соціального обслуговування (надання соціальних послуг) Менської міської ради Менського району Чернігівської  області (Гончар Н.В.) :</w:t>
      </w:r>
    </w:p>
    <w:p w:rsidR="00BA3FCE" w:rsidRDefault="00741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Проводити роботу з виявлення</w:t>
      </w:r>
      <w:r>
        <w:rPr>
          <w:sz w:val="28"/>
          <w:szCs w:val="28"/>
        </w:rPr>
        <w:t xml:space="preserve">  на  території населених пунктів Менської міської територіальної громади одиноких громадян похилого віку, осіб з обмеженими фізичними можливостями та інших соціально-вразливих груп населення міста, які перебувають у складних життєвих обставинах та  потреб</w:t>
      </w:r>
      <w:r>
        <w:rPr>
          <w:sz w:val="28"/>
          <w:szCs w:val="28"/>
        </w:rPr>
        <w:t>ують сторонньої допомоги, соціальної підтримки та надання різних видів соціальних послуг.</w:t>
      </w:r>
    </w:p>
    <w:p w:rsidR="00BA3FCE" w:rsidRDefault="00741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Забезпечити вивчення потреб населення  Менської міської  територіальної громади  в соціальних послугах за видами послуг та соціальними групами.</w:t>
      </w:r>
    </w:p>
    <w:p w:rsidR="00BA3FCE" w:rsidRDefault="00741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2.3.Впроваджувати </w:t>
      </w:r>
      <w:r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нові  види  соціальних послуг,  потребу в наданні яких визначено на рівні  громади. </w:t>
      </w:r>
    </w:p>
    <w:p w:rsidR="00BA3FCE" w:rsidRDefault="00741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</w:t>
      </w:r>
      <w:r>
        <w:rPr>
          <w:rFonts w:ascii="Georgia" w:hAnsi="Georgia"/>
          <w:color w:val="555555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Впроваджувати інноваційні форми і методи надання соціальних послуг особам похилого віку, інвалідам.</w:t>
      </w:r>
    </w:p>
    <w:p w:rsidR="00BA3FCE" w:rsidRDefault="00741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</w:t>
      </w:r>
      <w:r>
        <w:rPr>
          <w:rFonts w:ascii="Georgia" w:hAnsi="Georgia"/>
          <w:color w:val="555555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 метою якісного надання послуг переглядати </w:t>
      </w:r>
      <w:proofErr w:type="spellStart"/>
      <w:r>
        <w:rPr>
          <w:sz w:val="28"/>
          <w:szCs w:val="28"/>
        </w:rPr>
        <w:t>навантаженість</w:t>
      </w:r>
      <w:proofErr w:type="spellEnd"/>
      <w:r>
        <w:rPr>
          <w:sz w:val="28"/>
          <w:szCs w:val="28"/>
        </w:rPr>
        <w:t xml:space="preserve"> соціальних робітників.</w:t>
      </w:r>
    </w:p>
    <w:p w:rsidR="00974BC8" w:rsidRDefault="00741F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3.Контроль за виконанням рішення покласти на заступника міського голови з питань діяльності виконавчих органів ради Менської міської ради  </w:t>
      </w:r>
      <w:bookmarkStart w:id="1" w:name="_GoBack"/>
      <w:bookmarkEnd w:id="1"/>
    </w:p>
    <w:p w:rsidR="00BA3FCE" w:rsidRDefault="00741F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Прищепу В.В.</w:t>
      </w:r>
    </w:p>
    <w:p w:rsidR="00BA3FCE" w:rsidRDefault="00741F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</w:t>
      </w:r>
      <w:r>
        <w:rPr>
          <w:sz w:val="28"/>
          <w:szCs w:val="28"/>
        </w:rPr>
        <w:t>ва                                                                      Геннадій  ПРИМАКОВ</w:t>
      </w:r>
      <w:bookmarkEnd w:id="0"/>
    </w:p>
    <w:sectPr w:rsidR="00BA3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64" w:rsidRDefault="00741F64">
      <w:r>
        <w:separator/>
      </w:r>
    </w:p>
  </w:endnote>
  <w:endnote w:type="continuationSeparator" w:id="0">
    <w:p w:rsidR="00741F64" w:rsidRDefault="0074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64" w:rsidRDefault="00741F64">
      <w:r>
        <w:separator/>
      </w:r>
    </w:p>
  </w:footnote>
  <w:footnote w:type="continuationSeparator" w:id="0">
    <w:p w:rsidR="00741F64" w:rsidRDefault="0074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C4D"/>
    <w:multiLevelType w:val="hybridMultilevel"/>
    <w:tmpl w:val="9AC2B0C0"/>
    <w:lvl w:ilvl="0" w:tplc="66A8C338">
      <w:start w:val="1"/>
      <w:numFmt w:val="decimal"/>
      <w:lvlText w:val="%1."/>
      <w:lvlJc w:val="left"/>
      <w:pPr>
        <w:ind w:left="360" w:hanging="359"/>
      </w:pPr>
    </w:lvl>
    <w:lvl w:ilvl="1" w:tplc="EBDE35E4">
      <w:start w:val="1"/>
      <w:numFmt w:val="lowerLetter"/>
      <w:lvlText w:val="%2."/>
      <w:lvlJc w:val="left"/>
      <w:pPr>
        <w:ind w:left="1080" w:hanging="359"/>
      </w:pPr>
    </w:lvl>
    <w:lvl w:ilvl="2" w:tplc="D720752C">
      <w:start w:val="1"/>
      <w:numFmt w:val="lowerRoman"/>
      <w:lvlText w:val="%3."/>
      <w:lvlJc w:val="right"/>
      <w:pPr>
        <w:ind w:left="1800" w:hanging="179"/>
      </w:pPr>
    </w:lvl>
    <w:lvl w:ilvl="3" w:tplc="B46E6024">
      <w:start w:val="1"/>
      <w:numFmt w:val="decimal"/>
      <w:lvlText w:val="%4."/>
      <w:lvlJc w:val="left"/>
      <w:pPr>
        <w:ind w:left="2520" w:hanging="359"/>
      </w:pPr>
    </w:lvl>
    <w:lvl w:ilvl="4" w:tplc="BB3EDBB8">
      <w:start w:val="1"/>
      <w:numFmt w:val="lowerLetter"/>
      <w:lvlText w:val="%5."/>
      <w:lvlJc w:val="left"/>
      <w:pPr>
        <w:ind w:left="3240" w:hanging="359"/>
      </w:pPr>
    </w:lvl>
    <w:lvl w:ilvl="5" w:tplc="B956BBB8">
      <w:start w:val="1"/>
      <w:numFmt w:val="lowerRoman"/>
      <w:lvlText w:val="%6."/>
      <w:lvlJc w:val="right"/>
      <w:pPr>
        <w:ind w:left="3960" w:hanging="179"/>
      </w:pPr>
    </w:lvl>
    <w:lvl w:ilvl="6" w:tplc="FC9A5364">
      <w:start w:val="1"/>
      <w:numFmt w:val="decimal"/>
      <w:lvlText w:val="%7."/>
      <w:lvlJc w:val="left"/>
      <w:pPr>
        <w:ind w:left="4680" w:hanging="359"/>
      </w:pPr>
    </w:lvl>
    <w:lvl w:ilvl="7" w:tplc="9C44852A">
      <w:start w:val="1"/>
      <w:numFmt w:val="lowerLetter"/>
      <w:lvlText w:val="%8."/>
      <w:lvlJc w:val="left"/>
      <w:pPr>
        <w:ind w:left="5400" w:hanging="359"/>
      </w:pPr>
    </w:lvl>
    <w:lvl w:ilvl="8" w:tplc="176E2532">
      <w:start w:val="1"/>
      <w:numFmt w:val="lowerRoman"/>
      <w:lvlText w:val="%9."/>
      <w:lvlJc w:val="right"/>
      <w:pPr>
        <w:ind w:left="6120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E"/>
    <w:rsid w:val="0022756F"/>
    <w:rsid w:val="00741F64"/>
    <w:rsid w:val="00974BC8"/>
    <w:rsid w:val="00BA3FCE"/>
    <w:rsid w:val="00C22347"/>
    <w:rsid w:val="00C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D8D9"/>
  <w15:docId w15:val="{8758B07D-44DF-41B1-8D4C-4BCD8995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styleId="afb">
    <w:name w:val="Body Text"/>
    <w:basedOn w:val="a"/>
    <w:link w:val="afc"/>
    <w:semiHidden/>
    <w:unhideWhenUsed/>
    <w:pPr>
      <w:spacing w:after="120"/>
    </w:pPr>
  </w:style>
  <w:style w:type="character" w:customStyle="1" w:styleId="afc">
    <w:name w:val="Основний текст Знак"/>
    <w:basedOn w:val="a0"/>
    <w:link w:val="afb"/>
    <w:semiHidden/>
    <w:rPr>
      <w:rFonts w:ascii="Times New Roman" w:eastAsia="Times New Roman" w:hAnsi="Times New Roman" w:cs="Times New Roman"/>
      <w:sz w:val="20"/>
      <w:lang w:bidi="en-US"/>
    </w:rPr>
  </w:style>
  <w:style w:type="paragraph" w:styleId="afd">
    <w:name w:val="Body Text Indent"/>
    <w:basedOn w:val="a"/>
    <w:link w:val="afe"/>
    <w:unhideWhenUsed/>
    <w:pPr>
      <w:ind w:firstLine="708"/>
      <w:jc w:val="both"/>
    </w:pPr>
    <w:rPr>
      <w:sz w:val="28"/>
    </w:rPr>
  </w:style>
  <w:style w:type="character" w:customStyle="1" w:styleId="afe">
    <w:name w:val="Основний текст з відступом Знак"/>
    <w:basedOn w:val="a0"/>
    <w:link w:val="afd"/>
    <w:rPr>
      <w:rFonts w:ascii="Times New Roman" w:eastAsia="Times New Roman" w:hAnsi="Times New Roman" w:cs="Times New Roman"/>
      <w:sz w:val="28"/>
      <w:lang w:bidi="en-US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13</cp:revision>
  <dcterms:created xsi:type="dcterms:W3CDTF">2021-01-13T06:39:00Z</dcterms:created>
  <dcterms:modified xsi:type="dcterms:W3CDTF">2022-05-26T13:57:00Z</dcterms:modified>
</cp:coreProperties>
</file>