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50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5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bookmarkStart w:id="0" w:name="_GoBack"/>
      <w:r/>
      <w:bookmarkEnd w:id="0"/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трав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137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фонду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Відповідно до положень Бюджетного кодексу України, </w:t>
      </w:r>
      <w:r>
        <w:rPr>
          <w:color w:val="000000"/>
        </w:rPr>
        <w:t xml:space="preserve">враховуючи п.п.1 п.22 прикінцевих та перехідних положень Бюджетного Кодексу, </w:t>
      </w:r>
      <w:r>
        <w:rPr>
          <w:color w:val="000000"/>
        </w:rPr>
        <w:t xml:space="preserve">ст. 26 Закону України «Про місцеве само</w:t>
      </w:r>
      <w:r>
        <w:rPr>
          <w:color w:val="000000"/>
        </w:rPr>
        <w:t xml:space="preserve">врядування в Україні», рішення </w:t>
      </w:r>
      <w:r>
        <w:rPr>
          <w:color w:val="000000"/>
        </w:rPr>
        <w:t xml:space="preserve">сесії Менської міської ради 8 скликання від 2</w:t>
      </w:r>
      <w:r>
        <w:rPr>
          <w:color w:val="000000"/>
        </w:rPr>
        <w:t xml:space="preserve">2</w:t>
      </w:r>
      <w:r>
        <w:rPr>
          <w:color w:val="000000"/>
        </w:rPr>
        <w:t xml:space="preserve"> грудня 202</w:t>
      </w:r>
      <w:r>
        <w:rPr>
          <w:color w:val="000000"/>
        </w:rPr>
        <w:t xml:space="preserve">1</w:t>
      </w:r>
      <w:r>
        <w:rPr>
          <w:color w:val="000000"/>
        </w:rPr>
        <w:t xml:space="preserve"> року № </w:t>
      </w:r>
      <w:r>
        <w:rPr>
          <w:color w:val="000000"/>
        </w:rPr>
        <w:t xml:space="preserve">899</w:t>
      </w:r>
      <w:r>
        <w:rPr>
          <w:color w:val="000000"/>
        </w:rPr>
        <w:t xml:space="preserve"> «Про бюджет Менської міської територіальної громади на 202</w:t>
      </w:r>
      <w:r>
        <w:rPr>
          <w:color w:val="000000"/>
        </w:rPr>
        <w:t xml:space="preserve">2</w:t>
      </w:r>
      <w:r>
        <w:rPr>
          <w:color w:val="000000"/>
        </w:rPr>
        <w:t xml:space="preserve"> рік»</w:t>
      </w:r>
      <w:r>
        <w:rPr>
          <w:color w:val="000000"/>
        </w:rPr>
        <w:t xml:space="preserve">, звернень розпорядників бюджетних коштів</w:t>
      </w:r>
      <w:r>
        <w:rPr>
          <w:color w:val="000000"/>
        </w:rPr>
        <w:t xml:space="preserve">:</w:t>
      </w:r>
      <w:r/>
    </w:p>
    <w:p>
      <w:pPr>
        <w:pStyle w:val="849"/>
        <w:numPr>
          <w:ilvl w:val="0"/>
          <w:numId w:val="9"/>
        </w:numPr>
        <w:ind w:left="0" w:firstLine="567"/>
        <w:spacing w:lineRule="auto" w:line="276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 зміни до річного розпису видатків загального фонду відділу освіти Менської міської ради, а саме: </w:t>
      </w:r>
      <w:r/>
    </w:p>
    <w:p>
      <w:pPr>
        <w:pStyle w:val="849"/>
        <w:numPr>
          <w:ilvl w:val="0"/>
          <w:numId w:val="8"/>
        </w:numPr>
        <w:ind w:left="0" w:firstLine="567"/>
        <w:spacing w:lineRule="auto" w:line="276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в частині видатків з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ерівництв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і управління у сфері </w:t>
      </w:r>
      <w:r>
        <w:rPr>
          <w:sz w:val="28"/>
          <w:szCs w:val="28"/>
        </w:rPr>
        <w:t xml:space="preserve">освіти</w:t>
      </w:r>
      <w:r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оплати відрядних на суму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70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 та збільшити на таку ж суму кошторисні призначення для оплати послуг (крім комунальних)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оплати </w:t>
      </w:r>
      <w:r>
        <w:rPr>
          <w:sz w:val="28"/>
          <w:szCs w:val="28"/>
        </w:rPr>
        <w:t xml:space="preserve">за адміністрування (обслуговування) програмного забезпечення, реєстрацію користувача та підт</w:t>
      </w:r>
      <w:r>
        <w:rPr>
          <w:sz w:val="28"/>
          <w:szCs w:val="28"/>
        </w:rPr>
        <w:t xml:space="preserve">римку програмного продукту «АІС</w:t>
      </w:r>
      <w:r>
        <w:rPr>
          <w:sz w:val="28"/>
          <w:szCs w:val="28"/>
        </w:rPr>
        <w:t xml:space="preserve"> Місцеві бюджети рівня розпорядника бюджетних коштів»</w:t>
      </w:r>
      <w:r/>
    </w:p>
    <w:p>
      <w:pPr>
        <w:pStyle w:val="849"/>
        <w:ind w:left="0"/>
        <w:spacing w:lineRule="auto" w:line="276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</w:t>
      </w:r>
      <w:r>
        <w:rPr>
          <w:sz w:val="28"/>
          <w:szCs w:val="28"/>
        </w:rPr>
        <w:t xml:space="preserve">МБ </w:t>
      </w:r>
      <w:r>
        <w:rPr>
          <w:sz w:val="28"/>
          <w:szCs w:val="28"/>
        </w:rPr>
        <w:t xml:space="preserve">061</w:t>
      </w:r>
      <w:r>
        <w:rPr>
          <w:sz w:val="28"/>
          <w:szCs w:val="28"/>
        </w:rPr>
        <w:t xml:space="preserve">0160</w:t>
      </w:r>
      <w:r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225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-2700,00 грн., КЕКВ 2240 +2700,00 грн.</w:t>
      </w:r>
      <w:r>
        <w:rPr>
          <w:sz w:val="28"/>
          <w:szCs w:val="28"/>
        </w:rPr>
        <w:t xml:space="preserve">);</w:t>
      </w:r>
      <w:r/>
    </w:p>
    <w:p>
      <w:pPr>
        <w:pStyle w:val="849"/>
        <w:numPr>
          <w:ilvl w:val="0"/>
          <w:numId w:val="8"/>
        </w:numPr>
        <w:ind w:left="0" w:firstLine="567"/>
        <w:spacing w:lineRule="auto" w:line="276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наданн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</w:t>
      </w:r>
      <w:r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 xml:space="preserve">в частині видатків для </w:t>
      </w:r>
      <w:r>
        <w:rPr>
          <w:sz w:val="28"/>
          <w:szCs w:val="28"/>
        </w:rPr>
        <w:t xml:space="preserve">оплати за природній газ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607,00 грн. по відділу освіти</w:t>
      </w:r>
      <w:r>
        <w:rPr>
          <w:sz w:val="28"/>
          <w:szCs w:val="28"/>
        </w:rPr>
        <w:t xml:space="preserve"> (як головного розпорядника коштів)</w:t>
      </w:r>
      <w:r>
        <w:rPr>
          <w:sz w:val="28"/>
          <w:szCs w:val="28"/>
        </w:rPr>
        <w:t xml:space="preserve"> та збільшити кошторисні призначення за вказаним напрямком по КУ </w:t>
      </w:r>
      <w:r>
        <w:rPr>
          <w:sz w:val="28"/>
          <w:szCs w:val="28"/>
        </w:rPr>
        <w:t xml:space="preserve">Макошинський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ЗЗСО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ст..</w:t>
      </w:r>
      <w:r/>
    </w:p>
    <w:p>
      <w:pPr>
        <w:pStyle w:val="849"/>
        <w:ind w:left="0"/>
        <w:spacing w:lineRule="auto" w:line="276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МБ 06110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КЕКВ 2274</w:t>
      </w:r>
      <w:r>
        <w:rPr>
          <w:sz w:val="28"/>
          <w:szCs w:val="28"/>
        </w:rPr>
        <w:t xml:space="preserve">);</w:t>
      </w:r>
      <w:r/>
    </w:p>
    <w:p>
      <w:pPr>
        <w:pStyle w:val="849"/>
        <w:numPr>
          <w:ilvl w:val="0"/>
          <w:numId w:val="8"/>
        </w:numPr>
        <w:ind w:left="0" w:firstLine="567"/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по комунальних установах в частині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інших поточних видатків на загальну суму 2516,00 грн. та збільшити кошторисні призначення на такі ж суми за відповідними напрямками по відділу освіти</w:t>
      </w:r>
      <w:r>
        <w:rPr>
          <w:sz w:val="28"/>
          <w:szCs w:val="28"/>
        </w:rPr>
        <w:t xml:space="preserve"> (як головного розпорядника коштів)</w:t>
      </w:r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(КПКВК МБ 06110</w:t>
      </w:r>
      <w:r>
        <w:rPr>
          <w:sz w:val="28"/>
          <w:szCs w:val="28"/>
        </w:rPr>
        <w:t xml:space="preserve">10 КЕКВ 280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-1063,00 грн., </w:t>
      </w:r>
      <w:r>
        <w:rPr>
          <w:sz w:val="28"/>
          <w:szCs w:val="28"/>
        </w:rPr>
        <w:t xml:space="preserve">КПКВК МБ 0611021 КЕКВ 2800 -1138,00 грн., КПКВК МБ 0611070 КЕКВ 2800 -87,00 грн., КПКВК МБ 0611080 КЕКВ 2800 -134,00 грн., КПКВК МБ 0615031 КЕКВ 2800 -94,00 грн.</w:t>
      </w:r>
      <w:r>
        <w:rPr>
          <w:sz w:val="28"/>
          <w:szCs w:val="28"/>
        </w:rPr>
        <w:t xml:space="preserve">).</w:t>
      </w:r>
      <w:r/>
    </w:p>
    <w:p>
      <w:pPr>
        <w:pStyle w:val="849"/>
        <w:numPr>
          <w:ilvl w:val="0"/>
          <w:numId w:val="9"/>
        </w:numPr>
        <w:ind w:left="0" w:firstLine="567"/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Внест</w:t>
      </w:r>
      <w:r>
        <w:rPr>
          <w:sz w:val="28"/>
          <w:szCs w:val="28"/>
        </w:rPr>
        <w:t xml:space="preserve">и зміни до річного розпису видатків загального фонду Менської міської ради в частині фінансування програми «Розвитку та фінансової підтримки закладів охорони здоров’я, що надають медичну допомогу на території Менської міської територіальної громади на 2022</w:t>
      </w:r>
      <w:r>
        <w:rPr>
          <w:sz w:val="28"/>
          <w:szCs w:val="28"/>
        </w:rPr>
        <w:t xml:space="preserve">-2024 роки», а саме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зменшити кошторисні призначення для оплати теплопостачання на суму 141600,00 грн. та збільшити на таку ж суму кошторисні призначення для оплати за спожиту електроенергію</w:t>
      </w:r>
      <w:r/>
    </w:p>
    <w:p>
      <w:pPr>
        <w:pStyle w:val="849"/>
        <w:ind w:left="0"/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(КПКВК МБ КЕКВ 2610).</w:t>
      </w:r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3</w:t>
      </w:r>
      <w:r>
        <w:rPr>
          <w:color w:val="000000"/>
        </w:rPr>
        <w:t xml:space="preserve">. Контроль за виконанням розпорядження покласти на </w:t>
      </w:r>
      <w:r>
        <w:rPr>
          <w:color w:val="000000"/>
        </w:rPr>
        <w:t xml:space="preserve">заступника </w:t>
      </w:r>
      <w:r>
        <w:rPr>
          <w:color w:val="000000"/>
        </w:rPr>
        <w:t xml:space="preserve">начальника фінансового управління Менської міської ради </w:t>
      </w:r>
      <w:r>
        <w:rPr>
          <w:color w:val="000000"/>
        </w:rPr>
        <w:t xml:space="preserve">В.А.Максименко</w:t>
      </w:r>
      <w:r>
        <w:rPr>
          <w:color w:val="000000"/>
        </w:rPr>
        <w:t xml:space="preserve">.</w:t>
      </w:r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  <w:tabs>
          <w:tab w:val="clear" w:pos="1134" w:leader="none"/>
          <w:tab w:val="left" w:pos="6803" w:leader="none"/>
        </w:tabs>
      </w:pPr>
      <w:r>
        <w:rPr>
          <w:color w:val="000000"/>
        </w:rPr>
        <w:t xml:space="preserve">Міський голова</w:t>
      </w:r>
      <w:r>
        <w:rPr>
          <w:color w:val="000000"/>
        </w:rPr>
        <w:tab/>
      </w:r>
      <w:r>
        <w:rPr>
          <w:color w:val="000000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fldSimple w:instr="PAGE \* MERGEFORMAT">
      <w:r>
        <w:t xml:space="preserve">1</w:t>
      </w:r>
    </w:fldSimple>
    <w:r/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699">
    <w:name w:val="Heading 2 Char"/>
    <w:basedOn w:val="725"/>
    <w:link w:val="717"/>
    <w:uiPriority w:val="9"/>
    <w:rPr>
      <w:rFonts w:ascii="Arial" w:hAnsi="Arial" w:cs="Arial" w:eastAsia="Arial"/>
      <w:sz w:val="34"/>
    </w:rPr>
  </w:style>
  <w:style w:type="character" w:styleId="700">
    <w:name w:val="Heading 3 Char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701">
    <w:name w:val="Heading 4 Char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02">
    <w:name w:val="Heading 5 Char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03">
    <w:name w:val="Heading 6 Char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4">
    <w:name w:val="Heading 7 Char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>
    <w:name w:val="Heading 8 Char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6">
    <w:name w:val="Heading 9 Char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07">
    <w:name w:val="Title Char"/>
    <w:basedOn w:val="725"/>
    <w:link w:val="851"/>
    <w:uiPriority w:val="10"/>
    <w:rPr>
      <w:sz w:val="48"/>
      <w:szCs w:val="48"/>
    </w:rPr>
  </w:style>
  <w:style w:type="character" w:styleId="708">
    <w:name w:val="Subtitle Char"/>
    <w:basedOn w:val="725"/>
    <w:link w:val="853"/>
    <w:uiPriority w:val="11"/>
    <w:rPr>
      <w:sz w:val="24"/>
      <w:szCs w:val="24"/>
    </w:rPr>
  </w:style>
  <w:style w:type="character" w:styleId="709">
    <w:name w:val="Quote Char"/>
    <w:link w:val="855"/>
    <w:uiPriority w:val="29"/>
    <w:rPr>
      <w:i/>
    </w:rPr>
  </w:style>
  <w:style w:type="character" w:styleId="710">
    <w:name w:val="Intense Quote Char"/>
    <w:link w:val="857"/>
    <w:uiPriority w:val="30"/>
    <w:rPr>
      <w:i/>
    </w:rPr>
  </w:style>
  <w:style w:type="character" w:styleId="711">
    <w:name w:val="Header Char"/>
    <w:basedOn w:val="725"/>
    <w:link w:val="859"/>
    <w:uiPriority w:val="99"/>
  </w:style>
  <w:style w:type="character" w:styleId="712">
    <w:name w:val="Footer Char"/>
    <w:basedOn w:val="725"/>
    <w:link w:val="861"/>
    <w:uiPriority w:val="99"/>
  </w:style>
  <w:style w:type="character" w:styleId="713">
    <w:name w:val="Footnote Text Char"/>
    <w:link w:val="886"/>
    <w:uiPriority w:val="99"/>
    <w:rPr>
      <w:sz w:val="18"/>
    </w:rPr>
  </w:style>
  <w:style w:type="character" w:styleId="714">
    <w:name w:val="Endnote Text Char"/>
    <w:link w:val="730"/>
    <w:uiPriority w:val="99"/>
    <w:rPr>
      <w:sz w:val="20"/>
    </w:rPr>
  </w:style>
  <w:style w:type="paragraph" w:styleId="715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16">
    <w:name w:val="Heading 1"/>
    <w:basedOn w:val="715"/>
    <w:next w:val="715"/>
    <w:link w:val="8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7">
    <w:name w:val="Heading 2"/>
    <w:basedOn w:val="715"/>
    <w:next w:val="715"/>
    <w:link w:val="8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basedOn w:val="715"/>
    <w:next w:val="715"/>
    <w:link w:val="8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basedOn w:val="715"/>
    <w:next w:val="715"/>
    <w:link w:val="8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basedOn w:val="715"/>
    <w:next w:val="715"/>
    <w:link w:val="8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basedOn w:val="715"/>
    <w:next w:val="715"/>
    <w:link w:val="84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basedOn w:val="715"/>
    <w:next w:val="715"/>
    <w:link w:val="8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basedOn w:val="715"/>
    <w:next w:val="715"/>
    <w:link w:val="8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basedOn w:val="715"/>
    <w:next w:val="715"/>
    <w:link w:val="8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paragraph" w:styleId="728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 w:customStyle="1">
    <w:name w:val="Caption Char"/>
    <w:uiPriority w:val="99"/>
  </w:style>
  <w:style w:type="paragraph" w:styleId="730">
    <w:name w:val="endnote text"/>
    <w:basedOn w:val="715"/>
    <w:link w:val="731"/>
    <w:uiPriority w:val="99"/>
    <w:semiHidden/>
    <w:unhideWhenUsed/>
    <w:rPr>
      <w:sz w:val="20"/>
    </w:rPr>
  </w:style>
  <w:style w:type="character" w:styleId="731" w:customStyle="1">
    <w:name w:val="Текст концевой сноски Знак"/>
    <w:link w:val="730"/>
    <w:uiPriority w:val="99"/>
    <w:rPr>
      <w:sz w:val="20"/>
    </w:rPr>
  </w:style>
  <w:style w:type="character" w:styleId="732">
    <w:name w:val="endnote reference"/>
    <w:basedOn w:val="725"/>
    <w:uiPriority w:val="99"/>
    <w:semiHidden/>
    <w:unhideWhenUsed/>
    <w:rPr>
      <w:vertAlign w:val="superscript"/>
    </w:rPr>
  </w:style>
  <w:style w:type="paragraph" w:styleId="733">
    <w:name w:val="table of figures"/>
    <w:basedOn w:val="715"/>
    <w:next w:val="715"/>
    <w:uiPriority w:val="99"/>
    <w:unhideWhenUsed/>
  </w:style>
  <w:style w:type="table" w:styleId="734" w:customStyle="1">
    <w:name w:val="Table Grid Light"/>
    <w:basedOn w:val="72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basedOn w:val="72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2"/>
    <w:basedOn w:val="7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Plain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Plain Table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Grid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4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3" w:customStyle="1">
    <w:name w:val="Grid Table 4 - Accent 2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Grid Table 4 - Accent 3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5" w:customStyle="1">
    <w:name w:val="Grid Table 4 - Accent 4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Grid Table 4 - Accent 5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7" w:customStyle="1">
    <w:name w:val="Grid Table 4 - Accent 6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8" w:customStyle="1">
    <w:name w:val="Grid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8" w:customStyle="1">
    <w:name w:val="List Table 2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9" w:customStyle="1">
    <w:name w:val="List Table 2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0" w:customStyle="1">
    <w:name w:val="List Table 2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1" w:customStyle="1">
    <w:name w:val="List Table 2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2" w:customStyle="1">
    <w:name w:val="List Table 2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3" w:customStyle="1">
    <w:name w:val="List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6" w:customStyle="1">
    <w:name w:val="List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7" w:customStyle="1">
    <w:name w:val="List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8" w:customStyle="1">
    <w:name w:val="List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9" w:customStyle="1">
    <w:name w:val="List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0" w:customStyle="1">
    <w:name w:val="List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1" w:customStyle="1">
    <w:name w:val="List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9" w:customStyle="1">
    <w:name w:val="Bordered &amp; Lined - Accent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40" w:customStyle="1">
    <w:name w:val="Заголовок 1 Знак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841" w:customStyle="1">
    <w:name w:val="Заголовок 2 Знак"/>
    <w:basedOn w:val="725"/>
    <w:link w:val="717"/>
    <w:uiPriority w:val="9"/>
    <w:rPr>
      <w:rFonts w:ascii="Arial" w:hAnsi="Arial" w:cs="Arial" w:eastAsia="Arial"/>
      <w:sz w:val="34"/>
    </w:rPr>
  </w:style>
  <w:style w:type="character" w:styleId="842" w:customStyle="1">
    <w:name w:val="Заголовок 3 Знак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843" w:customStyle="1">
    <w:name w:val="Заголовок 4 Знак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44" w:customStyle="1">
    <w:name w:val="Заголовок 5 Знак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45" w:customStyle="1">
    <w:name w:val="Заголовок 6 Знак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46" w:customStyle="1">
    <w:name w:val="Заголовок 7 Знак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7" w:customStyle="1">
    <w:name w:val="Заголовок 8 Знак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48" w:customStyle="1">
    <w:name w:val="Заголовок 9 Знак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49">
    <w:name w:val="List Paragraph"/>
    <w:basedOn w:val="715"/>
    <w:qFormat/>
    <w:uiPriority w:val="34"/>
    <w:pPr>
      <w:contextualSpacing w:val="true"/>
      <w:ind w:left="720"/>
    </w:pPr>
  </w:style>
  <w:style w:type="paragraph" w:styleId="850">
    <w:name w:val="No Spacing"/>
    <w:qFormat/>
    <w:uiPriority w:val="1"/>
    <w:pPr>
      <w:spacing w:lineRule="auto" w:line="240" w:after="0"/>
    </w:pPr>
  </w:style>
  <w:style w:type="paragraph" w:styleId="851">
    <w:name w:val="Title"/>
    <w:basedOn w:val="715"/>
    <w:next w:val="715"/>
    <w:link w:val="8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2" w:customStyle="1">
    <w:name w:val="Название Знак"/>
    <w:basedOn w:val="725"/>
    <w:link w:val="851"/>
    <w:uiPriority w:val="10"/>
    <w:rPr>
      <w:sz w:val="48"/>
      <w:szCs w:val="48"/>
    </w:rPr>
  </w:style>
  <w:style w:type="paragraph" w:styleId="853">
    <w:name w:val="Subtitle"/>
    <w:basedOn w:val="715"/>
    <w:next w:val="715"/>
    <w:link w:val="854"/>
    <w:qFormat/>
    <w:uiPriority w:val="11"/>
    <w:rPr>
      <w:sz w:val="24"/>
      <w:szCs w:val="24"/>
    </w:rPr>
    <w:pPr>
      <w:spacing w:after="200" w:before="200"/>
    </w:pPr>
  </w:style>
  <w:style w:type="character" w:styleId="854" w:customStyle="1">
    <w:name w:val="Подзаголовок Знак"/>
    <w:basedOn w:val="725"/>
    <w:link w:val="853"/>
    <w:uiPriority w:val="11"/>
    <w:rPr>
      <w:sz w:val="24"/>
      <w:szCs w:val="24"/>
    </w:rPr>
  </w:style>
  <w:style w:type="paragraph" w:styleId="855">
    <w:name w:val="Quote"/>
    <w:basedOn w:val="715"/>
    <w:next w:val="715"/>
    <w:link w:val="856"/>
    <w:qFormat/>
    <w:uiPriority w:val="29"/>
    <w:rPr>
      <w:i/>
    </w:rPr>
    <w:pPr>
      <w:ind w:left="720" w:right="720"/>
    </w:pPr>
  </w:style>
  <w:style w:type="character" w:styleId="856" w:customStyle="1">
    <w:name w:val="Цитата 2 Знак"/>
    <w:link w:val="855"/>
    <w:uiPriority w:val="29"/>
    <w:rPr>
      <w:i/>
    </w:rPr>
  </w:style>
  <w:style w:type="paragraph" w:styleId="857">
    <w:name w:val="Intense Quote"/>
    <w:basedOn w:val="715"/>
    <w:next w:val="715"/>
    <w:link w:val="8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8" w:customStyle="1">
    <w:name w:val="Выделенная цитата Знак"/>
    <w:link w:val="857"/>
    <w:uiPriority w:val="30"/>
    <w:rPr>
      <w:i/>
    </w:rPr>
  </w:style>
  <w:style w:type="paragraph" w:styleId="859">
    <w:name w:val="Header"/>
    <w:basedOn w:val="715"/>
    <w:link w:val="8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0" w:customStyle="1">
    <w:name w:val="Верхний колонтитул Знак"/>
    <w:basedOn w:val="725"/>
    <w:link w:val="859"/>
    <w:uiPriority w:val="99"/>
  </w:style>
  <w:style w:type="paragraph" w:styleId="861">
    <w:name w:val="Footer"/>
    <w:basedOn w:val="715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Нижний колонтитул Знак"/>
    <w:basedOn w:val="725"/>
    <w:link w:val="861"/>
    <w:uiPriority w:val="99"/>
  </w:style>
  <w:style w:type="table" w:styleId="863">
    <w:name w:val="Table Grid"/>
    <w:basedOn w:val="7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Lined - Accent 1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6" w:customStyle="1">
    <w:name w:val="Lined - Accent 2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7" w:customStyle="1">
    <w:name w:val="Lined - Accent 3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8" w:customStyle="1">
    <w:name w:val="Lined - Accent 4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9" w:customStyle="1">
    <w:name w:val="Lined - Accent 5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0" w:customStyle="1">
    <w:name w:val="Lined - Accent 6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1" w:customStyle="1">
    <w:name w:val="Bordered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2" w:customStyle="1">
    <w:name w:val="Bordered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3" w:customStyle="1">
    <w:name w:val="Bordered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4" w:customStyle="1">
    <w:name w:val="Bordered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5" w:customStyle="1">
    <w:name w:val="Bordered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6" w:customStyle="1">
    <w:name w:val="Bordered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7" w:customStyle="1">
    <w:name w:val="Bordered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8" w:customStyle="1">
    <w:name w:val="Bordered &amp; Lined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Bordered &amp; Lined - Accent 1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0" w:customStyle="1">
    <w:name w:val="Bordered &amp; Lined - Accent 2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1" w:customStyle="1">
    <w:name w:val="Bordered &amp; Lined - Accent 3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2" w:customStyle="1">
    <w:name w:val="Bordered &amp; Lined - Accent 4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3" w:customStyle="1">
    <w:name w:val="Bordered &amp; Lined - Accent 5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4" w:customStyle="1">
    <w:name w:val="Bordered &amp; Lined - Accent 6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5">
    <w:name w:val="Hyperlink"/>
    <w:uiPriority w:val="99"/>
    <w:unhideWhenUsed/>
    <w:rPr>
      <w:color w:val="0000FF" w:themeColor="hyperlink"/>
      <w:u w:val="single"/>
    </w:rPr>
  </w:style>
  <w:style w:type="paragraph" w:styleId="886">
    <w:name w:val="footnote text"/>
    <w:basedOn w:val="715"/>
    <w:link w:val="887"/>
    <w:uiPriority w:val="99"/>
    <w:semiHidden/>
    <w:unhideWhenUsed/>
    <w:rPr>
      <w:sz w:val="18"/>
    </w:rPr>
    <w:pPr>
      <w:spacing w:after="40"/>
    </w:p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basedOn w:val="725"/>
    <w:uiPriority w:val="99"/>
    <w:unhideWhenUsed/>
    <w:rPr>
      <w:vertAlign w:val="superscript"/>
    </w:rPr>
  </w:style>
  <w:style w:type="paragraph" w:styleId="889">
    <w:name w:val="toc 1"/>
    <w:basedOn w:val="715"/>
    <w:next w:val="715"/>
    <w:uiPriority w:val="39"/>
    <w:unhideWhenUsed/>
    <w:pPr>
      <w:ind w:firstLine="0"/>
      <w:spacing w:after="57"/>
    </w:pPr>
  </w:style>
  <w:style w:type="paragraph" w:styleId="890">
    <w:name w:val="toc 2"/>
    <w:basedOn w:val="715"/>
    <w:next w:val="715"/>
    <w:uiPriority w:val="39"/>
    <w:unhideWhenUsed/>
    <w:pPr>
      <w:ind w:left="283" w:firstLine="0"/>
      <w:spacing w:after="57"/>
    </w:pPr>
  </w:style>
  <w:style w:type="paragraph" w:styleId="891">
    <w:name w:val="toc 3"/>
    <w:basedOn w:val="715"/>
    <w:next w:val="715"/>
    <w:uiPriority w:val="39"/>
    <w:unhideWhenUsed/>
    <w:pPr>
      <w:ind w:left="567" w:firstLine="0"/>
      <w:spacing w:after="57"/>
    </w:pPr>
  </w:style>
  <w:style w:type="paragraph" w:styleId="892">
    <w:name w:val="toc 4"/>
    <w:basedOn w:val="715"/>
    <w:next w:val="715"/>
    <w:uiPriority w:val="39"/>
    <w:unhideWhenUsed/>
    <w:pPr>
      <w:ind w:left="850" w:firstLine="0"/>
      <w:spacing w:after="57"/>
    </w:pPr>
  </w:style>
  <w:style w:type="paragraph" w:styleId="893">
    <w:name w:val="toc 5"/>
    <w:basedOn w:val="715"/>
    <w:next w:val="715"/>
    <w:uiPriority w:val="39"/>
    <w:unhideWhenUsed/>
    <w:pPr>
      <w:ind w:left="1134" w:firstLine="0"/>
      <w:spacing w:after="57"/>
    </w:pPr>
  </w:style>
  <w:style w:type="paragraph" w:styleId="894">
    <w:name w:val="toc 6"/>
    <w:basedOn w:val="715"/>
    <w:next w:val="715"/>
    <w:uiPriority w:val="39"/>
    <w:unhideWhenUsed/>
    <w:pPr>
      <w:ind w:left="1417" w:firstLine="0"/>
      <w:spacing w:after="57"/>
    </w:pPr>
  </w:style>
  <w:style w:type="paragraph" w:styleId="895">
    <w:name w:val="toc 7"/>
    <w:basedOn w:val="715"/>
    <w:next w:val="715"/>
    <w:uiPriority w:val="39"/>
    <w:unhideWhenUsed/>
    <w:pPr>
      <w:ind w:left="1701" w:firstLine="0"/>
      <w:spacing w:after="57"/>
    </w:pPr>
  </w:style>
  <w:style w:type="paragraph" w:styleId="896">
    <w:name w:val="toc 8"/>
    <w:basedOn w:val="715"/>
    <w:next w:val="715"/>
    <w:uiPriority w:val="39"/>
    <w:unhideWhenUsed/>
    <w:pPr>
      <w:ind w:left="1984" w:firstLine="0"/>
      <w:spacing w:after="57"/>
    </w:pPr>
  </w:style>
  <w:style w:type="paragraph" w:styleId="897">
    <w:name w:val="toc 9"/>
    <w:basedOn w:val="715"/>
    <w:next w:val="715"/>
    <w:uiPriority w:val="39"/>
    <w:unhideWhenUsed/>
    <w:pPr>
      <w:ind w:left="2268" w:firstLine="0"/>
      <w:spacing w:after="57"/>
    </w:pPr>
  </w:style>
  <w:style w:type="paragraph" w:styleId="898">
    <w:name w:val="TOC Heading"/>
    <w:uiPriority w:val="39"/>
    <w:unhideWhenUsed/>
  </w:style>
  <w:style w:type="paragraph" w:styleId="899">
    <w:name w:val="Balloon Text"/>
    <w:basedOn w:val="715"/>
    <w:link w:val="900"/>
    <w:uiPriority w:val="99"/>
    <w:semiHidden/>
    <w:unhideWhenUsed/>
    <w:rPr>
      <w:rFonts w:ascii="Tahoma" w:hAnsi="Tahoma" w:cs="Tahoma"/>
      <w:sz w:val="16"/>
      <w:szCs w:val="16"/>
    </w:rPr>
  </w:style>
  <w:style w:type="character" w:styleId="900" w:customStyle="1">
    <w:name w:val="Текст выноски Знак"/>
    <w:basedOn w:val="725"/>
    <w:link w:val="899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38</cp:revision>
  <dcterms:created xsi:type="dcterms:W3CDTF">2021-11-01T07:03:00Z</dcterms:created>
  <dcterms:modified xsi:type="dcterms:W3CDTF">2022-05-13T06:24:52Z</dcterms:modified>
</cp:coreProperties>
</file>