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8729" cy="600075"/>
                <wp:effectExtent l="0" t="0" r="889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erb-ukrayinyy[1]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62344" t="20278" r="11250" b="16944"/>
                        <a:stretch/>
                      </pic:blipFill>
                      <pic:spPr bwMode="auto">
                        <a:xfrm>
                          <a:off x="0" y="0"/>
                          <a:ext cx="461991" cy="61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7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>
        <w:rPr>
          <w:b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130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pStyle w:val="838"/>
        <w:ind w:right="5245"/>
        <w:jc w:val="both"/>
        <w:spacing w:after="0" w:afterAutospacing="0" w:before="0" w:beforeAutospacing="0"/>
        <w:tabs>
          <w:tab w:val="left" w:pos="411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Про надання права першого підпису фінансових документів</w:t>
      </w:r>
      <w:r/>
    </w:p>
    <w:p>
      <w:pPr>
        <w:pStyle w:val="838"/>
        <w:jc w:val="both"/>
        <w:spacing w:after="0" w:afterAutospacing="0" w:before="0" w:beforeAutospacing="0"/>
        <w:tabs>
          <w:tab w:val="left" w:pos="4111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 </w:t>
      </w:r>
      <w:r/>
    </w:p>
    <w:p>
      <w:pPr>
        <w:pStyle w:val="838"/>
        <w:ind w:firstLine="709"/>
        <w:jc w:val="both"/>
        <w:spacing w:lineRule="auto" w:line="276" w:after="0" w:afterAutospacing="0" w:before="0" w:beforeAutospacing="0"/>
        <w:tabs>
          <w:tab w:val="left" w:pos="4111" w:leader="none"/>
        </w:tabs>
        <w:rPr>
          <w:color w:val="000000"/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Відповідно до пункту 20 частини 4 статті 42 Закону України </w:t>
      </w:r>
      <w:r>
        <w:rPr>
          <w:color w:val="000000"/>
          <w:sz w:val="28"/>
        </w:rPr>
        <w:t xml:space="preserve">«</w:t>
      </w:r>
      <w:r>
        <w:rPr>
          <w:sz w:val="28"/>
        </w:rPr>
        <w:t xml:space="preserve">Про місцеве самоврядування в Україні</w:t>
      </w:r>
      <w:r>
        <w:rPr>
          <w:color w:val="000000"/>
          <w:sz w:val="28"/>
        </w:rPr>
        <w:t xml:space="preserve">»</w:t>
      </w:r>
      <w:r>
        <w:rPr>
          <w:sz w:val="28"/>
        </w:rPr>
        <w:t xml:space="preserve">, наказу Міністерства фінансів України від 22 </w:t>
      </w:r>
      <w:r>
        <w:rPr>
          <w:color w:val="000000"/>
          <w:sz w:val="28"/>
        </w:rPr>
        <w:t xml:space="preserve"> </w:t>
      </w:r>
      <w:r>
        <w:rPr>
          <w:sz w:val="28"/>
        </w:rPr>
        <w:t xml:space="preserve">червня </w:t>
      </w:r>
      <w:r>
        <w:rPr>
          <w:color w:val="000000"/>
          <w:sz w:val="28"/>
        </w:rPr>
        <w:t xml:space="preserve"> </w:t>
      </w:r>
      <w:r>
        <w:rPr>
          <w:sz w:val="28"/>
        </w:rPr>
        <w:t xml:space="preserve">2012 року № 758 </w:t>
      </w:r>
      <w:r>
        <w:rPr>
          <w:color w:val="000000"/>
          <w:sz w:val="28"/>
        </w:rPr>
        <w:t xml:space="preserve">«</w:t>
      </w:r>
      <w:r>
        <w:rPr>
          <w:sz w:val="28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</w:t>
      </w:r>
      <w:r>
        <w:rPr>
          <w:color w:val="000000"/>
          <w:sz w:val="28"/>
        </w:rPr>
        <w:t xml:space="preserve">»</w:t>
      </w:r>
      <w:r>
        <w:rPr>
          <w:sz w:val="28"/>
        </w:rPr>
        <w:t xml:space="preserve"> із змінами, </w:t>
      </w:r>
      <w:r>
        <w:rPr>
          <w:sz w:val="28"/>
        </w:rPr>
        <w:t xml:space="preserve">в доповнення переліку осіб, яким надано право першого підпису фінансових документів в Менській міській раді згідно розпорядження міського голови від 21 грудня 2020 року №348</w:t>
      </w:r>
      <w:r>
        <w:rPr>
          <w:sz w:val="28"/>
        </w:rPr>
        <w:t xml:space="preserve">:</w:t>
      </w:r>
      <w:r/>
    </w:p>
    <w:p>
      <w:pPr>
        <w:pStyle w:val="838"/>
        <w:numPr>
          <w:ilvl w:val="0"/>
          <w:numId w:val="10"/>
        </w:numPr>
        <w:ind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</w:rPr>
        <w:t xml:space="preserve">Надати право першого підпису фінансових документів заступнику міського голови з питань діяльності виконавчих органів ради </w:t>
      </w:r>
      <w:r>
        <w:rPr>
          <w:sz w:val="28"/>
        </w:rPr>
        <w:t xml:space="preserve">Гаєвому</w:t>
      </w:r>
      <w:r>
        <w:rPr>
          <w:sz w:val="28"/>
        </w:rPr>
        <w:t xml:space="preserve"> Сергію Миколайовичу.</w:t>
      </w:r>
      <w:r/>
    </w:p>
    <w:p>
      <w:pPr>
        <w:pStyle w:val="838"/>
        <w:numPr>
          <w:ilvl w:val="0"/>
          <w:numId w:val="10"/>
        </w:numPr>
        <w:ind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1134" w:leader="none"/>
        </w:tabs>
        <w:rPr>
          <w:sz w:val="28"/>
        </w:rPr>
      </w:pPr>
      <w:r>
        <w:rPr>
          <w:sz w:val="28"/>
        </w:rPr>
        <w:t xml:space="preserve">Контроль за виконанням даного розпорядження залишаю за собою.</w:t>
      </w:r>
      <w:r/>
    </w:p>
    <w:p>
      <w:pPr>
        <w:pStyle w:val="838"/>
        <w:ind w:firstLine="709"/>
        <w:jc w:val="both"/>
        <w:spacing w:lineRule="auto" w:line="276" w:after="0" w:afterAutospacing="0" w:before="0" w:beforeAutospacing="0"/>
        <w:tabs>
          <w:tab w:val="left" w:pos="709" w:leader="none"/>
          <w:tab w:val="left" w:pos="4111" w:leader="none"/>
        </w:tabs>
        <w:rPr>
          <w:sz w:val="28"/>
        </w:rPr>
      </w:pPr>
      <w:r>
        <w:rPr>
          <w:sz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Геннадій ПРИМАКОВ</w:t>
      </w:r>
      <w:r/>
    </w:p>
    <w:p>
      <w:r/>
      <w:r/>
    </w:p>
    <w:p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Гаєвой</w:t>
      </w:r>
      <w:r>
        <w:rPr>
          <w:rFonts w:ascii="Times New Roman" w:hAnsi="Times New Roman"/>
          <w:bCs/>
          <w:sz w:val="28"/>
          <w:szCs w:val="28"/>
        </w:rPr>
        <w:t xml:space="preserve"> С.М.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_675"/>
        <w:jc w:val="both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3">
    <w:name w:val="Heading 1 Char"/>
    <w:basedOn w:val="831"/>
    <w:link w:val="830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9"/>
    <w:next w:val="829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31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9"/>
    <w:next w:val="829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31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9"/>
    <w:next w:val="829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3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9"/>
    <w:next w:val="829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31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9"/>
    <w:next w:val="829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31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9"/>
    <w:next w:val="829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31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9"/>
    <w:next w:val="829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31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9"/>
    <w:next w:val="82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31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 w:before="0"/>
    </w:pPr>
  </w:style>
  <w:style w:type="paragraph" w:styleId="671">
    <w:name w:val="Title"/>
    <w:basedOn w:val="829"/>
    <w:next w:val="829"/>
    <w:link w:val="6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2">
    <w:name w:val="Title Char"/>
    <w:basedOn w:val="831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qFormat/>
    <w:uiPriority w:val="11"/>
    <w:rPr>
      <w:sz w:val="24"/>
      <w:szCs w:val="24"/>
    </w:rPr>
    <w:pPr>
      <w:spacing w:after="200" w:before="200"/>
    </w:pPr>
  </w:style>
  <w:style w:type="character" w:styleId="674">
    <w:name w:val="Subtitle Char"/>
    <w:basedOn w:val="831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qFormat/>
    <w:uiPriority w:val="29"/>
    <w:rPr>
      <w:i/>
    </w:rPr>
    <w:pPr>
      <w:ind w:left="720" w:right="720"/>
    </w:p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31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31"/>
    <w:link w:val="681"/>
    <w:uiPriority w:val="99"/>
  </w:style>
  <w:style w:type="paragraph" w:styleId="683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5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6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7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8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9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0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9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0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1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2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3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4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5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7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8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0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2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3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5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6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7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8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9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0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5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6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7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8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9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0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1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1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paragraph" w:styleId="830">
    <w:name w:val="Heading 1"/>
    <w:basedOn w:val="829"/>
    <w:next w:val="829"/>
    <w:link w:val="834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 w:customStyle="1">
    <w:name w:val="Заголовок 1 Знак"/>
    <w:basedOn w:val="831"/>
    <w:link w:val="83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35">
    <w:name w:val="List Paragraph"/>
    <w:basedOn w:val="829"/>
    <w:qFormat/>
    <w:uiPriority w:val="34"/>
    <w:pPr>
      <w:contextualSpacing w:val="true"/>
      <w:ind w:left="720"/>
    </w:pPr>
  </w:style>
  <w:style w:type="paragraph" w:styleId="836">
    <w:name w:val="Balloon Text"/>
    <w:basedOn w:val="829"/>
    <w:link w:val="83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7" w:customStyle="1">
    <w:name w:val="Текст выноски Знак"/>
    <w:basedOn w:val="831"/>
    <w:link w:val="836"/>
    <w:uiPriority w:val="99"/>
    <w:semiHidden/>
    <w:rPr>
      <w:rFonts w:ascii="Segoe UI" w:hAnsi="Segoe UI" w:cs="Segoe UI"/>
      <w:sz w:val="18"/>
      <w:szCs w:val="18"/>
    </w:rPr>
  </w:style>
  <w:style w:type="paragraph" w:styleId="838">
    <w:name w:val="Normal (Web)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75" w:customStyle="1">
    <w:name w:val="Обычный"/>
    <w:link w:val="83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14</cp:revision>
  <dcterms:created xsi:type="dcterms:W3CDTF">2022-04-11T09:48:00Z</dcterms:created>
  <dcterms:modified xsi:type="dcterms:W3CDTF">2022-05-03T12:18:58Z</dcterms:modified>
</cp:coreProperties>
</file>