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вісімнадцята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 сесія восьмого 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 квітня 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96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 затвердження проміжного ліквідаційного балансу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Волосківського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закладу дошкільної освіти (дитячий садок) «Волошка» загального типу Менської міської ради Чернігівської області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pStyle w:val="818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lang w:val="uk-UA" w:bidi="en-US"/>
        </w:rPr>
        <w:suppressLineNumbers w:val="0"/>
      </w:pPr>
      <w:r>
        <w:rPr>
          <w:color w:val="000000" w:themeColor="text1"/>
          <w:sz w:val="28"/>
          <w:lang w:val="uk-UA" w:bidi="en-US"/>
        </w:rPr>
        <w:t xml:space="preserve">Відповідно до частини восьмої статті 111 Цивільного кодексу України, Закону України «Про місцеве самоврядування в Україні», рішення 15 сесії М</w:t>
      </w:r>
      <w:r>
        <w:rPr>
          <w:color w:val="000000" w:themeColor="text1"/>
          <w:sz w:val="28"/>
          <w:lang w:val="uk-UA" w:bidi="en-US"/>
        </w:rPr>
        <w:t xml:space="preserve">енської міської ради 8 скликання від 09 грудня 2021 року № 829 «Про ліквідацію юридичної особи </w:t>
      </w:r>
      <w:r>
        <w:rPr>
          <w:color w:val="000000" w:themeColor="text1"/>
          <w:sz w:val="28"/>
          <w:lang w:val="uk-UA" w:bidi="en-US"/>
        </w:rPr>
        <w:t xml:space="preserve">Волосківського</w:t>
      </w:r>
      <w:r>
        <w:rPr>
          <w:color w:val="000000" w:themeColor="text1"/>
          <w:sz w:val="28"/>
          <w:lang w:val="uk-UA" w:bidi="en-US"/>
        </w:rPr>
        <w:t xml:space="preserve"> закладу дошкільної освіти (дитячий садок) «Волошка» загального типу </w:t>
      </w:r>
      <w:r>
        <w:rPr>
          <w:color w:val="000000" w:themeColor="text1"/>
          <w:sz w:val="28"/>
          <w:lang w:val="uk-UA" w:bidi="en-US"/>
        </w:rPr>
        <w:t xml:space="preserve">Менської </w:t>
      </w:r>
      <w:r>
        <w:rPr>
          <w:color w:val="000000" w:themeColor="text1"/>
          <w:sz w:val="28"/>
          <w:lang w:val="uk-UA" w:bidi="en-US"/>
        </w:rPr>
        <w:t xml:space="preserve">міської ради Чернігівської області», рішення 15 сесії Менської місько</w:t>
      </w:r>
      <w:r>
        <w:rPr>
          <w:color w:val="000000" w:themeColor="text1"/>
          <w:sz w:val="28"/>
          <w:lang w:val="uk-UA" w:bidi="en-US"/>
        </w:rPr>
        <w:t xml:space="preserve">ї ради 8 скликання від 09 грудня 2022 року № 824 «Про перепрофілювання (зміну типу), зміну найменування, адреси та затвердження Статуту </w:t>
      </w:r>
      <w:r>
        <w:rPr>
          <w:color w:val="000000" w:themeColor="text1"/>
          <w:sz w:val="28"/>
          <w:lang w:val="uk-UA" w:bidi="en-US"/>
        </w:rPr>
        <w:t xml:space="preserve">Волосківської</w:t>
      </w:r>
      <w:r>
        <w:rPr>
          <w:color w:val="000000" w:themeColor="text1"/>
          <w:sz w:val="28"/>
          <w:lang w:val="uk-UA" w:bidi="en-US"/>
        </w:rPr>
        <w:t xml:space="preserve"> гімназії Менської міської ради в новій редакції»»</w:t>
      </w:r>
      <w:r>
        <w:rPr>
          <w:sz w:val="28"/>
          <w:lang w:val="uk-UA" w:bidi="en-US"/>
        </w:rPr>
        <w:t xml:space="preserve">,  Менська  міська рада</w:t>
      </w:r>
      <w:r/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/>
    </w:p>
    <w:p>
      <w:pPr>
        <w:pStyle w:val="8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Затвердити проміжни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й ліквідаційний баланс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Волосківського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закладу дошкільної 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(дитячий садок) «Волошка» загального типу Менської міської ради Чернігівської області станом на 01 квітня 2022 року (додається)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5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Відділу освіти Менської міської ради спільно з Комунальною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установою «Центр з обслуговування освітніх установ та закладів освіти» на підставі відомостей ліквідаційної комісії, в установленому порядку забезпечити передачу майна, що перебувало на балансі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Волосківського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закладу дошкільної освіти (дитячий садок) «Вол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ошка» загального типу Менської міської ради Чернігівської області до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Волосківської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гімназії Менської міської ради у складі якої функціонує дошкільний структурний підрозділ.</w:t>
      </w:r>
      <w:r/>
    </w:p>
    <w:p>
      <w:pPr>
        <w:pStyle w:val="815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Контроль за виконанням рішення покласти на постійну комісію Менської міської рад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и з питань охорони здоров’я, соціального захисту населення,  освіти, культури, молод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і, фізкультури і спорту  та заступника міського  голови з питань діяльності виконавчих органів ради  Прищепу В.В.</w:t>
      </w:r>
      <w:r/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15"/>
        <w:jc w:val="both"/>
        <w:tabs>
          <w:tab w:val="left" w:pos="6803" w:leader="none"/>
        </w:tabs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Геннадій  ПРИМАКОВ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7"/>
    <w:uiPriority w:val="10"/>
    <w:rPr>
      <w:sz w:val="48"/>
      <w:szCs w:val="48"/>
    </w:rPr>
  </w:style>
  <w:style w:type="character" w:styleId="35">
    <w:name w:val="Subtitle Char"/>
    <w:basedOn w:val="644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character" w:styleId="41">
    <w:name w:val="Header Char"/>
    <w:basedOn w:val="644"/>
    <w:link w:val="665"/>
    <w:uiPriority w:val="99"/>
  </w:style>
  <w:style w:type="character" w:styleId="45">
    <w:name w:val="Caption Char"/>
    <w:basedOn w:val="669"/>
    <w:link w:val="667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Title"/>
    <w:basedOn w:val="634"/>
    <w:next w:val="634"/>
    <w:link w:val="65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8" w:customStyle="1">
    <w:name w:val="Заголовок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qFormat/>
    <w:uiPriority w:val="11"/>
    <w:rPr>
      <w:sz w:val="24"/>
      <w:szCs w:val="24"/>
    </w:rPr>
    <w:pPr>
      <w:spacing w:before="200"/>
    </w:p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character" w:styleId="816" w:customStyle="1">
    <w:name w:val="rvts23"/>
    <w:basedOn w:val="644"/>
    <w:uiPriority w:val="99"/>
  </w:style>
  <w:style w:type="character" w:styleId="817" w:customStyle="1">
    <w:name w:val="rvts9"/>
    <w:basedOn w:val="644"/>
  </w:style>
  <w:style w:type="paragraph" w:styleId="818">
    <w:name w:val="Normal (Web)"/>
    <w:basedOn w:val="63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19">
    <w:name w:val="Balloon Text"/>
    <w:basedOn w:val="634"/>
    <w:link w:val="8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0" w:customStyle="1">
    <w:name w:val="Текст выноски Знак"/>
    <w:basedOn w:val="644"/>
    <w:link w:val="819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3</cp:revision>
  <dcterms:created xsi:type="dcterms:W3CDTF">2022-04-22T06:32:00Z</dcterms:created>
  <dcterms:modified xsi:type="dcterms:W3CDTF">2022-04-22T07:13:40Z</dcterms:modified>
</cp:coreProperties>
</file>