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1"/>
        <w:ind w:left="5669" w:right="0" w:firstLine="0"/>
        <w:rPr>
          <w:rFonts w:ascii="Times New Roman" w:hAnsi="Times New Roman" w:cs="Times New Roman" w:eastAsia="Times New Roman"/>
          <w:bCs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sz w:val="28"/>
        </w:rPr>
      </w:r>
      <w:bookmarkStart w:id="1" w:name="_Hlk92869403"/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Додаток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ind w:left="5669" w:right="0" w:firstLine="0"/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до рішення 18 сесії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Ме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нської міської ради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8 скликання</w:t>
      </w:r>
      <w:r/>
    </w:p>
    <w:p>
      <w:pPr>
        <w:pStyle w:val="871"/>
        <w:ind w:left="5669" w:right="0" w:firstLine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21 квітня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22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року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 87</w:t>
      </w:r>
      <w:r/>
    </w:p>
    <w:p>
      <w:pPr>
        <w:pStyle w:val="871"/>
        <w:ind w:left="3540" w:firstLine="708"/>
        <w:jc w:val="both"/>
        <w:rPr>
          <w:rFonts w:ascii="Times New Roman" w:hAnsi="Times New Roman" w:cs="Times New Roman" w:eastAsia="Times New Roman"/>
          <w:b/>
          <w:bCs/>
          <w:sz w:val="28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32"/>
        </w:rPr>
      </w:r>
      <w:bookmarkEnd w:id="1"/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ind w:left="3540" w:firstLine="708"/>
        <w:jc w:val="both"/>
        <w:rPr>
          <w:rFonts w:ascii="Times New Roman" w:hAnsi="Times New Roman" w:cs="Times New Roman" w:eastAsia="Times New Roman"/>
          <w:b/>
          <w:bCs/>
          <w:sz w:val="28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32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ind w:left="3540" w:firstLine="708"/>
        <w:jc w:val="both"/>
        <w:rPr>
          <w:rFonts w:ascii="Times New Roman" w:hAnsi="Times New Roman" w:cs="Times New Roman" w:eastAsia="Times New Roman"/>
          <w:b/>
          <w:bCs/>
          <w:sz w:val="28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32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ind w:left="3540" w:firstLine="708"/>
        <w:jc w:val="both"/>
        <w:rPr>
          <w:rFonts w:ascii="Times New Roman" w:hAnsi="Times New Roman" w:cs="Times New Roman" w:eastAsia="Times New Roman"/>
          <w:b/>
          <w:bCs/>
          <w:sz w:val="28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32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ind w:left="3540" w:firstLine="708"/>
        <w:jc w:val="both"/>
        <w:rPr>
          <w:rFonts w:ascii="Times New Roman" w:hAnsi="Times New Roman" w:cs="Times New Roman" w:eastAsia="Times New Roman"/>
          <w:b/>
          <w:bCs/>
          <w:sz w:val="28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32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ind w:left="3540" w:firstLine="708"/>
        <w:jc w:val="both"/>
        <w:rPr>
          <w:rFonts w:ascii="Times New Roman" w:hAnsi="Times New Roman" w:cs="Times New Roman" w:eastAsia="Times New Roman"/>
          <w:b/>
          <w:bCs/>
          <w:sz w:val="28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32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ind w:left="3540" w:firstLine="708"/>
        <w:jc w:val="both"/>
        <w:rPr>
          <w:rFonts w:ascii="Times New Roman" w:hAnsi="Times New Roman" w:cs="Times New Roman" w:eastAsia="Times New Roman"/>
          <w:b/>
          <w:bCs/>
          <w:sz w:val="28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32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ind w:left="3540" w:firstLine="708"/>
        <w:jc w:val="both"/>
        <w:rPr>
          <w:rFonts w:ascii="Times New Roman" w:hAnsi="Times New Roman" w:cs="Times New Roman" w:eastAsia="Times New Roman"/>
          <w:b/>
          <w:bCs/>
          <w:sz w:val="28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32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ind w:left="3540" w:firstLine="708"/>
        <w:jc w:val="both"/>
        <w:rPr>
          <w:rFonts w:ascii="Times New Roman" w:hAnsi="Times New Roman" w:cs="Times New Roman" w:eastAsia="Times New Roman"/>
          <w:b/>
          <w:bCs/>
          <w:sz w:val="28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32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jc w:val="center"/>
        <w:rPr>
          <w:rFonts w:ascii="Times New Roman" w:hAnsi="Times New Roman" w:cs="Times New Roman" w:eastAsia="Times New Roman"/>
          <w:b/>
          <w:bCs/>
          <w:sz w:val="28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32"/>
          <w:lang w:val="uk-UA"/>
        </w:rPr>
        <w:t xml:space="preserve">ПОРЯДОК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jc w:val="center"/>
        <w:rPr>
          <w:rFonts w:ascii="Times New Roman" w:hAnsi="Times New Roman" w:cs="Times New Roman" w:eastAsia="Times New Roman"/>
          <w:b/>
          <w:bCs/>
          <w:sz w:val="28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32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32"/>
          <w:lang w:val="uk-UA"/>
        </w:rPr>
        <w:t xml:space="preserve">надання гуманітарної допомоги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jc w:val="center"/>
        <w:rPr>
          <w:rFonts w:ascii="Times New Roman" w:hAnsi="Times New Roman" w:cs="Times New Roman" w:eastAsia="Times New Roman"/>
          <w:b/>
          <w:bCs/>
          <w:sz w:val="28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32"/>
          <w:lang w:val="uk-UA"/>
        </w:rPr>
        <w:t xml:space="preserve">в Менській міській територіальній громаді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jc w:val="center"/>
        <w:rPr>
          <w:rFonts w:ascii="Times New Roman" w:hAnsi="Times New Roman" w:cs="Times New Roman" w:eastAsia="Times New Roman"/>
          <w:b/>
          <w:bCs/>
          <w:sz w:val="28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32"/>
          <w:lang w:val="uk-UA"/>
        </w:rPr>
        <w:t xml:space="preserve">в період дії воєнного стану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ind w:firstLine="708"/>
        <w:jc w:val="both"/>
        <w:rPr>
          <w:rFonts w:ascii="Times New Roman" w:hAnsi="Times New Roman" w:cs="Times New Roman" w:eastAsia="Times New Roman"/>
          <w:b/>
          <w:bCs/>
          <w:sz w:val="28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32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ind w:firstLine="708"/>
        <w:jc w:val="both"/>
        <w:rPr>
          <w:rFonts w:ascii="Times New Roman" w:hAnsi="Times New Roman" w:cs="Times New Roman" w:eastAsia="Times New Roman"/>
          <w:b/>
          <w:bCs/>
          <w:sz w:val="28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32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ind w:firstLine="708"/>
        <w:jc w:val="both"/>
        <w:rPr>
          <w:rFonts w:ascii="Times New Roman" w:hAnsi="Times New Roman" w:cs="Times New Roman" w:eastAsia="Times New Roman"/>
          <w:b/>
          <w:bCs/>
          <w:sz w:val="28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32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ind w:firstLine="708"/>
        <w:jc w:val="both"/>
        <w:rPr>
          <w:rFonts w:ascii="Times New Roman" w:hAnsi="Times New Roman" w:cs="Times New Roman" w:eastAsia="Times New Roman"/>
          <w:b/>
          <w:bCs/>
          <w:sz w:val="28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32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ind w:firstLine="708"/>
        <w:jc w:val="both"/>
        <w:rPr>
          <w:rFonts w:ascii="Times New Roman" w:hAnsi="Times New Roman" w:cs="Times New Roman" w:eastAsia="Times New Roman"/>
          <w:b/>
          <w:bCs/>
          <w:sz w:val="28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32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ind w:firstLine="708"/>
        <w:jc w:val="both"/>
        <w:rPr>
          <w:rFonts w:ascii="Times New Roman" w:hAnsi="Times New Roman" w:cs="Times New Roman" w:eastAsia="Times New Roman"/>
          <w:b/>
          <w:bCs/>
          <w:sz w:val="28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32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ind w:firstLine="708"/>
        <w:jc w:val="both"/>
        <w:rPr>
          <w:rFonts w:ascii="Times New Roman" w:hAnsi="Times New Roman" w:cs="Times New Roman" w:eastAsia="Times New Roman"/>
          <w:b/>
          <w:bCs/>
          <w:sz w:val="28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32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ind w:firstLine="708"/>
        <w:jc w:val="both"/>
        <w:rPr>
          <w:rFonts w:ascii="Times New Roman" w:hAnsi="Times New Roman" w:cs="Times New Roman" w:eastAsia="Times New Roman"/>
          <w:b/>
          <w:bCs/>
          <w:sz w:val="28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32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ind w:firstLine="708"/>
        <w:jc w:val="both"/>
        <w:rPr>
          <w:rFonts w:ascii="Times New Roman" w:hAnsi="Times New Roman" w:cs="Times New Roman" w:eastAsia="Times New Roman"/>
          <w:b/>
          <w:bCs/>
          <w:sz w:val="28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32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ind w:firstLine="708"/>
        <w:jc w:val="both"/>
        <w:rPr>
          <w:rFonts w:ascii="Times New Roman" w:hAnsi="Times New Roman" w:cs="Times New Roman" w:eastAsia="Times New Roman"/>
          <w:b/>
          <w:bCs/>
          <w:sz w:val="28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32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ind w:firstLine="708"/>
        <w:jc w:val="both"/>
        <w:rPr>
          <w:rFonts w:ascii="Times New Roman" w:hAnsi="Times New Roman" w:cs="Times New Roman" w:eastAsia="Times New Roman"/>
          <w:b/>
          <w:bCs/>
          <w:sz w:val="28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32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ind w:firstLine="708"/>
        <w:jc w:val="both"/>
        <w:rPr>
          <w:rFonts w:ascii="Times New Roman" w:hAnsi="Times New Roman" w:cs="Times New Roman" w:eastAsia="Times New Roman"/>
          <w:b/>
          <w:bCs/>
          <w:sz w:val="28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32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ind w:firstLine="708"/>
        <w:jc w:val="both"/>
        <w:rPr>
          <w:rFonts w:ascii="Times New Roman" w:hAnsi="Times New Roman" w:cs="Times New Roman" w:eastAsia="Times New Roman"/>
          <w:b/>
          <w:bCs/>
          <w:sz w:val="28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32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ind w:firstLine="708"/>
        <w:jc w:val="both"/>
        <w:rPr>
          <w:rFonts w:ascii="Times New Roman" w:hAnsi="Times New Roman" w:cs="Times New Roman" w:eastAsia="Times New Roman"/>
          <w:b/>
          <w:bCs/>
          <w:sz w:val="28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32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ind w:firstLine="708"/>
        <w:jc w:val="both"/>
        <w:rPr>
          <w:rFonts w:ascii="Times New Roman" w:hAnsi="Times New Roman" w:cs="Times New Roman" w:eastAsia="Times New Roman"/>
          <w:b/>
          <w:bCs/>
          <w:sz w:val="28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32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ind w:firstLine="708"/>
        <w:jc w:val="both"/>
        <w:rPr>
          <w:rFonts w:ascii="Times New Roman" w:hAnsi="Times New Roman" w:cs="Times New Roman" w:eastAsia="Times New Roman"/>
          <w:b/>
          <w:bCs/>
          <w:sz w:val="28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32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ind w:firstLine="708"/>
        <w:jc w:val="center"/>
        <w:rPr>
          <w:rFonts w:ascii="Times New Roman" w:hAnsi="Times New Roman" w:cs="Times New Roman" w:eastAsia="Times New Roman"/>
          <w:b/>
          <w:bCs/>
          <w:sz w:val="28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32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ind w:firstLine="708"/>
        <w:jc w:val="center"/>
        <w:rPr>
          <w:rFonts w:ascii="Times New Roman" w:hAnsi="Times New Roman" w:cs="Times New Roman" w:eastAsia="Times New Roman"/>
          <w:b/>
          <w:bCs/>
          <w:sz w:val="28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32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rPr>
          <w:rFonts w:ascii="Times New Roman" w:hAnsi="Times New Roman" w:cs="Times New Roman" w:eastAsia="Times New Roman"/>
          <w:b/>
          <w:bCs/>
          <w:sz w:val="28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32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rPr>
          <w:rFonts w:ascii="Times New Roman" w:hAnsi="Times New Roman" w:cs="Times New Roman" w:eastAsia="Times New Roman"/>
          <w:b/>
          <w:bCs/>
          <w:sz w:val="28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32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rPr>
          <w:rFonts w:ascii="Times New Roman" w:hAnsi="Times New Roman" w:cs="Times New Roman" w:eastAsia="Times New Roman"/>
          <w:b/>
          <w:bCs/>
          <w:sz w:val="28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32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rPr>
          <w:rFonts w:ascii="Times New Roman" w:hAnsi="Times New Roman" w:cs="Times New Roman" w:eastAsia="Times New Roman"/>
          <w:b/>
          <w:bCs/>
          <w:sz w:val="28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32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rPr>
          <w:rFonts w:ascii="Times New Roman" w:hAnsi="Times New Roman" w:cs="Times New Roman" w:eastAsia="Times New Roman"/>
          <w:b/>
          <w:bCs/>
          <w:sz w:val="28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32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1"/>
        <w:rPr>
          <w:rFonts w:ascii="Times New Roman" w:hAnsi="Times New Roman" w:cs="Times New Roman" w:eastAsia="Times New Roman"/>
          <w:b/>
          <w:bCs/>
          <w:sz w:val="28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32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hd w:val="nil" w:color="auto"/>
        <w:rPr>
          <w:rFonts w:ascii="Times New Roman" w:hAnsi="Times New Roman" w:cs="Times New Roman" w:eastAsia="Times New Roman"/>
          <w:b/>
          <w:sz w:val="28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32"/>
          <w:highlight w:val="none"/>
          <w:lang w:val="uk-UA"/>
        </w:rPr>
        <w:br w:type="page"/>
      </w:r>
      <w:r>
        <w:rPr>
          <w:rFonts w:ascii="Times New Roman" w:hAnsi="Times New Roman" w:cs="Times New Roman" w:eastAsia="Times New Roman"/>
          <w:b/>
          <w:bCs/>
          <w:sz w:val="28"/>
          <w:szCs w:val="32"/>
          <w:highlight w:val="none"/>
          <w:lang w:val="uk-UA"/>
        </w:rPr>
      </w:r>
      <w:r/>
    </w:p>
    <w:p>
      <w:pPr>
        <w:pStyle w:val="871"/>
        <w:jc w:val="center"/>
        <w:rPr>
          <w:rFonts w:ascii="Times New Roman" w:hAnsi="Times New Roman" w:cs="Times New Roman" w:eastAsia="Times New Roman"/>
          <w:b/>
          <w:bCs/>
          <w:sz w:val="28"/>
          <w:szCs w:val="32"/>
          <w:highlight w:val="none"/>
          <w:lang w:val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32"/>
          <w:lang w:val="uk-UA"/>
        </w:rPr>
        <w:t xml:space="preserve">1.Загальні положення.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1"/>
        <w:ind w:left="0" w:right="0" w:firstLine="567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1.Цей Порядок визначає механізм обліку, розподілу і видачі гуманітарної та іншої допомоги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Менській міській територіальній громаді.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1"/>
        <w:ind w:left="0" w:right="0" w:firstLine="567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</w:t>
      </w:r>
      <w:bookmarkStart w:id="2" w:name="n10"/>
      <w:r>
        <w:rPr>
          <w:rFonts w:ascii="Times New Roman" w:hAnsi="Times New Roman" w:cs="Times New Roman" w:eastAsia="Times New Roman"/>
          <w:sz w:val="28"/>
        </w:rPr>
      </w:r>
      <w:bookmarkEnd w:id="2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цьому Порядку термін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гуманітарна допомога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вживається у значенні, наведеному 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</w:t>
      </w:r>
      <w:hyperlink r:id="rId14" w:tooltip="https://zakon.rada.gov.ua/laws/show/1192-14" w:history="1">
        <w:r>
          <w:rPr>
            <w:rStyle w:val="890"/>
            <w:rFonts w:ascii="Times New Roman" w:hAnsi="Times New Roman" w:cs="Times New Roman" w:eastAsia="Times New Roman"/>
            <w:color w:val="auto"/>
            <w:sz w:val="28"/>
            <w:szCs w:val="28"/>
            <w:u w:val="none"/>
            <w:lang w:val="uk-UA"/>
          </w:rPr>
          <w:t xml:space="preserve">Законі України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гуманітарну допомогу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 з врахуванням Постанови Кабінету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Міністрів України від 05.03.2022 № 202 «Деякі питання отримання, використання, обліку та звітності благодійної допомоги»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Гуманітарна допомога це – продукти,  ліки, товари для особистої гігієни (в т.ч. дитячої), та інші товари, що безоплатно надходять до Менської міської ради від благодійних організацій, благодійників,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меценатів,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місцевих товаровиробників, волонтерських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центрів,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а також придбаються за рахунок коштів місцевого бюджету для подальшого безкоштовного розподілу між закладами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і установами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громади та видачі жителям Менської міської територіальної громади та іншим категоріям осіб, які її потребують.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81"/>
        <w:ind w:left="0" w:right="0" w:firstLine="567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Також до поняття «гуманітарна допомога» у контексті даного Порядку включається облашту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вання за кошти місцевого бюджету місць розміщення громадян, які у зв’язку з бойовими діями залишили місце свого проживання.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1"/>
        <w:ind w:left="0" w:right="0" w:firstLine="567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</w:t>
      </w:r>
      <w:bookmarkStart w:id="3" w:name="n11"/>
      <w:r>
        <w:rPr>
          <w:rFonts w:ascii="Times New Roman" w:hAnsi="Times New Roman" w:cs="Times New Roman" w:eastAsia="Times New Roman"/>
          <w:sz w:val="28"/>
        </w:rPr>
      </w:r>
      <w:bookmarkEnd w:id="3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Отр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имувач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ем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гуманітарної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допомоги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(далі - допомога) є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81"/>
        <w:ind w:left="0" w:right="0" w:firstLine="567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4" w:name="n12"/>
      <w:r>
        <w:rPr>
          <w:rFonts w:ascii="Times New Roman" w:hAnsi="Times New Roman" w:cs="Times New Roman" w:eastAsia="Times New Roman"/>
          <w:sz w:val="28"/>
          <w:lang w:val="uk-UA"/>
        </w:rPr>
      </w:r>
      <w:bookmarkStart w:id="5" w:name="n13"/>
      <w:r>
        <w:rPr>
          <w:rFonts w:ascii="Times New Roman" w:hAnsi="Times New Roman" w:cs="Times New Roman" w:eastAsia="Times New Roman"/>
          <w:sz w:val="28"/>
          <w:lang w:val="uk-UA"/>
        </w:rPr>
      </w:r>
      <w:bookmarkEnd w:id="4"/>
      <w:r>
        <w:rPr>
          <w:rFonts w:ascii="Times New Roman" w:hAnsi="Times New Roman" w:cs="Times New Roman" w:eastAsia="Times New Roman"/>
          <w:sz w:val="28"/>
          <w:lang w:val="uk-UA"/>
        </w:rPr>
      </w:r>
      <w:bookmarkEnd w:id="5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Облік, 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озподіл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та видача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допомоги здійснюється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робочою групою,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яка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створюється розпорядженням міського голови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структурним пі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дрозділом міської ради або одним з комунальних закладів міської ради. З метою підвищення ефективності та сприяння відкритості і прозорості процесу розподілу допомоги можуть залучатися представники благодійних, волонтерських та інших громадських організацій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 відповідна інформація розміщується на офіційній інтернет-сторінці міської ради, в засобах масової інформації, соціальних мережах тощо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bookmarkStart w:id="6" w:name="n14"/>
      <w:r>
        <w:rPr>
          <w:rFonts w:ascii="Times New Roman" w:hAnsi="Times New Roman" w:cs="Times New Roman" w:eastAsia="Times New Roman"/>
          <w:sz w:val="28"/>
          <w:lang w:val="uk-UA"/>
        </w:rPr>
      </w:r>
      <w:bookmarkEnd w:id="6"/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81"/>
        <w:ind w:left="0" w:right="0" w:firstLine="567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5.Облік гуманітарної допомоги проводиться автономно, окремо від загального обліку міської ради/закладу, із застосуванням програм з бухгалтерського обліку.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81"/>
        <w:ind w:left="0" w:right="0" w:firstLine="567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6.У разі відсутності первинних документів  облік ведеться по фактичній наявності предметів та матеріалів, які надійшли, як гуманітарна допомога.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81"/>
        <w:ind w:left="0" w:right="0" w:firstLine="567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Гуманітарна допомога для її передачі безпосереднім набувачам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робочою групою 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адаєть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81"/>
        <w:ind w:left="0" w:right="0" w:firstLine="567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безпосереднім набувачам, згідно визначених даним Порядком категорій;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81"/>
        <w:ind w:left="0" w:right="0" w:firstLine="567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структурним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підрозділам міської ради або комунальним заклад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м, які здійснюють безпосередн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ю видачу допомоги її набувачам.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81"/>
        <w:ind w:left="0" w:right="0" w:firstLine="567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Видача допомоги здійснюється безкоштовно, в межах отриманої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гуманітарної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допомоги, з урахуванням потреб наступним категоріям набувачів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що проживають на території 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81"/>
        <w:ind w:left="0" w:right="0" w:firstLine="567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особам, які вимушено переселилися та територію громади із зони бойових дій чи окупова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них територій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1"/>
        <w:ind w:left="0" w:right="0" w:firstLine="567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особам, які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опинилися в складних життєвих обставинах внаслідок бойових дій,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т.ч. через затримки із виплатою пенсій та соціальних допомог, втратою роботи та іншими обставинами;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81"/>
        <w:ind w:left="0" w:right="0" w:firstLine="567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сім’ям з малолітніми дітьми, з дітьми з особливими потребами;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81"/>
        <w:ind w:left="0" w:right="0" w:firstLine="567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хворим особам, які потребують забезпечення лікарськими засобами;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81"/>
        <w:ind w:left="0" w:right="0" w:firstLine="567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сім’ям військовослужбовців, які перебувають в зоні бойових дій;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81"/>
        <w:ind w:left="0" w:right="0" w:firstLine="567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сім’ям загиблих внаслідок бойових дій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81"/>
        <w:ind w:left="0" w:right="0" w:firstLine="567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іншим категоріям осіб, що опинились у складних життєвих обставинах (за окремим визначенням робочої групи).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81"/>
        <w:ind w:left="0" w:right="0" w:firstLine="567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.Гуманітарна 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опомога, отримана Менською міською радою, також може бути надана для потреб військових формувань та формувань територіальної оборони,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громадським формуванням, які забезпечують правопорядок на території громади,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а також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іншим територіальним громадам, які перебувають в зоні бойових дій, в окупації або в яких виникла складна гуманітарна ситуація внаслідок бойових дій, за умови належного забезпечення допомогою жителів Менської міської територіальної громади.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81"/>
        <w:ind w:left="0" w:right="0" w:firstLine="567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Під час видачі гуманітарної допомоги ведуться списки її набувачів  та/або накладні про видачу допомоги, в яких зазначаються: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81"/>
        <w:ind w:left="0" w:right="0" w:firstLine="567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прізвище, ім’я особи, якій надано допомогу;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81"/>
        <w:ind w:left="0" w:right="0" w:firstLine="567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адреса місця фактичного проживання та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/або інша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контактна інформація;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81"/>
        <w:ind w:left="0" w:right="0" w:firstLine="567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підпис особи, яка отримує допомогу, або її законного представника;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81"/>
        <w:ind w:left="0" w:right="0" w:firstLine="567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підпис старости старостинського округу – в разі передачі допомоги жителям старостинського округу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через старосту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81"/>
        <w:ind w:left="0" w:right="0" w:firstLine="567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Під час отримання допомоги безпосередньо набувачем, ним пред’являється документ, що посвідчує особу та документ, який підтверджує його статус.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81"/>
        <w:ind w:left="0" w:right="0" w:firstLine="567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11.У разі наявності нерозподілених  залишків допомоги на момент закінчення воєнного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стану, вони передаються до комунальних закладів, установ та підприємств міської ради для використання при виконані ними статутних завдань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1"/>
        <w:ind w:left="0" w:right="0" w:firstLine="0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881"/>
        <w:ind w:left="0" w:right="0" w:firstLine="567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881"/>
        <w:ind w:left="0" w:right="0" w:firstLine="0"/>
        <w:jc w:val="both"/>
        <w:spacing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Заступник міського голови з питань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</w:p>
    <w:p>
      <w:pPr>
        <w:pStyle w:val="881"/>
        <w:ind w:left="0" w:right="0" w:firstLine="0"/>
        <w:jc w:val="both"/>
        <w:spacing w:after="0" w:afterAutospacing="0" w:before="0" w:beforeAutospacing="0"/>
        <w:shd w:val="clear" w:fill="FFFFFF" w:color="auto"/>
        <w:tabs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діяльності виконавчих органів ради</w:t>
        <w:tab/>
        <w:t xml:space="preserve">Вікторі ПРИЩЕПА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6"/>
      <w:jc w:val="right"/>
      <w:tabs>
        <w:tab w:val="center" w:pos="3827" w:leader="none"/>
        <w:tab w:val="clear" w:pos="4819" w:leader="none"/>
        <w:tab w:val="clear" w:pos="9639" w:leader="none"/>
      </w:tabs>
      <w:rPr>
        <w:rFonts w:ascii="Times New Roman" w:hAnsi="Times New Roman" w:cs="Times New Roman" w:eastAsia="Times New Roman"/>
        <w:i/>
      </w:rPr>
    </w:pPr>
    <w:r>
      <w:rPr>
        <w:rFonts w:ascii="Times New Roman" w:hAnsi="Times New Roman" w:cs="Times New Roman" w:eastAsia="Times New Roman"/>
      </w:rPr>
      <w:t xml:space="preserve">                                       </w:t>
    </w:r>
    <w:r>
      <w:rPr>
        <w:rFonts w:ascii="Times New Roman" w:hAnsi="Times New Roman" w:cs="Times New Roman" w:eastAsia="Times New Roman"/>
        <w:i/>
      </w:rPr>
      <w:t xml:space="preserve"> </w:t>
    </w:r>
    <w:fldSimple w:instr="PAGE \* MERGEFORMAT">
      <w:r>
        <w:rPr>
          <w:rFonts w:ascii="Times New Roman" w:hAnsi="Times New Roman" w:cs="Times New Roman" w:eastAsia="Times New Roman"/>
          <w:i/>
        </w:rPr>
        <w:t xml:space="preserve">1</w:t>
      </w:r>
    </w:fldSimple>
    <w:r>
      <w:rPr>
        <w:rFonts w:ascii="Times New Roman" w:hAnsi="Times New Roman" w:cs="Times New Roman" w:eastAsia="Times New Roman"/>
        <w:i/>
      </w:rPr>
    </w:r>
    <w:r>
      <w:rPr>
        <w:rFonts w:ascii="Times New Roman" w:hAnsi="Times New Roman" w:cs="Times New Roman" w:eastAsia="Times New Roman"/>
        <w:i/>
      </w:rPr>
      <w:t xml:space="preserve">     </w:t>
    </w:r>
    <w:r>
      <w:rPr>
        <w:rFonts w:ascii="Times New Roman" w:hAnsi="Times New Roman" w:cs="Times New Roman" w:eastAsia="Times New Roman"/>
        <w:i/>
      </w:rPr>
      <w:tab/>
      <w:tab/>
      <w:tab/>
      <w:t xml:space="preserve">продовження додатка</w:t>
    </w:r>
    <w:r>
      <w:rPr>
        <w:i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cs="Times New Roman" w:hint="default"/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15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7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59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31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3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75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47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9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919" w:hanging="360"/>
      </w:pPr>
      <w:rPr>
        <w:rFonts w:ascii="Wingdings" w:hAnsi="Wingdings" w:cs="Wingdings" w:eastAsia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4">
    <w:name w:val="Heading 1 Char"/>
    <w:basedOn w:val="868"/>
    <w:link w:val="866"/>
    <w:uiPriority w:val="9"/>
    <w:rPr>
      <w:rFonts w:ascii="Arial" w:hAnsi="Arial" w:cs="Arial" w:eastAsia="Arial"/>
      <w:sz w:val="40"/>
      <w:szCs w:val="40"/>
    </w:rPr>
  </w:style>
  <w:style w:type="character" w:styleId="695">
    <w:name w:val="Heading 2 Char"/>
    <w:basedOn w:val="868"/>
    <w:link w:val="867"/>
    <w:uiPriority w:val="9"/>
    <w:rPr>
      <w:rFonts w:ascii="Arial" w:hAnsi="Arial" w:cs="Arial" w:eastAsia="Arial"/>
      <w:sz w:val="34"/>
    </w:rPr>
  </w:style>
  <w:style w:type="paragraph" w:styleId="696">
    <w:name w:val="Heading 3"/>
    <w:basedOn w:val="865"/>
    <w:next w:val="865"/>
    <w:link w:val="6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7">
    <w:name w:val="Heading 3 Char"/>
    <w:basedOn w:val="868"/>
    <w:link w:val="696"/>
    <w:uiPriority w:val="9"/>
    <w:rPr>
      <w:rFonts w:ascii="Arial" w:hAnsi="Arial" w:cs="Arial" w:eastAsia="Arial"/>
      <w:sz w:val="30"/>
      <w:szCs w:val="30"/>
    </w:rPr>
  </w:style>
  <w:style w:type="paragraph" w:styleId="698">
    <w:name w:val="Heading 4"/>
    <w:basedOn w:val="865"/>
    <w:next w:val="865"/>
    <w:link w:val="6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9">
    <w:name w:val="Heading 4 Char"/>
    <w:basedOn w:val="868"/>
    <w:link w:val="698"/>
    <w:uiPriority w:val="9"/>
    <w:rPr>
      <w:rFonts w:ascii="Arial" w:hAnsi="Arial" w:cs="Arial" w:eastAsia="Arial"/>
      <w:b/>
      <w:bCs/>
      <w:sz w:val="26"/>
      <w:szCs w:val="26"/>
    </w:rPr>
  </w:style>
  <w:style w:type="paragraph" w:styleId="700">
    <w:name w:val="Heading 5"/>
    <w:basedOn w:val="865"/>
    <w:next w:val="865"/>
    <w:link w:val="7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1">
    <w:name w:val="Heading 5 Char"/>
    <w:basedOn w:val="868"/>
    <w:link w:val="700"/>
    <w:uiPriority w:val="9"/>
    <w:rPr>
      <w:rFonts w:ascii="Arial" w:hAnsi="Arial" w:cs="Arial" w:eastAsia="Arial"/>
      <w:b/>
      <w:bCs/>
      <w:sz w:val="24"/>
      <w:szCs w:val="24"/>
    </w:rPr>
  </w:style>
  <w:style w:type="paragraph" w:styleId="702">
    <w:name w:val="Heading 6"/>
    <w:basedOn w:val="865"/>
    <w:next w:val="865"/>
    <w:link w:val="7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3">
    <w:name w:val="Heading 6 Char"/>
    <w:basedOn w:val="868"/>
    <w:link w:val="702"/>
    <w:uiPriority w:val="9"/>
    <w:rPr>
      <w:rFonts w:ascii="Arial" w:hAnsi="Arial" w:cs="Arial" w:eastAsia="Arial"/>
      <w:b/>
      <w:bCs/>
      <w:sz w:val="22"/>
      <w:szCs w:val="22"/>
    </w:rPr>
  </w:style>
  <w:style w:type="paragraph" w:styleId="704">
    <w:name w:val="Heading 7"/>
    <w:basedOn w:val="865"/>
    <w:next w:val="865"/>
    <w:link w:val="7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5">
    <w:name w:val="Heading 7 Char"/>
    <w:basedOn w:val="868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6">
    <w:name w:val="Heading 8"/>
    <w:basedOn w:val="865"/>
    <w:next w:val="865"/>
    <w:link w:val="7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7">
    <w:name w:val="Heading 8 Char"/>
    <w:basedOn w:val="868"/>
    <w:link w:val="706"/>
    <w:uiPriority w:val="9"/>
    <w:rPr>
      <w:rFonts w:ascii="Arial" w:hAnsi="Arial" w:cs="Arial" w:eastAsia="Arial"/>
      <w:i/>
      <w:iCs/>
      <w:sz w:val="22"/>
      <w:szCs w:val="22"/>
    </w:rPr>
  </w:style>
  <w:style w:type="paragraph" w:styleId="708">
    <w:name w:val="Heading 9"/>
    <w:basedOn w:val="865"/>
    <w:next w:val="865"/>
    <w:link w:val="7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9">
    <w:name w:val="Heading 9 Char"/>
    <w:basedOn w:val="868"/>
    <w:link w:val="708"/>
    <w:uiPriority w:val="9"/>
    <w:rPr>
      <w:rFonts w:ascii="Arial" w:hAnsi="Arial" w:cs="Arial" w:eastAsia="Arial"/>
      <w:i/>
      <w:iCs/>
      <w:sz w:val="21"/>
      <w:szCs w:val="21"/>
    </w:rPr>
  </w:style>
  <w:style w:type="paragraph" w:styleId="710">
    <w:name w:val="No Spacing"/>
    <w:qFormat/>
    <w:uiPriority w:val="1"/>
    <w:pPr>
      <w:spacing w:lineRule="auto" w:line="240" w:after="0" w:before="0"/>
    </w:pPr>
  </w:style>
  <w:style w:type="paragraph" w:styleId="711">
    <w:name w:val="Title"/>
    <w:basedOn w:val="865"/>
    <w:next w:val="865"/>
    <w:link w:val="7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2">
    <w:name w:val="Title Char"/>
    <w:basedOn w:val="868"/>
    <w:link w:val="711"/>
    <w:uiPriority w:val="10"/>
    <w:rPr>
      <w:sz w:val="48"/>
      <w:szCs w:val="48"/>
    </w:rPr>
  </w:style>
  <w:style w:type="paragraph" w:styleId="713">
    <w:name w:val="Subtitle"/>
    <w:basedOn w:val="865"/>
    <w:next w:val="865"/>
    <w:link w:val="714"/>
    <w:qFormat/>
    <w:uiPriority w:val="11"/>
    <w:rPr>
      <w:sz w:val="24"/>
      <w:szCs w:val="24"/>
    </w:rPr>
    <w:pPr>
      <w:spacing w:after="200" w:before="200"/>
    </w:pPr>
  </w:style>
  <w:style w:type="character" w:styleId="714">
    <w:name w:val="Subtitle Char"/>
    <w:basedOn w:val="868"/>
    <w:link w:val="713"/>
    <w:uiPriority w:val="11"/>
    <w:rPr>
      <w:sz w:val="24"/>
      <w:szCs w:val="24"/>
    </w:rPr>
  </w:style>
  <w:style w:type="paragraph" w:styleId="715">
    <w:name w:val="Quote"/>
    <w:basedOn w:val="865"/>
    <w:next w:val="865"/>
    <w:link w:val="716"/>
    <w:qFormat/>
    <w:uiPriority w:val="29"/>
    <w:rPr>
      <w:i/>
    </w:rPr>
    <w:pPr>
      <w:ind w:left="720" w:right="720"/>
    </w:pPr>
  </w:style>
  <w:style w:type="character" w:styleId="716">
    <w:name w:val="Quote Char"/>
    <w:link w:val="715"/>
    <w:uiPriority w:val="29"/>
    <w:rPr>
      <w:i/>
    </w:rPr>
  </w:style>
  <w:style w:type="paragraph" w:styleId="717">
    <w:name w:val="Intense Quote"/>
    <w:basedOn w:val="865"/>
    <w:next w:val="865"/>
    <w:link w:val="71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8">
    <w:name w:val="Intense Quote Char"/>
    <w:link w:val="717"/>
    <w:uiPriority w:val="30"/>
    <w:rPr>
      <w:i/>
    </w:rPr>
  </w:style>
  <w:style w:type="character" w:styleId="719">
    <w:name w:val="Header Char"/>
    <w:basedOn w:val="868"/>
    <w:link w:val="876"/>
    <w:uiPriority w:val="99"/>
  </w:style>
  <w:style w:type="character" w:styleId="720">
    <w:name w:val="Footer Char"/>
    <w:basedOn w:val="868"/>
    <w:link w:val="878"/>
    <w:uiPriority w:val="99"/>
  </w:style>
  <w:style w:type="paragraph" w:styleId="721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2">
    <w:name w:val="Caption Char"/>
    <w:basedOn w:val="721"/>
    <w:link w:val="878"/>
    <w:uiPriority w:val="99"/>
  </w:style>
  <w:style w:type="table" w:styleId="723">
    <w:name w:val="Table Grid Light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Plain Table 1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2"/>
    <w:basedOn w:val="8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>
    <w:name w:val="Plain Table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Plain Table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9">
    <w:name w:val="Grid Table 1 Light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4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1">
    <w:name w:val="Grid Table 4 - Accent 1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2">
    <w:name w:val="Grid Table 4 - Accent 2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3">
    <w:name w:val="Grid Table 4 - Accent 3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4">
    <w:name w:val="Grid Table 4 - Accent 4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5">
    <w:name w:val="Grid Table 4 - Accent 5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6">
    <w:name w:val="Grid Table 4 - Accent 6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7">
    <w:name w:val="Grid Table 5 Dark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8">
    <w:name w:val="Grid Table 5 Dark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1">
    <w:name w:val="Grid Table 5 Dark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4">
    <w:name w:val="Grid Table 6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5">
    <w:name w:val="Grid Table 6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6">
    <w:name w:val="Grid Table 6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7">
    <w:name w:val="Grid Table 6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8">
    <w:name w:val="Grid Table 6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9">
    <w:name w:val="Grid Table 6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6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7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6">
    <w:name w:val="List Table 2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7">
    <w:name w:val="List Table 2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8">
    <w:name w:val="List Table 2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9">
    <w:name w:val="List Table 2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0">
    <w:name w:val="List Table 2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1">
    <w:name w:val="List Table 2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2">
    <w:name w:val="List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5 Dark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6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4">
    <w:name w:val="List Table 6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5">
    <w:name w:val="List Table 6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6">
    <w:name w:val="List Table 6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7">
    <w:name w:val="List Table 6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8">
    <w:name w:val="List Table 6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9">
    <w:name w:val="List Table 6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0">
    <w:name w:val="List Table 7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1">
    <w:name w:val="List Table 7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22">
    <w:name w:val="List Table 7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3">
    <w:name w:val="List Table 7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4">
    <w:name w:val="List Table 7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5">
    <w:name w:val="List Table 7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26">
    <w:name w:val="List Table 7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7">
    <w:name w:val="Lined - Accent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8">
    <w:name w:val="Lined - Accent 1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9">
    <w:name w:val="Lined - Accent 2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0">
    <w:name w:val="Lined - Accent 3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1">
    <w:name w:val="Lined - Accent 4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2">
    <w:name w:val="Lined - Accent 5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3">
    <w:name w:val="Lined - Accent 6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4">
    <w:name w:val="Bordered &amp; Lined - Accent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5">
    <w:name w:val="Bordered &amp; Lined - Accent 1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6">
    <w:name w:val="Bordered &amp; Lined - Accent 2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7">
    <w:name w:val="Bordered &amp; Lined - Accent 3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8">
    <w:name w:val="Bordered &amp; Lined - Accent 4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9">
    <w:name w:val="Bordered &amp; Lined - Accent 5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0">
    <w:name w:val="Bordered &amp; Lined - Accent 6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1">
    <w:name w:val="Bordered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2">
    <w:name w:val="Bordered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3">
    <w:name w:val="Bordered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4">
    <w:name w:val="Bordered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5">
    <w:name w:val="Bordered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6">
    <w:name w:val="Bordered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7">
    <w:name w:val="Bordered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48">
    <w:name w:val="footnote text"/>
    <w:basedOn w:val="865"/>
    <w:link w:val="849"/>
    <w:uiPriority w:val="99"/>
    <w:semiHidden/>
    <w:unhideWhenUsed/>
    <w:rPr>
      <w:sz w:val="18"/>
    </w:rPr>
    <w:pPr>
      <w:spacing w:lineRule="auto" w:line="240" w:after="40"/>
    </w:pPr>
  </w:style>
  <w:style w:type="character" w:styleId="849">
    <w:name w:val="Footnote Text Char"/>
    <w:link w:val="848"/>
    <w:uiPriority w:val="99"/>
    <w:rPr>
      <w:sz w:val="18"/>
    </w:rPr>
  </w:style>
  <w:style w:type="character" w:styleId="850">
    <w:name w:val="footnote reference"/>
    <w:basedOn w:val="868"/>
    <w:uiPriority w:val="99"/>
    <w:unhideWhenUsed/>
    <w:rPr>
      <w:vertAlign w:val="superscript"/>
    </w:rPr>
  </w:style>
  <w:style w:type="paragraph" w:styleId="851">
    <w:name w:val="endnote text"/>
    <w:basedOn w:val="865"/>
    <w:link w:val="852"/>
    <w:uiPriority w:val="99"/>
    <w:semiHidden/>
    <w:unhideWhenUsed/>
    <w:rPr>
      <w:sz w:val="20"/>
    </w:rPr>
    <w:pPr>
      <w:spacing w:lineRule="auto" w:line="240" w:after="0"/>
    </w:pPr>
  </w:style>
  <w:style w:type="character" w:styleId="852">
    <w:name w:val="Endnote Text Char"/>
    <w:link w:val="851"/>
    <w:uiPriority w:val="99"/>
    <w:rPr>
      <w:sz w:val="20"/>
    </w:rPr>
  </w:style>
  <w:style w:type="character" w:styleId="853">
    <w:name w:val="endnote reference"/>
    <w:basedOn w:val="868"/>
    <w:uiPriority w:val="99"/>
    <w:semiHidden/>
    <w:unhideWhenUsed/>
    <w:rPr>
      <w:vertAlign w:val="superscript"/>
    </w:rPr>
  </w:style>
  <w:style w:type="paragraph" w:styleId="854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5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6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7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8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59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0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1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2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3">
    <w:name w:val="TOC Heading"/>
    <w:uiPriority w:val="39"/>
    <w:unhideWhenUsed/>
  </w:style>
  <w:style w:type="paragraph" w:styleId="864">
    <w:name w:val="table of figures"/>
    <w:basedOn w:val="865"/>
    <w:next w:val="865"/>
    <w:uiPriority w:val="99"/>
    <w:unhideWhenUsed/>
    <w:pPr>
      <w:spacing w:after="0" w:afterAutospacing="0"/>
    </w:pPr>
  </w:style>
  <w:style w:type="paragraph" w:styleId="865" w:default="1">
    <w:name w:val="Normal"/>
    <w:qFormat/>
    <w:rPr>
      <w:rFonts w:ascii="Calibri" w:hAnsi="Calibri" w:cs="Times New Roman" w:eastAsia="Times New Roman"/>
      <w:lang w:val="ru-RU" w:eastAsia="ru-RU"/>
    </w:rPr>
    <w:pPr>
      <w:spacing w:lineRule="auto" w:line="276" w:after="200"/>
    </w:pPr>
  </w:style>
  <w:style w:type="paragraph" w:styleId="866">
    <w:name w:val="Heading 1"/>
    <w:basedOn w:val="865"/>
    <w:link w:val="884"/>
    <w:qFormat/>
    <w:uiPriority w:val="9"/>
    <w:rPr>
      <w:rFonts w:ascii="Times New Roman" w:hAnsi="Times New Roman"/>
      <w:b/>
      <w:bCs/>
      <w:sz w:val="48"/>
      <w:szCs w:val="48"/>
    </w:rPr>
    <w:pPr>
      <w:spacing w:lineRule="auto" w:line="240" w:after="100" w:afterAutospacing="1" w:before="100" w:beforeAutospacing="1"/>
      <w:outlineLvl w:val="0"/>
    </w:pPr>
  </w:style>
  <w:style w:type="paragraph" w:styleId="867">
    <w:name w:val="Heading 2"/>
    <w:basedOn w:val="865"/>
    <w:next w:val="865"/>
    <w:link w:val="892"/>
    <w:qFormat/>
    <w:uiPriority w:val="9"/>
    <w:semiHidden/>
    <w:unhideWhenUsed/>
    <w:rPr>
      <w:rFonts w:asciiTheme="majorHAnsi" w:hAnsiTheme="majorHAnsi" w:eastAsiaTheme="majorEastAsia" w:cstheme="majorBidi"/>
      <w:b/>
      <w:bCs/>
      <w:color w:val="4472C4" w:themeColor="accent1"/>
      <w:sz w:val="26"/>
      <w:szCs w:val="26"/>
    </w:rPr>
    <w:pPr>
      <w:keepLines/>
      <w:keepNext/>
      <w:spacing w:after="0" w:before="200"/>
      <w:outlineLvl w:val="1"/>
    </w:pPr>
  </w:style>
  <w:style w:type="character" w:styleId="868" w:default="1">
    <w:name w:val="Default Paragraph Font"/>
    <w:uiPriority w:val="1"/>
    <w:semiHidden/>
    <w:unhideWhenUsed/>
  </w:style>
  <w:style w:type="table" w:styleId="86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0" w:default="1">
    <w:name w:val="No List"/>
    <w:uiPriority w:val="99"/>
    <w:semiHidden/>
    <w:unhideWhenUsed/>
  </w:style>
  <w:style w:type="paragraph" w:styleId="871" w:customStyle="1">
    <w:name w:val="Default"/>
    <w:rPr>
      <w:rFonts w:ascii="Times New Roman" w:hAnsi="Times New Roman" w:cs="Times New Roman"/>
      <w:color w:val="000000"/>
      <w:sz w:val="24"/>
      <w:szCs w:val="24"/>
      <w:lang w:val="ru-RU"/>
    </w:rPr>
    <w:pPr>
      <w:spacing w:lineRule="auto" w:line="240" w:after="0"/>
    </w:pPr>
  </w:style>
  <w:style w:type="paragraph" w:styleId="872">
    <w:name w:val="List Paragraph"/>
    <w:basedOn w:val="865"/>
    <w:qFormat/>
    <w:uiPriority w:val="34"/>
    <w:rPr>
      <w:rFonts w:asciiTheme="minorHAnsi" w:hAnsiTheme="minorHAnsi" w:eastAsiaTheme="minorHAnsi" w:cstheme="minorBidi"/>
      <w:lang w:eastAsia="en-US"/>
    </w:rPr>
    <w:pPr>
      <w:contextualSpacing w:val="true"/>
      <w:ind w:left="720"/>
    </w:pPr>
  </w:style>
  <w:style w:type="paragraph" w:styleId="873">
    <w:name w:val="Balloon Text"/>
    <w:basedOn w:val="865"/>
    <w:link w:val="87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74" w:customStyle="1">
    <w:name w:val="Текст выноски Знак"/>
    <w:basedOn w:val="868"/>
    <w:link w:val="873"/>
    <w:uiPriority w:val="99"/>
    <w:semiHidden/>
    <w:rPr>
      <w:rFonts w:ascii="Segoe UI" w:hAnsi="Segoe UI" w:cs="Segoe UI" w:eastAsia="Times New Roman"/>
      <w:sz w:val="18"/>
      <w:szCs w:val="18"/>
      <w:lang w:val="ru-RU" w:eastAsia="ru-RU"/>
    </w:rPr>
  </w:style>
  <w:style w:type="table" w:styleId="875">
    <w:name w:val="Table Grid"/>
    <w:basedOn w:val="869"/>
    <w:uiPriority w:val="59"/>
    <w:rPr>
      <w:lang w:val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76">
    <w:name w:val="Header"/>
    <w:basedOn w:val="865"/>
    <w:link w:val="877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77" w:customStyle="1">
    <w:name w:val="Верхний колонтитул Знак"/>
    <w:basedOn w:val="868"/>
    <w:link w:val="876"/>
    <w:uiPriority w:val="99"/>
    <w:rPr>
      <w:rFonts w:ascii="Calibri" w:hAnsi="Calibri" w:cs="Times New Roman" w:eastAsia="Times New Roman"/>
      <w:lang w:val="ru-RU" w:eastAsia="ru-RU"/>
    </w:rPr>
  </w:style>
  <w:style w:type="paragraph" w:styleId="878">
    <w:name w:val="Footer"/>
    <w:basedOn w:val="865"/>
    <w:link w:val="879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79" w:customStyle="1">
    <w:name w:val="Нижний колонтитул Знак"/>
    <w:basedOn w:val="868"/>
    <w:link w:val="878"/>
    <w:uiPriority w:val="99"/>
    <w:rPr>
      <w:rFonts w:ascii="Calibri" w:hAnsi="Calibri" w:cs="Times New Roman" w:eastAsia="Times New Roman"/>
      <w:lang w:val="ru-RU" w:eastAsia="ru-RU"/>
    </w:rPr>
  </w:style>
  <w:style w:type="character" w:styleId="880">
    <w:name w:val="Strong"/>
    <w:basedOn w:val="868"/>
    <w:qFormat/>
    <w:uiPriority w:val="22"/>
    <w:rPr>
      <w:b/>
      <w:bCs/>
    </w:rPr>
  </w:style>
  <w:style w:type="paragraph" w:styleId="881" w:customStyle="1">
    <w:name w:val="rvps2"/>
    <w:basedOn w:val="865"/>
    <w:rPr>
      <w:rFonts w:ascii="Times New Roman" w:hAnsi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882" w:customStyle="1">
    <w:name w:val="Основний текст (2)_"/>
    <w:basedOn w:val="868"/>
    <w:link w:val="883"/>
    <w:rPr>
      <w:rFonts w:ascii="Times New Roman" w:hAnsi="Times New Roman" w:cs="Times New Roman" w:eastAsia="Times New Roman"/>
      <w:sz w:val="28"/>
      <w:szCs w:val="28"/>
      <w:shd w:val="clear" w:fill="FFFFFF" w:color="auto"/>
    </w:rPr>
  </w:style>
  <w:style w:type="paragraph" w:styleId="883" w:customStyle="1">
    <w:name w:val="Основний текст (2)"/>
    <w:basedOn w:val="865"/>
    <w:link w:val="882"/>
    <w:rPr>
      <w:rFonts w:ascii="Times New Roman" w:hAnsi="Times New Roman"/>
      <w:sz w:val="28"/>
      <w:szCs w:val="28"/>
      <w:lang w:val="uk-UA" w:eastAsia="en-US"/>
    </w:rPr>
    <w:pPr>
      <w:jc w:val="both"/>
      <w:spacing w:lineRule="exact" w:line="322" w:after="480" w:before="480"/>
      <w:shd w:val="clear" w:fill="FFFFFF" w:color="auto"/>
      <w:widowControl w:val="off"/>
    </w:pPr>
  </w:style>
  <w:style w:type="character" w:styleId="884" w:customStyle="1">
    <w:name w:val="Заголовок 1 Знак"/>
    <w:basedOn w:val="868"/>
    <w:link w:val="866"/>
    <w:uiPriority w:val="9"/>
    <w:rPr>
      <w:rFonts w:ascii="Times New Roman" w:hAnsi="Times New Roman" w:cs="Times New Roman" w:eastAsia="Times New Roman"/>
      <w:b/>
      <w:bCs/>
      <w:sz w:val="48"/>
      <w:szCs w:val="48"/>
      <w:lang w:val="ru-RU" w:eastAsia="ru-RU"/>
    </w:rPr>
  </w:style>
  <w:style w:type="paragraph" w:styleId="885">
    <w:name w:val="Normal (Web)"/>
    <w:basedOn w:val="865"/>
    <w:uiPriority w:val="99"/>
    <w:semiHidden/>
    <w:unhideWhenUsed/>
    <w:rPr>
      <w:rFonts w:ascii="Times New Roman" w:hAnsi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86">
    <w:name w:val="Body Text"/>
    <w:basedOn w:val="865"/>
    <w:link w:val="887"/>
    <w:unhideWhenUsed/>
    <w:rPr>
      <w:rFonts w:ascii="Times New Roman" w:hAnsi="Times New Roman"/>
      <w:sz w:val="28"/>
      <w:szCs w:val="20"/>
      <w:lang w:val="uk-UA"/>
    </w:rPr>
    <w:pPr>
      <w:jc w:val="both"/>
      <w:spacing w:lineRule="auto" w:line="240" w:after="0"/>
    </w:pPr>
  </w:style>
  <w:style w:type="character" w:styleId="887" w:customStyle="1">
    <w:name w:val="Основной текст Знак"/>
    <w:basedOn w:val="868"/>
    <w:link w:val="886"/>
    <w:rPr>
      <w:rFonts w:ascii="Times New Roman" w:hAnsi="Times New Roman" w:cs="Times New Roman" w:eastAsia="Times New Roman"/>
      <w:sz w:val="28"/>
      <w:szCs w:val="20"/>
      <w:lang w:eastAsia="ru-RU"/>
    </w:rPr>
  </w:style>
  <w:style w:type="character" w:styleId="888" w:customStyle="1">
    <w:name w:val="rvts23"/>
    <w:basedOn w:val="868"/>
  </w:style>
  <w:style w:type="paragraph" w:styleId="889" w:customStyle="1">
    <w:name w:val="rvps6"/>
    <w:basedOn w:val="865"/>
    <w:rPr>
      <w:rFonts w:ascii="Times New Roman" w:hAnsi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890">
    <w:name w:val="Hyperlink"/>
    <w:rPr>
      <w:color w:val="0000FF"/>
      <w:u w:val="single"/>
    </w:rPr>
  </w:style>
  <w:style w:type="character" w:styleId="891" w:customStyle="1">
    <w:name w:val="rvts46"/>
    <w:basedOn w:val="868"/>
  </w:style>
  <w:style w:type="character" w:styleId="892" w:customStyle="1">
    <w:name w:val="Заголовок 2 Знак"/>
    <w:basedOn w:val="868"/>
    <w:link w:val="867"/>
    <w:uiPriority w:val="9"/>
    <w:semiHidden/>
    <w:rPr>
      <w:rFonts w:asciiTheme="majorHAnsi" w:hAnsiTheme="majorHAnsi" w:eastAsiaTheme="majorEastAsia" w:cstheme="majorBidi"/>
      <w:b/>
      <w:bCs/>
      <w:color w:val="4472C4" w:themeColor="accent1"/>
      <w:sz w:val="26"/>
      <w:szCs w:val="26"/>
      <w:lang w:val="ru-RU" w:eastAsia="ru-RU"/>
    </w:rPr>
  </w:style>
  <w:style w:type="character" w:styleId="893">
    <w:name w:val="Emphasis"/>
    <w:basedOn w:val="868"/>
    <w:qFormat/>
    <w:uiPriority w:val="20"/>
    <w:rPr>
      <w:i/>
      <w:iCs/>
    </w:rPr>
  </w:style>
  <w:style w:type="paragraph" w:styleId="894">
    <w:name w:val="Обычный"/>
    <w:next w:val="867"/>
    <w:link w:val="867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hyperlink" Target="https://zakon.rada.gov.ua/laws/show/1192-1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12</cp:revision>
  <dcterms:created xsi:type="dcterms:W3CDTF">2022-04-15T07:03:00Z</dcterms:created>
  <dcterms:modified xsi:type="dcterms:W3CDTF">2022-04-21T13:36:24Z</dcterms:modified>
</cp:coreProperties>
</file>