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2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2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</w:t>
      </w:r>
      <w:r>
        <w:rPr>
          <w:rFonts w:ascii="Times New Roman" w:hAnsi="Times New Roman"/>
          <w:b/>
          <w:color w:val="000000"/>
          <w:sz w:val="28"/>
        </w:rPr>
        <w:t xml:space="preserve">вісімнадцята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szCs w:val="28"/>
          <w:lang w:bidi="hi-IN" w:eastAsia="hi-IN"/>
        </w:rPr>
        <w:t xml:space="preserve">21 квітня</w:t>
      </w:r>
      <w:r>
        <w:rPr>
          <w:color w:val="000000"/>
          <w:sz w:val="28"/>
          <w:szCs w:val="28"/>
          <w:lang w:bidi="hi-IN" w:eastAsia="hi-IN"/>
        </w:rPr>
        <w:t xml:space="preserve"> 202</w:t>
      </w:r>
      <w:r>
        <w:rPr>
          <w:color w:val="000000"/>
          <w:sz w:val="28"/>
          <w:szCs w:val="28"/>
          <w:lang w:val="uk-UA" w:bidi="hi-IN" w:eastAsia="hi-IN"/>
        </w:rPr>
        <w:t xml:space="preserve">2</w:t>
      </w:r>
      <w:r>
        <w:rPr>
          <w:color w:val="000000"/>
          <w:sz w:val="28"/>
          <w:szCs w:val="28"/>
          <w:lang w:bidi="hi-IN" w:eastAsia="hi-IN"/>
        </w:rPr>
        <w:t xml:space="preserve">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112</w:t>
      </w:r>
      <w:r/>
    </w:p>
    <w:p>
      <w:pPr>
        <w:ind w:right="-1"/>
        <w:jc w:val="both"/>
        <w:rPr>
          <w:b/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</w:r>
      <w:r/>
    </w:p>
    <w:p>
      <w:pPr>
        <w:ind w:left="0" w:right="5528" w:firstLine="0"/>
        <w:jc w:val="both"/>
        <w:rPr>
          <w:sz w:val="28"/>
          <w:szCs w:val="1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val="uk-UA"/>
        </w:rPr>
        <w:t xml:space="preserve">проєктів</w:t>
      </w:r>
      <w:r>
        <w:rPr>
          <w:b/>
          <w:bCs/>
          <w:sz w:val="28"/>
          <w:szCs w:val="28"/>
        </w:rPr>
        <w:t xml:space="preserve"> землеустрою </w:t>
      </w:r>
      <w:r>
        <w:rPr>
          <w:b/>
          <w:bCs/>
          <w:sz w:val="28"/>
          <w:szCs w:val="28"/>
          <w:lang w:val="uk-UA"/>
        </w:rPr>
        <w:t xml:space="preserve">щодо відведення земельних ділянок</w:t>
      </w:r>
      <w:r>
        <w:rPr>
          <w:b/>
          <w:bCs/>
          <w:sz w:val="28"/>
          <w:szCs w:val="28"/>
          <w:lang w:val="uk-UA"/>
        </w:rPr>
        <w:t xml:space="preserve"> у </w:t>
      </w:r>
      <w:r>
        <w:rPr>
          <w:b/>
          <w:bCs/>
          <w:sz w:val="28"/>
          <w:szCs w:val="28"/>
          <w:lang w:val="uk-UA"/>
        </w:rPr>
        <w:t xml:space="preserve">комунальну власність</w:t>
      </w:r>
      <w:r/>
    </w:p>
    <w:p>
      <w:pPr>
        <w:ind w:right="-1"/>
        <w:jc w:val="both"/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4"/>
        </w:rPr>
      </w:r>
      <w:r/>
    </w:p>
    <w:p>
      <w:pPr>
        <w:ind w:firstLine="567"/>
        <w:jc w:val="both"/>
        <w:tabs>
          <w:tab w:val="left" w:pos="7087" w:leader="none"/>
        </w:tabs>
        <w:rPr>
          <w:b/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 xml:space="preserve">устрою щодо відведення земельних ділянок</w:t>
      </w:r>
      <w:r>
        <w:t xml:space="preserve"> </w:t>
      </w:r>
      <w:r>
        <w:rPr>
          <w:sz w:val="28"/>
          <w:szCs w:val="28"/>
          <w:lang w:val="uk-UA"/>
        </w:rPr>
        <w:t xml:space="preserve">у комунальну власність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8,0000</w:t>
      </w:r>
      <w:r>
        <w:rPr>
          <w:sz w:val="28"/>
          <w:szCs w:val="28"/>
          <w:lang w:val="uk-UA"/>
        </w:rPr>
        <w:t xml:space="preserve"> га кадастровий номер </w:t>
      </w:r>
      <w:r>
        <w:rPr>
          <w:sz w:val="28"/>
          <w:szCs w:val="28"/>
          <w:lang w:val="uk-UA"/>
        </w:rPr>
        <w:t xml:space="preserve">7423010100:01:002:1154 </w:t>
      </w:r>
      <w:r>
        <w:rPr>
          <w:sz w:val="28"/>
          <w:szCs w:val="28"/>
          <w:lang w:val="uk-UA"/>
        </w:rPr>
        <w:t xml:space="preserve">та площею 2,8545 га кадастровий номер 7423010100:01:002:1153, </w:t>
      </w:r>
      <w:r>
        <w:rPr>
          <w:sz w:val="28"/>
          <w:szCs w:val="28"/>
          <w:lang w:val="uk-UA"/>
        </w:rPr>
        <w:t xml:space="preserve">за цільовим призначенням -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емельні ділянки загального користування, які використовуються як зелені насадження загального користування </w:t>
      </w:r>
      <w:r>
        <w:rPr>
          <w:sz w:val="28"/>
          <w:szCs w:val="28"/>
          <w:lang w:val="uk-UA"/>
        </w:rPr>
        <w:t xml:space="preserve">(код КВЦПЗ 07.08)</w:t>
      </w:r>
      <w:r>
        <w:rPr>
          <w:sz w:val="28"/>
          <w:szCs w:val="28"/>
          <w:lang w:val="uk-UA"/>
        </w:rPr>
        <w:t xml:space="preserve">, розташовані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Чернігівська область, Корюківський район, м. Мена, вулиця 1 Травня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14</w:t>
      </w:r>
      <w:r>
        <w:rPr>
          <w:sz w:val="28"/>
          <w:szCs w:val="28"/>
          <w:lang w:val="uk-UA"/>
        </w:rPr>
        <w:t xml:space="preserve"> сесії Менської</w:t>
      </w:r>
      <w:r>
        <w:rPr>
          <w:sz w:val="28"/>
          <w:szCs w:val="28"/>
          <w:lang w:val="uk-UA"/>
        </w:rPr>
        <w:t xml:space="preserve"> міської ради 8 скликання від 25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2021 року №729 «</w:t>
      </w:r>
      <w:r>
        <w:rPr>
          <w:sz w:val="28"/>
          <w:szCs w:val="28"/>
          <w:lang w:val="uk-UA"/>
        </w:rPr>
        <w:t xml:space="preserve">Про вигото</w:t>
      </w:r>
      <w:r>
        <w:rPr>
          <w:sz w:val="28"/>
          <w:szCs w:val="28"/>
          <w:lang w:val="uk-UA"/>
        </w:rPr>
        <w:t xml:space="preserve">влення</w:t>
      </w:r>
      <w:r>
        <w:rPr>
          <w:sz w:val="28"/>
          <w:szCs w:val="28"/>
          <w:lang w:val="uk-UA"/>
        </w:rPr>
        <w:t xml:space="preserve"> прое</w:t>
      </w:r>
      <w:r>
        <w:rPr>
          <w:sz w:val="28"/>
          <w:szCs w:val="28"/>
          <w:lang w:val="uk-UA"/>
        </w:rPr>
        <w:t xml:space="preserve">ктів землеустрою щодо відведення земельних ділянок </w:t>
      </w:r>
      <w:r>
        <w:rPr>
          <w:sz w:val="28"/>
          <w:szCs w:val="28"/>
          <w:lang w:val="uk-UA"/>
        </w:rPr>
        <w:t xml:space="preserve">в м.Мена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п.12 </w:t>
      </w:r>
      <w:r>
        <w:rPr>
          <w:sz w:val="28"/>
          <w:szCs w:val="28"/>
          <w:lang w:val="uk-UA"/>
        </w:rPr>
        <w:t xml:space="preserve">ст.</w:t>
      </w:r>
      <w:r>
        <w:rPr>
          <w:sz w:val="28"/>
          <w:szCs w:val="28"/>
          <w:lang w:val="uk-UA"/>
        </w:rPr>
        <w:t xml:space="preserve">123 </w:t>
      </w:r>
      <w:r>
        <w:rPr>
          <w:sz w:val="28"/>
          <w:szCs w:val="28"/>
          <w:lang w:val="uk-UA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 </w:t>
      </w:r>
      <w:r/>
    </w:p>
    <w:p>
      <w:pPr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39"/>
        <w:numPr>
          <w:ilvl w:val="0"/>
          <w:numId w:val="2"/>
        </w:numPr>
        <w:ind w:left="0" w:firstLine="567"/>
        <w:jc w:val="both"/>
        <w:tabs>
          <w:tab w:val="left" w:pos="850" w:leader="none"/>
          <w:tab w:val="left" w:pos="992" w:leader="none"/>
          <w:tab w:val="left" w:pos="7087" w:leader="none"/>
        </w:tabs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проєкти землеустрою щодо відведення земельних ділянок у комунальну </w:t>
      </w:r>
      <w:r>
        <w:rPr>
          <w:sz w:val="28"/>
          <w:szCs w:val="28"/>
          <w:lang w:val="uk-UA"/>
        </w:rPr>
        <w:t xml:space="preserve">власність площею 8,0000 га кадастровий номер 7423010100:01:002:1154 та площею 2,8545 га кадастровий номер 7423010100:01:002:1153, за цільовим призначенням - земельні ділянки загального користування, які використовуються як зелені насадження загального кор</w:t>
      </w:r>
      <w:r>
        <w:rPr>
          <w:sz w:val="28"/>
          <w:szCs w:val="28"/>
          <w:lang w:val="uk-UA"/>
        </w:rPr>
        <w:t xml:space="preserve">истування (код КВЦПЗ 07.08), розташовані</w:t>
      </w:r>
      <w:r>
        <w:rPr>
          <w:sz w:val="28"/>
          <w:szCs w:val="28"/>
          <w:lang w:val="uk-UA"/>
        </w:rPr>
        <w:t xml:space="preserve"> за адресою: Чернігівська область, Корюківський район, м. Мена, вулиця 1 Травня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9"/>
        <w:numPr>
          <w:ilvl w:val="0"/>
          <w:numId w:val="2"/>
        </w:numPr>
        <w:ind w:left="0" w:firstLine="567"/>
        <w:jc w:val="both"/>
        <w:tabs>
          <w:tab w:val="left" w:pos="850" w:leader="none"/>
          <w:tab w:val="left" w:pos="992" w:leader="none"/>
          <w:tab w:val="left" w:pos="7087" w:leader="none"/>
        </w:tabs>
        <w:rPr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Зарахувати земельні ділянки,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зазначені в пункті 1 цього рішення, до земельних ділянок комунальної власності Менської міської територіальної громадита здійснити </w:t>
      </w:r>
      <w:r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 xml:space="preserve">реєстрацію</w:t>
      </w:r>
      <w:r>
        <w:rPr>
          <w:sz w:val="28"/>
          <w:szCs w:val="28"/>
          <w:lang w:val="uk-UA"/>
        </w:rPr>
        <w:t xml:space="preserve"> відповідно до вимог чинного законодавства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9"/>
        <w:numPr>
          <w:ilvl w:val="0"/>
          <w:numId w:val="2"/>
        </w:numPr>
        <w:ind w:left="0" w:firstLine="567"/>
        <w:jc w:val="both"/>
        <w:tabs>
          <w:tab w:val="left" w:pos="850" w:leader="none"/>
          <w:tab w:val="left" w:pos="992" w:leader="none"/>
          <w:tab w:val="left" w:pos="7087" w:leader="none"/>
        </w:tabs>
        <w:rPr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bookmarkStart w:id="1" w:name="_GoBack"/>
      <w:r/>
      <w:bookmarkEnd w:id="1"/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tabs>
          <w:tab w:val="left" w:pos="6663" w:leader="none"/>
        </w:tabs>
        <w:rPr>
          <w:bCs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8"/>
    <w:link w:val="671"/>
    <w:uiPriority w:val="10"/>
    <w:rPr>
      <w:sz w:val="48"/>
      <w:szCs w:val="48"/>
    </w:rPr>
  </w:style>
  <w:style w:type="character" w:styleId="648">
    <w:name w:val="Subtitle Char"/>
    <w:basedOn w:val="668"/>
    <w:link w:val="672"/>
    <w:uiPriority w:val="11"/>
    <w:rPr>
      <w:sz w:val="24"/>
      <w:szCs w:val="24"/>
    </w:rPr>
  </w:style>
  <w:style w:type="character" w:styleId="649">
    <w:name w:val="Header Char"/>
    <w:basedOn w:val="668"/>
    <w:link w:val="673"/>
    <w:uiPriority w:val="99"/>
  </w:style>
  <w:style w:type="character" w:styleId="650">
    <w:name w:val="Footer Char"/>
    <w:basedOn w:val="668"/>
    <w:link w:val="674"/>
    <w:uiPriority w:val="99"/>
  </w:style>
  <w:style w:type="paragraph" w:styleId="65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2">
    <w:name w:val="Caption Char"/>
    <w:basedOn w:val="651"/>
    <w:link w:val="674"/>
    <w:uiPriority w:val="99"/>
  </w:style>
  <w:style w:type="character" w:styleId="653">
    <w:name w:val="Footnote Text Char"/>
    <w:link w:val="802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9">
    <w:name w:val="Heading 1"/>
    <w:basedOn w:val="658"/>
    <w:link w:val="813"/>
    <w:rPr>
      <w:b/>
      <w:bCs/>
      <w:sz w:val="32"/>
      <w:szCs w:val="32"/>
    </w:rPr>
    <w:pPr>
      <w:jc w:val="center"/>
      <w:keepNext/>
      <w:outlineLvl w:val="0"/>
    </w:pPr>
  </w:style>
  <w:style w:type="paragraph" w:styleId="660">
    <w:name w:val="Heading 2"/>
    <w:basedOn w:val="658"/>
    <w:link w:val="814"/>
    <w:rPr>
      <w:rFonts w:ascii="Arial" w:hAnsi="Arial"/>
      <w:sz w:val="34"/>
      <w:szCs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link w:val="815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link w:val="816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link w:val="817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link w:val="818"/>
    <w:rPr>
      <w:rFonts w:ascii="Arial" w:hAnsi="Arial"/>
      <w:b/>
      <w:bCs/>
      <w:sz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link w:val="819"/>
    <w:rPr>
      <w:rFonts w:ascii="Arial" w:hAns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link w:val="820"/>
    <w:rPr>
      <w:rFonts w:ascii="Arial" w:hAnsi="Arial"/>
      <w:i/>
      <w:iCs/>
      <w:sz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link w:val="821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Title"/>
    <w:link w:val="82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2">
    <w:name w:val="Subtitle"/>
    <w:basedOn w:val="658"/>
    <w:link w:val="825"/>
    <w:rPr>
      <w:sz w:val="24"/>
      <w:szCs w:val="24"/>
    </w:rPr>
    <w:pPr>
      <w:spacing w:after="200" w:before="200"/>
    </w:pPr>
  </w:style>
  <w:style w:type="paragraph" w:styleId="673">
    <w:name w:val="Header"/>
    <w:basedOn w:val="658"/>
    <w:link w:val="830"/>
    <w:pPr>
      <w:tabs>
        <w:tab w:val="center" w:pos="7143" w:leader="none"/>
        <w:tab w:val="right" w:pos="14287" w:leader="none"/>
      </w:tabs>
    </w:pPr>
  </w:style>
  <w:style w:type="paragraph" w:styleId="674">
    <w:name w:val="Footer"/>
    <w:basedOn w:val="658"/>
    <w:link w:val="831"/>
    <w:pPr>
      <w:tabs>
        <w:tab w:val="center" w:pos="7143" w:leader="none"/>
        <w:tab w:val="right" w:pos="14287" w:leader="none"/>
      </w:tabs>
    </w:pPr>
  </w:style>
  <w:style w:type="table" w:styleId="675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0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1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1">
    <w:name w:val="Hyperlink"/>
    <w:rPr>
      <w:rFonts w:ascii="Times New Roman" w:hAnsi="Times New Roman"/>
      <w:color w:val="0563C1"/>
      <w:sz w:val="24"/>
      <w:u w:val="single"/>
    </w:rPr>
  </w:style>
  <w:style w:type="paragraph" w:styleId="802">
    <w:name w:val="footnote text"/>
    <w:basedOn w:val="658"/>
    <w:link w:val="832"/>
    <w:semiHidden/>
    <w:rPr>
      <w:rFonts w:ascii="Calibri" w:hAnsi="Calibri"/>
      <w:sz w:val="18"/>
      <w:szCs w:val="18"/>
    </w:rPr>
    <w:pPr>
      <w:spacing w:after="40"/>
    </w:pPr>
  </w:style>
  <w:style w:type="character" w:styleId="803">
    <w:name w:val="footnote reference"/>
    <w:rPr>
      <w:rFonts w:ascii="Times New Roman" w:hAnsi="Times New Roman"/>
      <w:sz w:val="24"/>
      <w:vertAlign w:val="superscript"/>
    </w:rPr>
  </w:style>
  <w:style w:type="paragraph" w:styleId="804">
    <w:name w:val="toc 1"/>
    <w:basedOn w:val="658"/>
    <w:pPr>
      <w:spacing w:after="57"/>
    </w:pPr>
  </w:style>
  <w:style w:type="paragraph" w:styleId="805">
    <w:name w:val="toc 2"/>
    <w:basedOn w:val="658"/>
    <w:pPr>
      <w:ind w:left="283"/>
      <w:spacing w:after="57"/>
    </w:pPr>
  </w:style>
  <w:style w:type="paragraph" w:styleId="806">
    <w:name w:val="toc 3"/>
    <w:basedOn w:val="658"/>
    <w:pPr>
      <w:ind w:left="567"/>
      <w:spacing w:after="57"/>
    </w:pPr>
  </w:style>
  <w:style w:type="paragraph" w:styleId="807">
    <w:name w:val="toc 4"/>
    <w:basedOn w:val="658"/>
    <w:pPr>
      <w:ind w:left="850"/>
      <w:spacing w:after="57"/>
    </w:pPr>
  </w:style>
  <w:style w:type="paragraph" w:styleId="808">
    <w:name w:val="toc 5"/>
    <w:basedOn w:val="658"/>
    <w:pPr>
      <w:ind w:left="1134"/>
      <w:spacing w:after="57"/>
    </w:pPr>
  </w:style>
  <w:style w:type="paragraph" w:styleId="809">
    <w:name w:val="toc 6"/>
    <w:basedOn w:val="658"/>
    <w:pPr>
      <w:ind w:left="1417"/>
      <w:spacing w:after="57"/>
    </w:pPr>
  </w:style>
  <w:style w:type="paragraph" w:styleId="810">
    <w:name w:val="toc 7"/>
    <w:basedOn w:val="658"/>
    <w:pPr>
      <w:ind w:left="1701"/>
      <w:spacing w:after="57"/>
    </w:pPr>
  </w:style>
  <w:style w:type="paragraph" w:styleId="811">
    <w:name w:val="toc 8"/>
    <w:basedOn w:val="658"/>
    <w:pPr>
      <w:ind w:left="1984"/>
      <w:spacing w:after="57"/>
    </w:pPr>
  </w:style>
  <w:style w:type="paragraph" w:styleId="812">
    <w:name w:val="toc 9"/>
    <w:basedOn w:val="658"/>
    <w:pPr>
      <w:ind w:left="2268"/>
      <w:spacing w:after="57"/>
    </w:pPr>
  </w:style>
  <w:style w:type="character" w:styleId="813" w:customStyle="1">
    <w:name w:val="Заголовок 1 Знак"/>
    <w:link w:val="659"/>
    <w:rPr>
      <w:rFonts w:ascii="Arial" w:hAnsi="Arial" w:eastAsia="Times New Roman"/>
      <w:sz w:val="40"/>
    </w:rPr>
  </w:style>
  <w:style w:type="character" w:styleId="814" w:customStyle="1">
    <w:name w:val="Заголовок 2 Знак"/>
    <w:link w:val="660"/>
    <w:rPr>
      <w:rFonts w:ascii="Arial" w:hAnsi="Arial" w:eastAsia="Times New Roman"/>
      <w:sz w:val="34"/>
    </w:rPr>
  </w:style>
  <w:style w:type="character" w:styleId="815" w:customStyle="1">
    <w:name w:val="Заголовок 3 Знак"/>
    <w:link w:val="661"/>
    <w:rPr>
      <w:rFonts w:ascii="Arial" w:hAnsi="Arial" w:eastAsia="Times New Roman"/>
      <w:sz w:val="30"/>
    </w:rPr>
  </w:style>
  <w:style w:type="character" w:styleId="816" w:customStyle="1">
    <w:name w:val="Заголовок 4 Знак"/>
    <w:link w:val="662"/>
    <w:rPr>
      <w:rFonts w:ascii="Arial" w:hAnsi="Arial" w:eastAsia="Times New Roman"/>
      <w:b/>
      <w:sz w:val="26"/>
    </w:rPr>
  </w:style>
  <w:style w:type="character" w:styleId="817" w:customStyle="1">
    <w:name w:val="Заголовок 5 Знак"/>
    <w:link w:val="663"/>
    <w:rPr>
      <w:rFonts w:ascii="Arial" w:hAnsi="Arial" w:eastAsia="Times New Roman"/>
      <w:b/>
      <w:sz w:val="24"/>
    </w:rPr>
  </w:style>
  <w:style w:type="character" w:styleId="818" w:customStyle="1">
    <w:name w:val="Заголовок 6 Знак"/>
    <w:link w:val="664"/>
    <w:rPr>
      <w:rFonts w:ascii="Arial" w:hAnsi="Arial" w:eastAsia="Times New Roman"/>
      <w:b/>
      <w:sz w:val="22"/>
    </w:rPr>
  </w:style>
  <w:style w:type="character" w:styleId="819" w:customStyle="1">
    <w:name w:val="Заголовок 7 Знак"/>
    <w:link w:val="665"/>
    <w:rPr>
      <w:rFonts w:ascii="Arial" w:hAnsi="Arial" w:eastAsia="Times New Roman"/>
      <w:b/>
      <w:i/>
      <w:sz w:val="22"/>
    </w:rPr>
  </w:style>
  <w:style w:type="character" w:styleId="820" w:customStyle="1">
    <w:name w:val="Заголовок 8 Знак"/>
    <w:link w:val="666"/>
    <w:rPr>
      <w:rFonts w:ascii="Arial" w:hAnsi="Arial" w:eastAsia="Times New Roman"/>
      <w:i/>
      <w:sz w:val="22"/>
    </w:rPr>
  </w:style>
  <w:style w:type="character" w:styleId="821" w:customStyle="1">
    <w:name w:val="Заголовок 9 Знак"/>
    <w:link w:val="667"/>
    <w:rPr>
      <w:rFonts w:ascii="Arial" w:hAnsi="Arial" w:eastAsia="Times New Roman"/>
      <w:i/>
      <w:sz w:val="21"/>
    </w:rPr>
  </w:style>
  <w:style w:type="paragraph" w:styleId="822">
    <w:name w:val="No Spacing"/>
    <w:qFormat/>
    <w:rPr>
      <w:rFonts w:ascii="Calibri" w:hAnsi="Calibri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 w:customStyle="1">
    <w:name w:val="Название"/>
    <w:basedOn w:val="658"/>
    <w:rPr>
      <w:sz w:val="48"/>
      <w:szCs w:val="48"/>
    </w:rPr>
    <w:pPr>
      <w:contextualSpacing w:val="true"/>
      <w:spacing w:after="200" w:before="300"/>
    </w:pPr>
  </w:style>
  <w:style w:type="character" w:styleId="824" w:customStyle="1">
    <w:name w:val="Заголовок Знак"/>
    <w:link w:val="671"/>
    <w:rPr>
      <w:rFonts w:ascii="Times New Roman" w:hAnsi="Times New Roman"/>
      <w:sz w:val="48"/>
    </w:rPr>
  </w:style>
  <w:style w:type="character" w:styleId="825" w:customStyle="1">
    <w:name w:val="Подзаголовок Знак"/>
    <w:link w:val="672"/>
    <w:rPr>
      <w:rFonts w:ascii="Times New Roman" w:hAnsi="Times New Roman"/>
      <w:sz w:val="24"/>
    </w:rPr>
  </w:style>
  <w:style w:type="paragraph" w:styleId="826">
    <w:name w:val="Quote"/>
    <w:basedOn w:val="658"/>
    <w:rPr>
      <w:rFonts w:ascii="Calibri" w:hAnsi="Calibri"/>
      <w:i/>
      <w:iCs/>
    </w:rPr>
    <w:pPr>
      <w:ind w:left="720" w:right="720"/>
    </w:pPr>
  </w:style>
  <w:style w:type="character" w:styleId="827" w:customStyle="1">
    <w:name w:val="Quote Char"/>
    <w:rPr>
      <w:rFonts w:ascii="Times New Roman" w:hAnsi="Times New Roman"/>
      <w:i/>
      <w:sz w:val="24"/>
    </w:rPr>
  </w:style>
  <w:style w:type="paragraph" w:styleId="828">
    <w:name w:val="Intense Quote"/>
    <w:basedOn w:val="658"/>
    <w:rPr>
      <w:rFonts w:ascii="Calibri" w:hAnsi="Calibri"/>
      <w:i/>
      <w:iCs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829" w:customStyle="1">
    <w:name w:val="Intense Quote Char"/>
    <w:rPr>
      <w:rFonts w:ascii="Times New Roman" w:hAnsi="Times New Roman"/>
      <w:i/>
      <w:sz w:val="24"/>
    </w:rPr>
  </w:style>
  <w:style w:type="character" w:styleId="830" w:customStyle="1">
    <w:name w:val="Верхний колонтитул Знак"/>
    <w:link w:val="673"/>
    <w:rPr>
      <w:rFonts w:ascii="Times New Roman" w:hAnsi="Times New Roman"/>
      <w:sz w:val="24"/>
    </w:rPr>
  </w:style>
  <w:style w:type="character" w:styleId="831" w:customStyle="1">
    <w:name w:val="Нижний колонтитул Знак"/>
    <w:link w:val="674"/>
    <w:rPr>
      <w:rFonts w:ascii="Times New Roman" w:hAnsi="Times New Roman"/>
      <w:sz w:val="24"/>
    </w:rPr>
  </w:style>
  <w:style w:type="character" w:styleId="832" w:customStyle="1">
    <w:name w:val="Текст сноски Знак"/>
    <w:link w:val="802"/>
    <w:rPr>
      <w:rFonts w:ascii="Times New Roman" w:hAnsi="Times New Roman"/>
      <w:sz w:val="18"/>
    </w:rPr>
  </w:style>
  <w:style w:type="paragraph" w:styleId="833">
    <w:name w:val="TOC Heading"/>
    <w:rPr>
      <w:rFonts w:ascii="Calibri" w:hAnsi="Calibri"/>
      <w:sz w:val="22"/>
      <w:szCs w:val="22"/>
      <w:lang w:eastAsia="en-US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Heading 1 Char1"/>
    <w:rPr>
      <w:rFonts w:ascii="Times New Roman" w:hAnsi="Times New Roman"/>
      <w:b/>
      <w:bCs/>
      <w:sz w:val="20"/>
      <w:szCs w:val="20"/>
      <w:lang w:val="uk-UA" w:eastAsia="en-US"/>
    </w:rPr>
  </w:style>
  <w:style w:type="paragraph" w:styleId="835">
    <w:name w:val="HTML Preformatted"/>
    <w:basedOn w:val="65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6" w:customStyle="1">
    <w:name w:val="HTML Preformatted Char"/>
    <w:rPr>
      <w:rFonts w:ascii="Courier New" w:hAnsi="Courier New" w:eastAsia="Times New Roman"/>
      <w:sz w:val="24"/>
    </w:rPr>
  </w:style>
  <w:style w:type="character" w:styleId="837" w:customStyle="1">
    <w:name w:val="rvts23"/>
    <w:rPr>
      <w:rFonts w:ascii="Times New Roman" w:hAnsi="Times New Roman"/>
      <w:sz w:val="24"/>
    </w:rPr>
  </w:style>
  <w:style w:type="paragraph" w:styleId="838" w:customStyle="1">
    <w:name w:val="Титулка"/>
    <w:basedOn w:val="65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39">
    <w:name w:val="List Paragraph"/>
    <w:basedOn w:val="658"/>
    <w:pPr>
      <w:contextualSpacing w:val="true"/>
      <w:ind w:left="720"/>
    </w:pPr>
  </w:style>
  <w:style w:type="character" w:styleId="840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2022-02-16T14:05:00Z</dcterms:created>
  <dcterms:modified xsi:type="dcterms:W3CDTF">2022-04-21T13:06:21Z</dcterms:modified>
</cp:coreProperties>
</file>