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D2" w:rsidRDefault="00A00D9E">
      <w:pPr>
        <w:pStyle w:val="a9"/>
        <w:jc w:val="center"/>
        <w:rPr>
          <w:color w:val="000000"/>
        </w:rPr>
      </w:pPr>
      <w:r w:rsidRPr="00A00D9E">
        <w:rPr>
          <w:noProof/>
          <w:color w:val="000000" w:themeColor="text1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A00D9E">
        <w:rPr>
          <w:noProof/>
          <w:color w:val="000000" w:themeColor="text1"/>
          <w:lang w:val="ru-RU" w:eastAsia="ru-RU"/>
        </w:rPr>
        <w:pict>
          <v:shape id="_x0000_i0" o:spid="_x0000_i1025" type="#_x0000_t75" style="width:34.5pt;height:48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4279D2" w:rsidRDefault="004279D2">
      <w:pPr>
        <w:pStyle w:val="a9"/>
        <w:jc w:val="center"/>
        <w:rPr>
          <w:rFonts w:ascii="Times New Roman" w:hAnsi="Times New Roman" w:cs="Mangal"/>
          <w:color w:val="000000"/>
          <w:sz w:val="28"/>
        </w:rPr>
      </w:pPr>
    </w:p>
    <w:p w:rsidR="004279D2" w:rsidRDefault="00FA2D7F">
      <w:pPr>
        <w:pStyle w:val="a9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4279D2" w:rsidRDefault="004279D2">
      <w:pPr>
        <w:widowControl w:val="0"/>
        <w:ind w:firstLine="0"/>
        <w:jc w:val="center"/>
        <w:rPr>
          <w:rFonts w:cs="Mangal"/>
          <w:color w:val="000000"/>
          <w:sz w:val="16"/>
        </w:rPr>
      </w:pPr>
    </w:p>
    <w:p w:rsidR="004279D2" w:rsidRDefault="00FA2D7F">
      <w:pPr>
        <w:widowControl w:val="0"/>
        <w:ind w:firstLine="0"/>
        <w:jc w:val="center"/>
        <w:rPr>
          <w:rFonts w:cs="Mangal"/>
          <w:b/>
          <w:color w:val="000000"/>
          <w:szCs w:val="28"/>
          <w:lang w:eastAsia="hi-IN" w:bidi="hi-IN"/>
        </w:rPr>
      </w:pPr>
      <w:r>
        <w:rPr>
          <w:rFonts w:cs="Mangal"/>
          <w:b/>
          <w:color w:val="000000" w:themeColor="text1"/>
          <w:szCs w:val="28"/>
          <w:lang w:eastAsia="hi-IN" w:bidi="hi-IN"/>
        </w:rPr>
        <w:t xml:space="preserve">РОЗПОРЯДЖЕННЯ </w:t>
      </w:r>
    </w:p>
    <w:p w:rsidR="004279D2" w:rsidRDefault="004279D2">
      <w:pPr>
        <w:widowControl w:val="0"/>
        <w:tabs>
          <w:tab w:val="left" w:pos="4535"/>
          <w:tab w:val="left" w:pos="7371"/>
          <w:tab w:val="left" w:pos="7513"/>
        </w:tabs>
        <w:rPr>
          <w:rFonts w:cs="Mangal"/>
          <w:color w:val="000000"/>
        </w:rPr>
      </w:pPr>
    </w:p>
    <w:p w:rsidR="004279D2" w:rsidRDefault="00D8064D">
      <w:pPr>
        <w:widowControl w:val="0"/>
        <w:tabs>
          <w:tab w:val="clear" w:pos="1134"/>
          <w:tab w:val="left" w:pos="4394"/>
          <w:tab w:val="left" w:pos="7370"/>
        </w:tabs>
        <w:ind w:firstLine="0"/>
        <w:rPr>
          <w:rFonts w:cs="Mangal"/>
          <w:color w:val="000000"/>
        </w:rPr>
      </w:pPr>
      <w:r>
        <w:rPr>
          <w:rFonts w:cs="Mangal"/>
          <w:color w:val="000000" w:themeColor="text1"/>
          <w:szCs w:val="28"/>
          <w:lang w:eastAsia="hi-IN" w:bidi="hi-IN"/>
        </w:rPr>
        <w:t>31</w:t>
      </w:r>
      <w:r w:rsidR="00D74B26">
        <w:rPr>
          <w:rFonts w:cs="Mangal"/>
          <w:color w:val="000000" w:themeColor="text1"/>
          <w:szCs w:val="28"/>
          <w:lang w:eastAsia="hi-IN" w:bidi="hi-IN"/>
        </w:rPr>
        <w:t xml:space="preserve"> </w:t>
      </w:r>
      <w:r>
        <w:rPr>
          <w:rFonts w:cs="Mangal"/>
          <w:color w:val="000000" w:themeColor="text1"/>
          <w:szCs w:val="28"/>
          <w:lang w:eastAsia="hi-IN" w:bidi="hi-IN"/>
        </w:rPr>
        <w:t>березня</w:t>
      </w:r>
      <w:r w:rsidR="00FA2D7F">
        <w:rPr>
          <w:rFonts w:cs="Mangal"/>
          <w:color w:val="000000" w:themeColor="text1"/>
          <w:szCs w:val="28"/>
          <w:lang w:eastAsia="hi-IN" w:bidi="hi-IN"/>
        </w:rPr>
        <w:t xml:space="preserve"> 202</w:t>
      </w:r>
      <w:r w:rsidR="00CF2C1E">
        <w:rPr>
          <w:rFonts w:cs="Mangal"/>
          <w:color w:val="000000" w:themeColor="text1"/>
          <w:szCs w:val="28"/>
          <w:lang w:eastAsia="hi-IN" w:bidi="hi-IN"/>
        </w:rPr>
        <w:t>2</w:t>
      </w:r>
      <w:r w:rsidR="00FA2D7F">
        <w:rPr>
          <w:rFonts w:cs="Mangal"/>
          <w:color w:val="000000" w:themeColor="text1"/>
          <w:szCs w:val="28"/>
          <w:lang w:eastAsia="hi-IN" w:bidi="hi-IN"/>
        </w:rPr>
        <w:t xml:space="preserve"> року</w:t>
      </w:r>
      <w:r w:rsidR="00FA2D7F">
        <w:rPr>
          <w:rFonts w:cs="Mangal"/>
          <w:color w:val="000000" w:themeColor="text1"/>
          <w:szCs w:val="28"/>
          <w:lang w:eastAsia="hi-IN" w:bidi="hi-IN"/>
        </w:rPr>
        <w:tab/>
        <w:t>м.</w:t>
      </w:r>
      <w:r w:rsidR="00D74B26">
        <w:rPr>
          <w:rFonts w:cs="Mangal"/>
          <w:color w:val="000000" w:themeColor="text1"/>
          <w:szCs w:val="28"/>
          <w:lang w:eastAsia="hi-IN" w:bidi="hi-IN"/>
        </w:rPr>
        <w:t xml:space="preserve"> </w:t>
      </w:r>
      <w:r w:rsidR="00CF2C1E">
        <w:rPr>
          <w:rFonts w:cs="Mangal"/>
          <w:color w:val="000000" w:themeColor="text1"/>
          <w:szCs w:val="28"/>
          <w:lang w:eastAsia="hi-IN" w:bidi="hi-IN"/>
        </w:rPr>
        <w:t>Мена</w:t>
      </w:r>
      <w:r w:rsidR="00CF2C1E">
        <w:rPr>
          <w:rFonts w:cs="Mangal"/>
          <w:color w:val="000000" w:themeColor="text1"/>
          <w:szCs w:val="28"/>
          <w:lang w:eastAsia="hi-IN" w:bidi="hi-IN"/>
        </w:rPr>
        <w:tab/>
        <w:t>№</w:t>
      </w:r>
      <w:r w:rsidR="00CF4B70">
        <w:rPr>
          <w:rFonts w:cs="Mangal"/>
          <w:color w:val="000000" w:themeColor="text1"/>
          <w:szCs w:val="28"/>
          <w:lang w:eastAsia="hi-IN" w:bidi="hi-IN"/>
        </w:rPr>
        <w:t>98</w:t>
      </w:r>
      <w:bookmarkStart w:id="0" w:name="_GoBack"/>
      <w:bookmarkEnd w:id="0"/>
    </w:p>
    <w:p w:rsidR="00D8064D" w:rsidRDefault="00D8064D">
      <w:pPr>
        <w:ind w:right="5528" w:firstLine="0"/>
        <w:rPr>
          <w:b/>
          <w:color w:val="000000"/>
        </w:rPr>
      </w:pPr>
    </w:p>
    <w:p w:rsidR="004279D2" w:rsidRDefault="00FA2D7F">
      <w:pPr>
        <w:ind w:right="5528" w:firstLine="0"/>
        <w:rPr>
          <w:b/>
          <w:color w:val="000000"/>
        </w:rPr>
      </w:pPr>
      <w:r>
        <w:rPr>
          <w:b/>
          <w:color w:val="000000"/>
        </w:rPr>
        <w:t>Про внесення змін до загального фонду бюджету Менськоїміської територіальної громади на 202</w:t>
      </w:r>
      <w:r w:rsidR="00CF2C1E">
        <w:rPr>
          <w:b/>
          <w:color w:val="000000"/>
        </w:rPr>
        <w:t>2</w:t>
      </w:r>
      <w:r>
        <w:rPr>
          <w:b/>
          <w:color w:val="000000"/>
        </w:rPr>
        <w:t xml:space="preserve"> рік</w:t>
      </w:r>
    </w:p>
    <w:p w:rsidR="004279D2" w:rsidRDefault="004279D2"/>
    <w:p w:rsidR="004279D2" w:rsidRDefault="00FA2D7F" w:rsidP="00240499">
      <w:pPr>
        <w:pBdr>
          <w:between w:val="none" w:sz="4" w:space="0" w:color="000000"/>
        </w:pBdr>
        <w:tabs>
          <w:tab w:val="clear" w:pos="1134"/>
        </w:tabs>
        <w:spacing w:line="253" w:lineRule="atLeast"/>
      </w:pPr>
      <w:r>
        <w:rPr>
          <w:color w:val="000000"/>
        </w:rPr>
        <w:t xml:space="preserve">Відповідно до положень Бюджетного кодексу України, </w:t>
      </w:r>
      <w:r w:rsidR="00D8064D">
        <w:rPr>
          <w:color w:val="000000"/>
        </w:rPr>
        <w:t xml:space="preserve">враховуючи п.п.1 п.22 прикінцевих та перехідних положень Бюджетного Кодексу, </w:t>
      </w:r>
      <w:r>
        <w:rPr>
          <w:color w:val="000000"/>
        </w:rPr>
        <w:t>ст. 26 Закону України «Про місцеве само</w:t>
      </w:r>
      <w:r w:rsidR="00CF2C1E">
        <w:rPr>
          <w:color w:val="000000"/>
        </w:rPr>
        <w:t xml:space="preserve">врядування в Україні», рішення </w:t>
      </w:r>
      <w:r>
        <w:rPr>
          <w:color w:val="000000"/>
        </w:rPr>
        <w:t>сесії Менської міської ради 8 скликання від 2</w:t>
      </w:r>
      <w:r w:rsidR="00CF2C1E">
        <w:rPr>
          <w:color w:val="000000"/>
        </w:rPr>
        <w:t>2</w:t>
      </w:r>
      <w:r>
        <w:rPr>
          <w:color w:val="000000"/>
        </w:rPr>
        <w:t xml:space="preserve"> грудня 202</w:t>
      </w:r>
      <w:r w:rsidR="00CF2C1E">
        <w:rPr>
          <w:color w:val="000000"/>
        </w:rPr>
        <w:t>1</w:t>
      </w:r>
      <w:r>
        <w:rPr>
          <w:color w:val="000000"/>
        </w:rPr>
        <w:t xml:space="preserve"> року № </w:t>
      </w:r>
      <w:r w:rsidR="00CF2C1E">
        <w:rPr>
          <w:color w:val="000000"/>
        </w:rPr>
        <w:t>899</w:t>
      </w:r>
      <w:r>
        <w:rPr>
          <w:color w:val="000000"/>
        </w:rPr>
        <w:t xml:space="preserve"> «Про бюджет Менської міської територіальної громади на 202</w:t>
      </w:r>
      <w:r w:rsidR="00CF2C1E">
        <w:rPr>
          <w:color w:val="000000"/>
        </w:rPr>
        <w:t>2</w:t>
      </w:r>
      <w:r>
        <w:rPr>
          <w:color w:val="000000"/>
        </w:rPr>
        <w:t xml:space="preserve"> рік»:</w:t>
      </w:r>
    </w:p>
    <w:p w:rsidR="009E2F96" w:rsidRDefault="009E2F96" w:rsidP="00240499">
      <w:pPr>
        <w:pStyle w:val="a8"/>
        <w:numPr>
          <w:ilvl w:val="0"/>
          <w:numId w:val="9"/>
        </w:numPr>
        <w:pBdr>
          <w:top w:val="none" w:sz="4" w:space="4" w:color="000000"/>
          <w:between w:val="none" w:sz="4" w:space="0" w:color="000000"/>
        </w:pBdr>
        <w:tabs>
          <w:tab w:val="clear" w:pos="1134"/>
          <w:tab w:val="left" w:pos="0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Внести зміни до </w:t>
      </w:r>
      <w:r w:rsidR="00D8064D">
        <w:rPr>
          <w:szCs w:val="28"/>
        </w:rPr>
        <w:t>помісячного розпису</w:t>
      </w:r>
      <w:r>
        <w:rPr>
          <w:szCs w:val="28"/>
        </w:rPr>
        <w:t xml:space="preserve"> видатків відділу освіти Менської міської ради, а саме:</w:t>
      </w:r>
    </w:p>
    <w:p w:rsidR="00CF4596" w:rsidRDefault="009E2F96" w:rsidP="00240499">
      <w:pPr>
        <w:pStyle w:val="a8"/>
        <w:numPr>
          <w:ilvl w:val="0"/>
          <w:numId w:val="8"/>
        </w:numPr>
        <w:pBdr>
          <w:top w:val="none" w:sz="4" w:space="4" w:color="000000"/>
          <w:between w:val="none" w:sz="4" w:space="0" w:color="000000"/>
        </w:pBdr>
        <w:tabs>
          <w:tab w:val="clear" w:pos="1134"/>
          <w:tab w:val="left" w:pos="0"/>
        </w:tabs>
        <w:spacing w:line="276" w:lineRule="auto"/>
        <w:ind w:left="0" w:firstLine="567"/>
        <w:rPr>
          <w:szCs w:val="28"/>
        </w:rPr>
      </w:pPr>
      <w:r w:rsidRPr="00EA3FE6">
        <w:rPr>
          <w:szCs w:val="28"/>
        </w:rPr>
        <w:t>зменшити кошторисні призначення загального фонду</w:t>
      </w:r>
      <w:r w:rsidR="00EA3FE6" w:rsidRPr="00EA3FE6">
        <w:rPr>
          <w:szCs w:val="28"/>
        </w:rPr>
        <w:t xml:space="preserve"> по наданню дошкільн</w:t>
      </w:r>
      <w:r w:rsidR="00CF4596">
        <w:rPr>
          <w:szCs w:val="28"/>
        </w:rPr>
        <w:t xml:space="preserve">ої освіти в частині видатків </w:t>
      </w:r>
      <w:r w:rsidR="00D8064D">
        <w:rPr>
          <w:szCs w:val="28"/>
        </w:rPr>
        <w:t xml:space="preserve">з нарахувань на оплату праці увересні </w:t>
      </w:r>
      <w:r w:rsidR="00CF4596">
        <w:rPr>
          <w:szCs w:val="28"/>
        </w:rPr>
        <w:t xml:space="preserve">місяці на </w:t>
      </w:r>
      <w:r w:rsidR="00770931">
        <w:rPr>
          <w:szCs w:val="28"/>
        </w:rPr>
        <w:t xml:space="preserve">суму </w:t>
      </w:r>
      <w:r w:rsidR="00D8064D">
        <w:rPr>
          <w:szCs w:val="28"/>
        </w:rPr>
        <w:t>3000</w:t>
      </w:r>
      <w:r w:rsidR="00CF4596">
        <w:rPr>
          <w:szCs w:val="28"/>
        </w:rPr>
        <w:t xml:space="preserve">,00 грн., </w:t>
      </w:r>
      <w:r w:rsidR="00D8064D">
        <w:rPr>
          <w:szCs w:val="28"/>
        </w:rPr>
        <w:t>у жовтні</w:t>
      </w:r>
      <w:r w:rsidR="00CF4596">
        <w:rPr>
          <w:szCs w:val="28"/>
        </w:rPr>
        <w:t xml:space="preserve"> на </w:t>
      </w:r>
      <w:r w:rsidR="00770931">
        <w:rPr>
          <w:szCs w:val="28"/>
        </w:rPr>
        <w:t xml:space="preserve">суму </w:t>
      </w:r>
      <w:r w:rsidR="00CF4596">
        <w:rPr>
          <w:szCs w:val="28"/>
        </w:rPr>
        <w:t>11</w:t>
      </w:r>
      <w:r w:rsidR="00D8064D">
        <w:rPr>
          <w:szCs w:val="28"/>
        </w:rPr>
        <w:t>831</w:t>
      </w:r>
      <w:r w:rsidR="00CF4596">
        <w:rPr>
          <w:szCs w:val="28"/>
        </w:rPr>
        <w:t xml:space="preserve">,00 грн., у листопаді на </w:t>
      </w:r>
      <w:r w:rsidR="00770931">
        <w:rPr>
          <w:szCs w:val="28"/>
        </w:rPr>
        <w:t xml:space="preserve">суму </w:t>
      </w:r>
      <w:r w:rsidR="00D8064D">
        <w:rPr>
          <w:szCs w:val="28"/>
        </w:rPr>
        <w:t>788</w:t>
      </w:r>
      <w:r w:rsidR="00CF4596">
        <w:rPr>
          <w:szCs w:val="28"/>
        </w:rPr>
        <w:t xml:space="preserve">,00 грн., у грудні на </w:t>
      </w:r>
      <w:r w:rsidR="00770931">
        <w:rPr>
          <w:szCs w:val="28"/>
        </w:rPr>
        <w:t xml:space="preserve">суму </w:t>
      </w:r>
      <w:r w:rsidR="00D8064D">
        <w:rPr>
          <w:szCs w:val="28"/>
        </w:rPr>
        <w:t>754</w:t>
      </w:r>
      <w:r w:rsidR="00CF4596">
        <w:rPr>
          <w:szCs w:val="28"/>
        </w:rPr>
        <w:t xml:space="preserve">,00 грн. та збільшити кошторисні призначення за цим же напрямком у </w:t>
      </w:r>
      <w:r w:rsidR="00D8064D">
        <w:rPr>
          <w:szCs w:val="28"/>
        </w:rPr>
        <w:t>березні</w:t>
      </w:r>
      <w:r w:rsidR="00CF4596">
        <w:rPr>
          <w:szCs w:val="28"/>
        </w:rPr>
        <w:t xml:space="preserve"> місяці на суму </w:t>
      </w:r>
      <w:r w:rsidR="00D8064D">
        <w:rPr>
          <w:szCs w:val="28"/>
        </w:rPr>
        <w:t>16373</w:t>
      </w:r>
      <w:r w:rsidR="00CF4596">
        <w:rPr>
          <w:szCs w:val="28"/>
        </w:rPr>
        <w:t>,00 грн. (</w:t>
      </w:r>
      <w:r w:rsidR="00D8064D">
        <w:rPr>
          <w:szCs w:val="28"/>
        </w:rPr>
        <w:t>Бірківській та Блистівський заклади дошкільної освіти</w:t>
      </w:r>
      <w:r w:rsidR="00CF4596">
        <w:rPr>
          <w:szCs w:val="28"/>
        </w:rPr>
        <w:t>)</w:t>
      </w:r>
    </w:p>
    <w:p w:rsidR="009E2F96" w:rsidRDefault="00240499" w:rsidP="00240499">
      <w:pPr>
        <w:pStyle w:val="a8"/>
        <w:pBdr>
          <w:top w:val="none" w:sz="4" w:space="4" w:color="000000"/>
          <w:between w:val="none" w:sz="4" w:space="0" w:color="000000"/>
        </w:pBdr>
        <w:tabs>
          <w:tab w:val="clear" w:pos="1134"/>
          <w:tab w:val="left" w:pos="0"/>
        </w:tabs>
        <w:spacing w:line="276" w:lineRule="auto"/>
        <w:ind w:left="0"/>
        <w:rPr>
          <w:szCs w:val="28"/>
        </w:rPr>
      </w:pPr>
      <w:r>
        <w:rPr>
          <w:szCs w:val="28"/>
        </w:rPr>
        <w:t>(</w:t>
      </w:r>
      <w:r w:rsidR="009E2F96" w:rsidRPr="00EA3FE6">
        <w:rPr>
          <w:szCs w:val="28"/>
        </w:rPr>
        <w:t xml:space="preserve">КПКВК </w:t>
      </w:r>
      <w:r>
        <w:rPr>
          <w:szCs w:val="28"/>
        </w:rPr>
        <w:t xml:space="preserve">МБ </w:t>
      </w:r>
      <w:r w:rsidR="009E2F96" w:rsidRPr="00EA3FE6">
        <w:rPr>
          <w:szCs w:val="28"/>
        </w:rPr>
        <w:t>0611010 КЕКВ 2</w:t>
      </w:r>
      <w:r w:rsidR="00EA3FE6">
        <w:rPr>
          <w:szCs w:val="28"/>
        </w:rPr>
        <w:t>1</w:t>
      </w:r>
      <w:r w:rsidR="00D8064D">
        <w:rPr>
          <w:szCs w:val="28"/>
        </w:rPr>
        <w:t>2</w:t>
      </w:r>
      <w:r w:rsidR="009E2F96" w:rsidRPr="00EA3FE6">
        <w:rPr>
          <w:szCs w:val="28"/>
        </w:rPr>
        <w:t>0</w:t>
      </w:r>
      <w:r>
        <w:rPr>
          <w:szCs w:val="28"/>
        </w:rPr>
        <w:t>)</w:t>
      </w:r>
      <w:r w:rsidR="009E2F96" w:rsidRPr="00EA3FE6">
        <w:rPr>
          <w:szCs w:val="28"/>
        </w:rPr>
        <w:t>;</w:t>
      </w:r>
    </w:p>
    <w:p w:rsidR="00F767C0" w:rsidRDefault="00F767C0" w:rsidP="00240499">
      <w:pPr>
        <w:pStyle w:val="a8"/>
        <w:numPr>
          <w:ilvl w:val="0"/>
          <w:numId w:val="9"/>
        </w:numPr>
        <w:pBdr>
          <w:top w:val="none" w:sz="4" w:space="4" w:color="000000"/>
          <w:between w:val="none" w:sz="4" w:space="0" w:color="000000"/>
        </w:pBdr>
        <w:tabs>
          <w:tab w:val="clear" w:pos="1134"/>
          <w:tab w:val="left" w:pos="0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Внести зміни до річного розпису видатків загального фонду відділу освіти Менської міської ради, а саме: </w:t>
      </w:r>
    </w:p>
    <w:p w:rsidR="00EA3FE6" w:rsidRDefault="00EA3FE6" w:rsidP="00240499">
      <w:pPr>
        <w:pStyle w:val="a8"/>
        <w:numPr>
          <w:ilvl w:val="0"/>
          <w:numId w:val="8"/>
        </w:numPr>
        <w:pBdr>
          <w:top w:val="none" w:sz="4" w:space="4" w:color="000000"/>
          <w:between w:val="none" w:sz="4" w:space="0" w:color="000000"/>
        </w:pBdr>
        <w:tabs>
          <w:tab w:val="clear" w:pos="1134"/>
          <w:tab w:val="left" w:pos="0"/>
        </w:tabs>
        <w:spacing w:line="276" w:lineRule="auto"/>
        <w:ind w:left="0" w:firstLine="567"/>
        <w:rPr>
          <w:szCs w:val="28"/>
        </w:rPr>
      </w:pPr>
      <w:r w:rsidRPr="00EA3FE6">
        <w:rPr>
          <w:szCs w:val="28"/>
        </w:rPr>
        <w:t xml:space="preserve">зменшити кошторисні призначення загального фонду по наданню </w:t>
      </w:r>
      <w:r>
        <w:rPr>
          <w:szCs w:val="28"/>
        </w:rPr>
        <w:t>загальної</w:t>
      </w:r>
      <w:r w:rsidR="00970A37">
        <w:rPr>
          <w:szCs w:val="28"/>
        </w:rPr>
        <w:t xml:space="preserve"> середньої</w:t>
      </w:r>
      <w:r w:rsidRPr="00EA3FE6">
        <w:rPr>
          <w:szCs w:val="28"/>
        </w:rPr>
        <w:t xml:space="preserve"> освіти в частині видатків </w:t>
      </w:r>
      <w:r w:rsidR="00F767C0">
        <w:rPr>
          <w:szCs w:val="28"/>
        </w:rPr>
        <w:t xml:space="preserve">для </w:t>
      </w:r>
      <w:r w:rsidR="008548E3">
        <w:rPr>
          <w:szCs w:val="28"/>
        </w:rPr>
        <w:t>заробітної плати</w:t>
      </w:r>
      <w:r w:rsidR="001E458D">
        <w:rPr>
          <w:szCs w:val="28"/>
        </w:rPr>
        <w:t xml:space="preserve"> за рахунок власних надходжень місцевого бюджету на суму 44581,00 грн.</w:t>
      </w:r>
      <w:r w:rsidR="006B3E1C">
        <w:rPr>
          <w:szCs w:val="28"/>
        </w:rPr>
        <w:t>,</w:t>
      </w:r>
      <w:r w:rsidR="007E3C73">
        <w:rPr>
          <w:szCs w:val="28"/>
        </w:rPr>
        <w:t xml:space="preserve"> в частині видатків для нарахувань на заробітну плату на суму 9858,00 грн. </w:t>
      </w:r>
      <w:r w:rsidR="001E458D">
        <w:rPr>
          <w:szCs w:val="28"/>
        </w:rPr>
        <w:t>по опорному закладу Менської гімназії Менської міської ради та відповідно збільшити річн</w:t>
      </w:r>
      <w:r w:rsidR="007E3C73">
        <w:rPr>
          <w:szCs w:val="28"/>
        </w:rPr>
        <w:t>і</w:t>
      </w:r>
      <w:r w:rsidR="001E458D">
        <w:rPr>
          <w:szCs w:val="28"/>
        </w:rPr>
        <w:t xml:space="preserve"> сум</w:t>
      </w:r>
      <w:r w:rsidR="007E3C73">
        <w:rPr>
          <w:szCs w:val="28"/>
        </w:rPr>
        <w:t>и</w:t>
      </w:r>
      <w:r w:rsidR="001E458D">
        <w:rPr>
          <w:szCs w:val="28"/>
        </w:rPr>
        <w:t xml:space="preserve"> за цим же напрямком по Величківському ЗЗСО </w:t>
      </w:r>
      <w:r w:rsidR="001E458D">
        <w:rPr>
          <w:szCs w:val="28"/>
          <w:lang w:val="en-US"/>
        </w:rPr>
        <w:t>I</w:t>
      </w:r>
      <w:r w:rsidR="001E458D" w:rsidRPr="001E458D">
        <w:rPr>
          <w:szCs w:val="28"/>
        </w:rPr>
        <w:t>-</w:t>
      </w:r>
      <w:r w:rsidR="001E458D">
        <w:rPr>
          <w:szCs w:val="28"/>
          <w:lang w:val="en-US"/>
        </w:rPr>
        <w:t>II</w:t>
      </w:r>
      <w:r w:rsidR="001E458D">
        <w:rPr>
          <w:szCs w:val="28"/>
        </w:rPr>
        <w:t>ступенів Менської міської ради;</w:t>
      </w:r>
    </w:p>
    <w:p w:rsidR="007E3C73" w:rsidRDefault="00EA3FE6" w:rsidP="00240499">
      <w:pPr>
        <w:pBdr>
          <w:top w:val="none" w:sz="4" w:space="4" w:color="000000"/>
          <w:between w:val="none" w:sz="4" w:space="0" w:color="000000"/>
        </w:pBdr>
        <w:tabs>
          <w:tab w:val="clear" w:pos="1134"/>
          <w:tab w:val="left" w:pos="0"/>
        </w:tabs>
        <w:spacing w:line="276" w:lineRule="auto"/>
        <w:rPr>
          <w:szCs w:val="28"/>
        </w:rPr>
      </w:pPr>
      <w:r w:rsidRPr="00EA3FE6">
        <w:rPr>
          <w:szCs w:val="28"/>
        </w:rPr>
        <w:t xml:space="preserve">(КПКВК </w:t>
      </w:r>
      <w:r w:rsidR="00240499">
        <w:rPr>
          <w:szCs w:val="28"/>
        </w:rPr>
        <w:t xml:space="preserve">МБ </w:t>
      </w:r>
      <w:r w:rsidRPr="00EA3FE6">
        <w:rPr>
          <w:szCs w:val="28"/>
        </w:rPr>
        <w:t>06110</w:t>
      </w:r>
      <w:r w:rsidR="00970A37">
        <w:rPr>
          <w:szCs w:val="28"/>
        </w:rPr>
        <w:t>2</w:t>
      </w:r>
      <w:r w:rsidRPr="00EA3FE6">
        <w:rPr>
          <w:szCs w:val="28"/>
        </w:rPr>
        <w:t>1 КЕКВ 2</w:t>
      </w:r>
      <w:r w:rsidR="007E3C73">
        <w:rPr>
          <w:szCs w:val="28"/>
        </w:rPr>
        <w:t>111, 2120</w:t>
      </w:r>
      <w:r>
        <w:rPr>
          <w:szCs w:val="28"/>
        </w:rPr>
        <w:t>)</w:t>
      </w:r>
      <w:r w:rsidRPr="00EA3FE6">
        <w:rPr>
          <w:szCs w:val="28"/>
        </w:rPr>
        <w:t>;</w:t>
      </w:r>
    </w:p>
    <w:p w:rsidR="007E3C73" w:rsidRDefault="007E3C73" w:rsidP="007E3C73">
      <w:pPr>
        <w:pStyle w:val="a8"/>
        <w:numPr>
          <w:ilvl w:val="0"/>
          <w:numId w:val="8"/>
        </w:numPr>
        <w:pBdr>
          <w:top w:val="none" w:sz="4" w:space="4" w:color="000000"/>
          <w:between w:val="none" w:sz="4" w:space="0" w:color="000000"/>
        </w:pBdr>
        <w:tabs>
          <w:tab w:val="clear" w:pos="1134"/>
          <w:tab w:val="left" w:pos="0"/>
        </w:tabs>
        <w:spacing w:line="276" w:lineRule="auto"/>
        <w:ind w:left="0" w:firstLine="567"/>
        <w:rPr>
          <w:szCs w:val="28"/>
        </w:rPr>
      </w:pPr>
      <w:r w:rsidRPr="00EA3FE6">
        <w:rPr>
          <w:szCs w:val="28"/>
        </w:rPr>
        <w:t xml:space="preserve">зменшити кошторисні призначення загального фонду по наданню </w:t>
      </w:r>
      <w:r>
        <w:rPr>
          <w:szCs w:val="28"/>
        </w:rPr>
        <w:t>загальної середньої</w:t>
      </w:r>
      <w:r w:rsidRPr="00EA3FE6">
        <w:rPr>
          <w:szCs w:val="28"/>
        </w:rPr>
        <w:t xml:space="preserve"> освіти в частині видатків </w:t>
      </w:r>
      <w:r>
        <w:rPr>
          <w:szCs w:val="28"/>
        </w:rPr>
        <w:t>для заробітної плати за рахунок освітньої субвенції на суму 174969,00 грн.</w:t>
      </w:r>
      <w:r w:rsidR="006B3E1C">
        <w:rPr>
          <w:szCs w:val="28"/>
        </w:rPr>
        <w:t>,</w:t>
      </w:r>
      <w:r>
        <w:rPr>
          <w:szCs w:val="28"/>
        </w:rPr>
        <w:t xml:space="preserve"> в частині видатків для нарахувань </w:t>
      </w:r>
      <w:r>
        <w:rPr>
          <w:szCs w:val="28"/>
        </w:rPr>
        <w:lastRenderedPageBreak/>
        <w:t xml:space="preserve">на заробітну плату на суму 46190,00 грн. по опорному закладу Менської гімназії Менської міської ради та відповідно збільшити річні суми за цим же напрямком по Величківському ЗЗСО </w:t>
      </w:r>
      <w:r>
        <w:rPr>
          <w:szCs w:val="28"/>
          <w:lang w:val="en-US"/>
        </w:rPr>
        <w:t>I</w:t>
      </w:r>
      <w:r w:rsidRPr="001E458D">
        <w:rPr>
          <w:szCs w:val="28"/>
        </w:rPr>
        <w:t>-</w:t>
      </w:r>
      <w:r>
        <w:rPr>
          <w:szCs w:val="28"/>
          <w:lang w:val="en-US"/>
        </w:rPr>
        <w:t>II</w:t>
      </w:r>
      <w:r>
        <w:rPr>
          <w:szCs w:val="28"/>
        </w:rPr>
        <w:t>ступенів Менської міської ради;</w:t>
      </w:r>
    </w:p>
    <w:p w:rsidR="00240499" w:rsidRDefault="00240499" w:rsidP="00240499">
      <w:pPr>
        <w:pBdr>
          <w:top w:val="none" w:sz="4" w:space="4" w:color="000000"/>
          <w:between w:val="none" w:sz="4" w:space="0" w:color="000000"/>
        </w:pBdr>
        <w:tabs>
          <w:tab w:val="clear" w:pos="1134"/>
          <w:tab w:val="left" w:pos="0"/>
        </w:tabs>
        <w:spacing w:line="276" w:lineRule="auto"/>
        <w:rPr>
          <w:szCs w:val="28"/>
        </w:rPr>
      </w:pPr>
      <w:r>
        <w:rPr>
          <w:szCs w:val="28"/>
        </w:rPr>
        <w:t>(КПКВК МБ 061</w:t>
      </w:r>
      <w:r w:rsidR="000256B8">
        <w:rPr>
          <w:szCs w:val="28"/>
        </w:rPr>
        <w:t>1031</w:t>
      </w:r>
      <w:r>
        <w:rPr>
          <w:szCs w:val="28"/>
        </w:rPr>
        <w:t xml:space="preserve"> КЕКВ 2</w:t>
      </w:r>
      <w:r w:rsidR="000256B8">
        <w:rPr>
          <w:szCs w:val="28"/>
        </w:rPr>
        <w:t>111</w:t>
      </w:r>
      <w:r>
        <w:rPr>
          <w:szCs w:val="28"/>
        </w:rPr>
        <w:t xml:space="preserve">, КЕКВ </w:t>
      </w:r>
      <w:r w:rsidR="000256B8">
        <w:rPr>
          <w:szCs w:val="28"/>
        </w:rPr>
        <w:t>2120</w:t>
      </w:r>
      <w:r>
        <w:rPr>
          <w:szCs w:val="28"/>
        </w:rPr>
        <w:t>).</w:t>
      </w:r>
    </w:p>
    <w:p w:rsidR="000256B8" w:rsidRPr="000256B8" w:rsidRDefault="000256B8" w:rsidP="000256B8">
      <w:pPr>
        <w:pStyle w:val="a8"/>
        <w:numPr>
          <w:ilvl w:val="0"/>
          <w:numId w:val="9"/>
        </w:numPr>
        <w:pBdr>
          <w:top w:val="none" w:sz="4" w:space="4" w:color="000000"/>
          <w:between w:val="none" w:sz="4" w:space="0" w:color="000000"/>
        </w:pBdr>
        <w:tabs>
          <w:tab w:val="clear" w:pos="1134"/>
          <w:tab w:val="left" w:pos="0"/>
        </w:tabs>
        <w:spacing w:line="276" w:lineRule="auto"/>
        <w:ind w:left="0" w:firstLine="567"/>
        <w:rPr>
          <w:szCs w:val="28"/>
        </w:rPr>
      </w:pPr>
      <w:r w:rsidRPr="000256B8">
        <w:rPr>
          <w:szCs w:val="28"/>
        </w:rPr>
        <w:t>За рахунок використання залишку коштів субвенції для забезпечення діяльності інклюзивно-ресурсних центрів, що склався на рахунку</w:t>
      </w:r>
      <w:r w:rsidR="006B3E1C">
        <w:rPr>
          <w:szCs w:val="28"/>
        </w:rPr>
        <w:t xml:space="preserve"> місцевого бюджету</w:t>
      </w:r>
      <w:r w:rsidRPr="000256B8">
        <w:rPr>
          <w:szCs w:val="28"/>
        </w:rPr>
        <w:t xml:space="preserve"> станом на 01.01.2022 року збільшити річну суму кошторисних призначень по відділу освіти Менської міської ради в частині видатків з оплати праці на суму 81510,32 грн., в частині видатків з нарахувань на оплату праці на суму 17293,16 грн.</w:t>
      </w:r>
    </w:p>
    <w:p w:rsidR="000256B8" w:rsidRPr="000256B8" w:rsidRDefault="000256B8" w:rsidP="000256B8">
      <w:pPr>
        <w:pStyle w:val="a8"/>
        <w:pBdr>
          <w:top w:val="none" w:sz="4" w:space="4" w:color="000000"/>
          <w:between w:val="none" w:sz="4" w:space="0" w:color="000000"/>
        </w:pBdr>
        <w:tabs>
          <w:tab w:val="clear" w:pos="1134"/>
          <w:tab w:val="left" w:pos="0"/>
        </w:tabs>
        <w:spacing w:line="276" w:lineRule="auto"/>
        <w:ind w:left="0"/>
        <w:rPr>
          <w:szCs w:val="28"/>
        </w:rPr>
      </w:pPr>
      <w:r>
        <w:rPr>
          <w:szCs w:val="28"/>
        </w:rPr>
        <w:t>(КПКВК МБ 0611154 КЕКВ 2111 +81510,32 грн., КЕКВ 2120 +17293,16 грн.).</w:t>
      </w:r>
    </w:p>
    <w:p w:rsidR="004279D2" w:rsidRDefault="000256B8" w:rsidP="000256B8">
      <w:pPr>
        <w:pBdr>
          <w:between w:val="none" w:sz="4" w:space="0" w:color="000000"/>
        </w:pBdr>
        <w:tabs>
          <w:tab w:val="clear" w:pos="1134"/>
        </w:tabs>
        <w:spacing w:line="253" w:lineRule="atLeast"/>
      </w:pPr>
      <w:r>
        <w:rPr>
          <w:color w:val="000000"/>
        </w:rPr>
        <w:t>4</w:t>
      </w:r>
      <w:r w:rsidR="00FA2D7F">
        <w:rPr>
          <w:color w:val="000000"/>
        </w:rPr>
        <w:t xml:space="preserve">. Контроль за виконанням розпорядження покласти на </w:t>
      </w:r>
      <w:r>
        <w:rPr>
          <w:color w:val="000000"/>
        </w:rPr>
        <w:t xml:space="preserve">заступника </w:t>
      </w:r>
      <w:r w:rsidR="00FA2D7F">
        <w:rPr>
          <w:color w:val="000000"/>
        </w:rPr>
        <w:t xml:space="preserve">начальника фінансового управління Менської міської ради </w:t>
      </w:r>
      <w:r>
        <w:rPr>
          <w:color w:val="000000"/>
        </w:rPr>
        <w:t>В.А.Максименко</w:t>
      </w:r>
      <w:r w:rsidR="00FA2D7F">
        <w:rPr>
          <w:color w:val="000000"/>
        </w:rPr>
        <w:t>.</w:t>
      </w:r>
    </w:p>
    <w:p w:rsidR="004279D2" w:rsidRDefault="004279D2">
      <w:pPr>
        <w:ind w:firstLine="0"/>
      </w:pPr>
    </w:p>
    <w:p w:rsidR="004279D2" w:rsidRDefault="00FA2D7F">
      <w:pPr>
        <w:tabs>
          <w:tab w:val="clear" w:pos="1134"/>
          <w:tab w:val="left" w:pos="6803"/>
        </w:tabs>
        <w:ind w:firstLine="0"/>
      </w:pPr>
      <w:r>
        <w:rPr>
          <w:color w:val="000000"/>
        </w:rPr>
        <w:t>Міський голова</w:t>
      </w:r>
      <w:r>
        <w:rPr>
          <w:color w:val="000000"/>
        </w:rPr>
        <w:tab/>
        <w:t>Геннадій ПРИМАКОВ</w:t>
      </w:r>
    </w:p>
    <w:sectPr w:rsidR="004279D2" w:rsidSect="00A00D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EF6" w:rsidRDefault="00B34EF6">
      <w:r>
        <w:separator/>
      </w:r>
    </w:p>
  </w:endnote>
  <w:endnote w:type="continuationSeparator" w:id="1">
    <w:p w:rsidR="00B34EF6" w:rsidRDefault="00B34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EF6" w:rsidRDefault="00B34EF6">
      <w:r>
        <w:separator/>
      </w:r>
    </w:p>
  </w:footnote>
  <w:footnote w:type="continuationSeparator" w:id="1">
    <w:p w:rsidR="00B34EF6" w:rsidRDefault="00B34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74D"/>
    <w:multiLevelType w:val="hybridMultilevel"/>
    <w:tmpl w:val="51BE69BE"/>
    <w:lvl w:ilvl="0" w:tplc="DA0C87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9B25D5"/>
    <w:multiLevelType w:val="hybridMultilevel"/>
    <w:tmpl w:val="1D7C6E06"/>
    <w:lvl w:ilvl="0" w:tplc="72EAE84A">
      <w:start w:val="2"/>
      <w:numFmt w:val="bullet"/>
      <w:lvlText w:val="-"/>
      <w:lvlJc w:val="left"/>
      <w:pPr>
        <w:ind w:left="128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E201AA0"/>
    <w:multiLevelType w:val="hybridMultilevel"/>
    <w:tmpl w:val="3A8A15E6"/>
    <w:lvl w:ilvl="0" w:tplc="655C1B64">
      <w:start w:val="1"/>
      <w:numFmt w:val="decimal"/>
      <w:lvlText w:val="%1."/>
      <w:lvlJc w:val="left"/>
    </w:lvl>
    <w:lvl w:ilvl="1" w:tplc="41FA850E">
      <w:start w:val="1"/>
      <w:numFmt w:val="lowerLetter"/>
      <w:lvlText w:val="%2."/>
      <w:lvlJc w:val="left"/>
      <w:pPr>
        <w:ind w:left="1440" w:hanging="360"/>
      </w:pPr>
    </w:lvl>
    <w:lvl w:ilvl="2" w:tplc="FEDE4134">
      <w:start w:val="1"/>
      <w:numFmt w:val="lowerRoman"/>
      <w:lvlText w:val="%3."/>
      <w:lvlJc w:val="right"/>
      <w:pPr>
        <w:ind w:left="2160" w:hanging="180"/>
      </w:pPr>
    </w:lvl>
    <w:lvl w:ilvl="3" w:tplc="B202943A">
      <w:start w:val="1"/>
      <w:numFmt w:val="decimal"/>
      <w:lvlText w:val="%4."/>
      <w:lvlJc w:val="left"/>
      <w:pPr>
        <w:ind w:left="2880" w:hanging="360"/>
      </w:pPr>
    </w:lvl>
    <w:lvl w:ilvl="4" w:tplc="E786C254">
      <w:start w:val="1"/>
      <w:numFmt w:val="lowerLetter"/>
      <w:lvlText w:val="%5."/>
      <w:lvlJc w:val="left"/>
      <w:pPr>
        <w:ind w:left="3600" w:hanging="360"/>
      </w:pPr>
    </w:lvl>
    <w:lvl w:ilvl="5" w:tplc="B10A710E">
      <w:start w:val="1"/>
      <w:numFmt w:val="lowerRoman"/>
      <w:lvlText w:val="%6."/>
      <w:lvlJc w:val="right"/>
      <w:pPr>
        <w:ind w:left="4320" w:hanging="180"/>
      </w:pPr>
    </w:lvl>
    <w:lvl w:ilvl="6" w:tplc="8BF8494C">
      <w:start w:val="1"/>
      <w:numFmt w:val="decimal"/>
      <w:lvlText w:val="%7."/>
      <w:lvlJc w:val="left"/>
      <w:pPr>
        <w:ind w:left="5040" w:hanging="360"/>
      </w:pPr>
    </w:lvl>
    <w:lvl w:ilvl="7" w:tplc="5B36A090">
      <w:start w:val="1"/>
      <w:numFmt w:val="lowerLetter"/>
      <w:lvlText w:val="%8."/>
      <w:lvlJc w:val="left"/>
      <w:pPr>
        <w:ind w:left="5760" w:hanging="360"/>
      </w:pPr>
    </w:lvl>
    <w:lvl w:ilvl="8" w:tplc="5BDEBB0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F18"/>
    <w:multiLevelType w:val="hybridMultilevel"/>
    <w:tmpl w:val="842609E0"/>
    <w:lvl w:ilvl="0" w:tplc="45BEEBB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11D0CC8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082D4F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F9EE21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20659E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FFC6E6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9FE257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2C05D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E02BC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24B4382C"/>
    <w:multiLevelType w:val="hybridMultilevel"/>
    <w:tmpl w:val="5720C82A"/>
    <w:lvl w:ilvl="0" w:tplc="6E38F29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5BEE403E">
      <w:start w:val="1"/>
      <w:numFmt w:val="lowerLetter"/>
      <w:lvlText w:val="%2."/>
      <w:lvlJc w:val="left"/>
      <w:pPr>
        <w:ind w:left="1440" w:hanging="360"/>
      </w:pPr>
    </w:lvl>
    <w:lvl w:ilvl="2" w:tplc="D7DA8186">
      <w:start w:val="1"/>
      <w:numFmt w:val="lowerRoman"/>
      <w:lvlText w:val="%3."/>
      <w:lvlJc w:val="right"/>
      <w:pPr>
        <w:ind w:left="2160" w:hanging="180"/>
      </w:pPr>
    </w:lvl>
    <w:lvl w:ilvl="3" w:tplc="6982FBA4">
      <w:start w:val="1"/>
      <w:numFmt w:val="decimal"/>
      <w:lvlText w:val="%4."/>
      <w:lvlJc w:val="left"/>
      <w:pPr>
        <w:ind w:left="2880" w:hanging="360"/>
      </w:pPr>
    </w:lvl>
    <w:lvl w:ilvl="4" w:tplc="56A455F6">
      <w:start w:val="1"/>
      <w:numFmt w:val="lowerLetter"/>
      <w:lvlText w:val="%5."/>
      <w:lvlJc w:val="left"/>
      <w:pPr>
        <w:ind w:left="3600" w:hanging="360"/>
      </w:pPr>
    </w:lvl>
    <w:lvl w:ilvl="5" w:tplc="58B2F84E">
      <w:start w:val="1"/>
      <w:numFmt w:val="lowerRoman"/>
      <w:lvlText w:val="%6."/>
      <w:lvlJc w:val="right"/>
      <w:pPr>
        <w:ind w:left="4320" w:hanging="180"/>
      </w:pPr>
    </w:lvl>
    <w:lvl w:ilvl="6" w:tplc="6096C3BA">
      <w:start w:val="1"/>
      <w:numFmt w:val="decimal"/>
      <w:lvlText w:val="%7."/>
      <w:lvlJc w:val="left"/>
      <w:pPr>
        <w:ind w:left="5040" w:hanging="360"/>
      </w:pPr>
    </w:lvl>
    <w:lvl w:ilvl="7" w:tplc="6BE49534">
      <w:start w:val="1"/>
      <w:numFmt w:val="lowerLetter"/>
      <w:lvlText w:val="%8."/>
      <w:lvlJc w:val="left"/>
      <w:pPr>
        <w:ind w:left="5760" w:hanging="360"/>
      </w:pPr>
    </w:lvl>
    <w:lvl w:ilvl="8" w:tplc="7EF4DBF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C053B"/>
    <w:multiLevelType w:val="hybridMultilevel"/>
    <w:tmpl w:val="CE1ECA20"/>
    <w:lvl w:ilvl="0" w:tplc="B48A8B92">
      <w:start w:val="1"/>
      <w:numFmt w:val="decimal"/>
      <w:lvlText w:val="%1."/>
      <w:lvlJc w:val="left"/>
      <w:pPr>
        <w:ind w:left="1559" w:hanging="360"/>
      </w:pPr>
    </w:lvl>
    <w:lvl w:ilvl="1" w:tplc="C832A99A">
      <w:start w:val="1"/>
      <w:numFmt w:val="lowerLetter"/>
      <w:lvlText w:val="%2."/>
      <w:lvlJc w:val="left"/>
      <w:pPr>
        <w:ind w:left="2279" w:hanging="360"/>
      </w:pPr>
    </w:lvl>
    <w:lvl w:ilvl="2" w:tplc="1C1220BC">
      <w:start w:val="1"/>
      <w:numFmt w:val="lowerRoman"/>
      <w:lvlText w:val="%3."/>
      <w:lvlJc w:val="right"/>
      <w:pPr>
        <w:ind w:left="2999" w:hanging="180"/>
      </w:pPr>
    </w:lvl>
    <w:lvl w:ilvl="3" w:tplc="41C6B65E">
      <w:start w:val="1"/>
      <w:numFmt w:val="decimal"/>
      <w:lvlText w:val="%4."/>
      <w:lvlJc w:val="left"/>
      <w:pPr>
        <w:ind w:left="3719" w:hanging="360"/>
      </w:pPr>
    </w:lvl>
    <w:lvl w:ilvl="4" w:tplc="E486A5FA">
      <w:start w:val="1"/>
      <w:numFmt w:val="lowerLetter"/>
      <w:lvlText w:val="%5."/>
      <w:lvlJc w:val="left"/>
      <w:pPr>
        <w:ind w:left="4439" w:hanging="360"/>
      </w:pPr>
    </w:lvl>
    <w:lvl w:ilvl="5" w:tplc="FF4005E6">
      <w:start w:val="1"/>
      <w:numFmt w:val="lowerRoman"/>
      <w:lvlText w:val="%6."/>
      <w:lvlJc w:val="right"/>
      <w:pPr>
        <w:ind w:left="5159" w:hanging="180"/>
      </w:pPr>
    </w:lvl>
    <w:lvl w:ilvl="6" w:tplc="BBF4F77E">
      <w:start w:val="1"/>
      <w:numFmt w:val="decimal"/>
      <w:lvlText w:val="%7."/>
      <w:lvlJc w:val="left"/>
      <w:pPr>
        <w:ind w:left="5879" w:hanging="360"/>
      </w:pPr>
    </w:lvl>
    <w:lvl w:ilvl="7" w:tplc="43FEB4E2">
      <w:start w:val="1"/>
      <w:numFmt w:val="lowerLetter"/>
      <w:lvlText w:val="%8."/>
      <w:lvlJc w:val="left"/>
      <w:pPr>
        <w:ind w:left="6599" w:hanging="360"/>
      </w:pPr>
    </w:lvl>
    <w:lvl w:ilvl="8" w:tplc="D9D8AE56">
      <w:start w:val="1"/>
      <w:numFmt w:val="lowerRoman"/>
      <w:lvlText w:val="%9."/>
      <w:lvlJc w:val="right"/>
      <w:pPr>
        <w:ind w:left="7319" w:hanging="180"/>
      </w:pPr>
    </w:lvl>
  </w:abstractNum>
  <w:abstractNum w:abstractNumId="6">
    <w:nsid w:val="2BF80598"/>
    <w:multiLevelType w:val="hybridMultilevel"/>
    <w:tmpl w:val="1C4AC938"/>
    <w:lvl w:ilvl="0" w:tplc="C422F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C1118E"/>
    <w:multiLevelType w:val="hybridMultilevel"/>
    <w:tmpl w:val="408E1184"/>
    <w:lvl w:ilvl="0" w:tplc="76C6EE6C">
      <w:start w:val="1"/>
      <w:numFmt w:val="decimal"/>
      <w:lvlText w:val="%1."/>
      <w:lvlJc w:val="left"/>
      <w:pPr>
        <w:ind w:left="720" w:hanging="360"/>
      </w:pPr>
    </w:lvl>
    <w:lvl w:ilvl="1" w:tplc="25F45286">
      <w:start w:val="1"/>
      <w:numFmt w:val="lowerLetter"/>
      <w:lvlText w:val="%2."/>
      <w:lvlJc w:val="left"/>
      <w:pPr>
        <w:ind w:left="1440" w:hanging="360"/>
      </w:pPr>
    </w:lvl>
    <w:lvl w:ilvl="2" w:tplc="3D64A72C">
      <w:start w:val="1"/>
      <w:numFmt w:val="lowerRoman"/>
      <w:lvlText w:val="%3."/>
      <w:lvlJc w:val="right"/>
      <w:pPr>
        <w:ind w:left="2160" w:hanging="180"/>
      </w:pPr>
    </w:lvl>
    <w:lvl w:ilvl="3" w:tplc="B73E6A18">
      <w:start w:val="1"/>
      <w:numFmt w:val="decimal"/>
      <w:lvlText w:val="%4."/>
      <w:lvlJc w:val="left"/>
      <w:pPr>
        <w:ind w:left="2880" w:hanging="360"/>
      </w:pPr>
    </w:lvl>
    <w:lvl w:ilvl="4" w:tplc="75F47DBA">
      <w:start w:val="1"/>
      <w:numFmt w:val="lowerLetter"/>
      <w:lvlText w:val="%5."/>
      <w:lvlJc w:val="left"/>
      <w:pPr>
        <w:ind w:left="3600" w:hanging="360"/>
      </w:pPr>
    </w:lvl>
    <w:lvl w:ilvl="5" w:tplc="C13A8980">
      <w:start w:val="1"/>
      <w:numFmt w:val="lowerRoman"/>
      <w:lvlText w:val="%6."/>
      <w:lvlJc w:val="right"/>
      <w:pPr>
        <w:ind w:left="4320" w:hanging="180"/>
      </w:pPr>
    </w:lvl>
    <w:lvl w:ilvl="6" w:tplc="61F2DE14">
      <w:start w:val="1"/>
      <w:numFmt w:val="decimal"/>
      <w:lvlText w:val="%7."/>
      <w:lvlJc w:val="left"/>
      <w:pPr>
        <w:ind w:left="5040" w:hanging="360"/>
      </w:pPr>
    </w:lvl>
    <w:lvl w:ilvl="7" w:tplc="4CF83BEC">
      <w:start w:val="1"/>
      <w:numFmt w:val="lowerLetter"/>
      <w:lvlText w:val="%8."/>
      <w:lvlJc w:val="left"/>
      <w:pPr>
        <w:ind w:left="5760" w:hanging="360"/>
      </w:pPr>
    </w:lvl>
    <w:lvl w:ilvl="8" w:tplc="4488808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C12B6"/>
    <w:multiLevelType w:val="hybridMultilevel"/>
    <w:tmpl w:val="0D90CBDE"/>
    <w:lvl w:ilvl="0" w:tplc="A6D6018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DDCF49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A1A16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0707B7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4AAF3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81E849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0A239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816A6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4343E4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9D2"/>
    <w:rsid w:val="000256B8"/>
    <w:rsid w:val="00091AD1"/>
    <w:rsid w:val="001E458D"/>
    <w:rsid w:val="00240499"/>
    <w:rsid w:val="004279D2"/>
    <w:rsid w:val="006A77B6"/>
    <w:rsid w:val="006B3E1C"/>
    <w:rsid w:val="00770931"/>
    <w:rsid w:val="00784D56"/>
    <w:rsid w:val="007E232B"/>
    <w:rsid w:val="007E3C73"/>
    <w:rsid w:val="008548E3"/>
    <w:rsid w:val="00893729"/>
    <w:rsid w:val="009169B6"/>
    <w:rsid w:val="00970A37"/>
    <w:rsid w:val="009E2F96"/>
    <w:rsid w:val="00A00D9E"/>
    <w:rsid w:val="00AF011E"/>
    <w:rsid w:val="00B34EF6"/>
    <w:rsid w:val="00BA16FC"/>
    <w:rsid w:val="00C572CA"/>
    <w:rsid w:val="00CF2C1E"/>
    <w:rsid w:val="00CF4596"/>
    <w:rsid w:val="00CF4B70"/>
    <w:rsid w:val="00D74B26"/>
    <w:rsid w:val="00D8064D"/>
    <w:rsid w:val="00E80C60"/>
    <w:rsid w:val="00EA3FE6"/>
    <w:rsid w:val="00F767C0"/>
    <w:rsid w:val="00FA2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00D9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00D9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00D9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00D9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00D9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00D9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00D9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00D9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00D9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A00D9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A00D9E"/>
  </w:style>
  <w:style w:type="paragraph" w:styleId="a4">
    <w:name w:val="endnote text"/>
    <w:basedOn w:val="a"/>
    <w:link w:val="a5"/>
    <w:uiPriority w:val="99"/>
    <w:semiHidden/>
    <w:unhideWhenUsed/>
    <w:rsid w:val="00A00D9E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A00D9E"/>
    <w:rPr>
      <w:sz w:val="20"/>
    </w:rPr>
  </w:style>
  <w:style w:type="character" w:styleId="a6">
    <w:name w:val="endnote reference"/>
    <w:basedOn w:val="a0"/>
    <w:uiPriority w:val="99"/>
    <w:semiHidden/>
    <w:unhideWhenUsed/>
    <w:rsid w:val="00A00D9E"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rsid w:val="00A00D9E"/>
  </w:style>
  <w:style w:type="table" w:customStyle="1" w:styleId="TableGridLight">
    <w:name w:val="Table Grid Light"/>
    <w:basedOn w:val="a1"/>
    <w:uiPriority w:val="59"/>
    <w:rsid w:val="00A00D9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00D9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a1"/>
    <w:uiPriority w:val="59"/>
    <w:rsid w:val="00A00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a1"/>
    <w:uiPriority w:val="5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00D9E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rsid w:val="00A00D9E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character" w:customStyle="1" w:styleId="10">
    <w:name w:val="Заголовок 1 Знак"/>
    <w:basedOn w:val="a0"/>
    <w:link w:val="1"/>
    <w:uiPriority w:val="9"/>
    <w:rsid w:val="00A00D9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00D9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00D9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00D9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00D9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00D9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00D9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00D9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00D9E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A00D9E"/>
    <w:pPr>
      <w:ind w:left="720"/>
      <w:contextualSpacing/>
    </w:pPr>
  </w:style>
  <w:style w:type="paragraph" w:styleId="a9">
    <w:name w:val="No Spacing"/>
    <w:uiPriority w:val="1"/>
    <w:qFormat/>
    <w:rsid w:val="00A00D9E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A00D9E"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A00D9E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rsid w:val="00A00D9E"/>
    <w:pPr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0D9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00D9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00D9E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A00D9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sid w:val="00A00D9E"/>
    <w:rPr>
      <w:i/>
    </w:rPr>
  </w:style>
  <w:style w:type="paragraph" w:styleId="af0">
    <w:name w:val="header"/>
    <w:basedOn w:val="a"/>
    <w:link w:val="af1"/>
    <w:uiPriority w:val="99"/>
    <w:unhideWhenUsed/>
    <w:rsid w:val="00A00D9E"/>
    <w:pPr>
      <w:tabs>
        <w:tab w:val="center" w:pos="7143"/>
        <w:tab w:val="right" w:pos="14287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00D9E"/>
  </w:style>
  <w:style w:type="paragraph" w:styleId="af2">
    <w:name w:val="footer"/>
    <w:basedOn w:val="a"/>
    <w:link w:val="af3"/>
    <w:uiPriority w:val="99"/>
    <w:unhideWhenUsed/>
    <w:rsid w:val="00A00D9E"/>
    <w:pPr>
      <w:tabs>
        <w:tab w:val="center" w:pos="7143"/>
        <w:tab w:val="right" w:pos="14287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00D9E"/>
  </w:style>
  <w:style w:type="table" w:styleId="af4">
    <w:name w:val="Table Grid"/>
    <w:basedOn w:val="a1"/>
    <w:uiPriority w:val="59"/>
    <w:rsid w:val="00A00D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A00D9E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00D9E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A00D9E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A00D9E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A00D9E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00D9E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00D9E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00D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A00D9E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00D9E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A00D9E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A00D9E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A00D9E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00D9E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00D9E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5">
    <w:name w:val="Hyperlink"/>
    <w:uiPriority w:val="99"/>
    <w:unhideWhenUsed/>
    <w:rsid w:val="00A00D9E"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A00D9E"/>
    <w:pPr>
      <w:spacing w:after="40"/>
    </w:pPr>
    <w:rPr>
      <w:sz w:val="18"/>
    </w:rPr>
  </w:style>
  <w:style w:type="character" w:customStyle="1" w:styleId="af7">
    <w:name w:val="Текст сноски Знак"/>
    <w:link w:val="af6"/>
    <w:uiPriority w:val="99"/>
    <w:rsid w:val="00A00D9E"/>
    <w:rPr>
      <w:sz w:val="18"/>
    </w:rPr>
  </w:style>
  <w:style w:type="character" w:styleId="af8">
    <w:name w:val="footnote reference"/>
    <w:basedOn w:val="a0"/>
    <w:uiPriority w:val="99"/>
    <w:unhideWhenUsed/>
    <w:rsid w:val="00A00D9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00D9E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A00D9E"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rsid w:val="00A00D9E"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rsid w:val="00A00D9E"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rsid w:val="00A00D9E"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rsid w:val="00A00D9E"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rsid w:val="00A00D9E"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rsid w:val="00A00D9E"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rsid w:val="00A00D9E"/>
    <w:pPr>
      <w:spacing w:after="57"/>
      <w:ind w:left="2268" w:firstLine="0"/>
    </w:pPr>
  </w:style>
  <w:style w:type="paragraph" w:styleId="af9">
    <w:name w:val="TOC Heading"/>
    <w:uiPriority w:val="39"/>
    <w:unhideWhenUsed/>
    <w:rsid w:val="00A00D9E"/>
  </w:style>
  <w:style w:type="paragraph" w:styleId="afa">
    <w:name w:val="Balloon Text"/>
    <w:basedOn w:val="a"/>
    <w:link w:val="afb"/>
    <w:uiPriority w:val="99"/>
    <w:semiHidden/>
    <w:unhideWhenUsed/>
    <w:rsid w:val="008937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937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paragraph" w:styleId="af0">
    <w:name w:val="header"/>
    <w:basedOn w:val="a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af1">
    <w:name w:val="Верхний колонтитул Знак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7143"/>
        <w:tab w:val="right" w:pos="14287"/>
      </w:tabs>
    </w:pPr>
  </w:style>
  <w:style w:type="character" w:customStyle="1" w:styleId="af3">
    <w:name w:val="Нижний колонтитул Знак"/>
    <w:basedOn w:val="a0"/>
    <w:link w:val="af2"/>
    <w:uiPriority w:val="99"/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pPr>
      <w:spacing w:after="40"/>
    </w:pPr>
    <w:rPr>
      <w:sz w:val="18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9">
    <w:name w:val="TOC Heading"/>
    <w:uiPriority w:val="39"/>
    <w:unhideWhenUsed/>
  </w:style>
  <w:style w:type="paragraph" w:styleId="afa">
    <w:name w:val="Balloon Text"/>
    <w:basedOn w:val="a"/>
    <w:link w:val="afb"/>
    <w:uiPriority w:val="99"/>
    <w:semiHidden/>
    <w:unhideWhenUsed/>
    <w:rsid w:val="008937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937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</cp:lastModifiedBy>
  <cp:revision>2</cp:revision>
  <cp:lastPrinted>2022-02-07T12:59:00Z</cp:lastPrinted>
  <dcterms:created xsi:type="dcterms:W3CDTF">2022-04-05T06:56:00Z</dcterms:created>
  <dcterms:modified xsi:type="dcterms:W3CDTF">2022-04-05T06:56:00Z</dcterms:modified>
</cp:coreProperties>
</file>