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40" w:rsidRPr="00065240" w:rsidRDefault="00065240" w:rsidP="00065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52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065240">
        <w:rPr>
          <w:rFonts w:ascii="Times New Roman" w:hAnsi="Times New Roman" w:cs="Times New Roman"/>
          <w:bCs/>
          <w:sz w:val="28"/>
          <w:szCs w:val="28"/>
          <w:lang w:val="uk-UA"/>
        </w:rPr>
        <w:t>Додаток до</w:t>
      </w:r>
    </w:p>
    <w:p w:rsidR="00065240" w:rsidRPr="00065240" w:rsidRDefault="00065240" w:rsidP="00065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 w:rsidR="004634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0652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виконавчого комітету </w:t>
      </w:r>
    </w:p>
    <w:p w:rsidR="004634B2" w:rsidRDefault="00065240" w:rsidP="00065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4634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0652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Менської міської ради </w:t>
      </w:r>
    </w:p>
    <w:p w:rsidR="00065240" w:rsidRDefault="004634B2" w:rsidP="00065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723D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08 квітня 2022 року</w:t>
      </w:r>
      <w:r w:rsidR="00065240" w:rsidRPr="000652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37</w:t>
      </w:r>
    </w:p>
    <w:p w:rsidR="00065240" w:rsidRPr="00065240" w:rsidRDefault="00065240" w:rsidP="00065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71F5" w:rsidRPr="007071F5" w:rsidRDefault="007071F5" w:rsidP="000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4634B2" w:rsidRDefault="004634B2" w:rsidP="000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генерального </w:t>
      </w:r>
      <w:r w:rsidR="000652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директора </w:t>
      </w:r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КНП «</w:t>
      </w:r>
      <w:proofErr w:type="spellStart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Менська</w:t>
      </w:r>
      <w:proofErr w:type="spellEnd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міська</w:t>
      </w:r>
      <w:proofErr w:type="spellEnd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лікарня</w:t>
      </w:r>
      <w:proofErr w:type="spellEnd"/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F7FAF" w:rsidRPr="007071F5" w:rsidRDefault="007071F5" w:rsidP="000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Менської</w:t>
      </w:r>
      <w:proofErr w:type="spellEnd"/>
      <w:r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міської</w:t>
      </w:r>
      <w:proofErr w:type="spellEnd"/>
      <w:r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7071F5" w:rsidRDefault="00065240" w:rsidP="0006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Разнована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Г.І. </w:t>
      </w:r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роботу у</w:t>
      </w:r>
      <w:r w:rsidR="007071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071F5" w:rsidRPr="007071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2021 році</w:t>
      </w:r>
    </w:p>
    <w:p w:rsidR="007071F5" w:rsidRPr="007071F5" w:rsidRDefault="007071F5" w:rsidP="0006524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FAF" w:rsidRDefault="0033184A" w:rsidP="00065240">
      <w:pPr>
        <w:pStyle w:val="a5"/>
        <w:tabs>
          <w:tab w:val="left" w:pos="0"/>
        </w:tabs>
        <w:spacing w:after="0" w:line="240" w:lineRule="auto"/>
        <w:ind w:left="57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«Менська міська лікарня» Менської міської ради є медичним закладом що надає </w:t>
      </w:r>
      <w:r w:rsidR="00EB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вторинну (</w:t>
      </w:r>
      <w:r w:rsidR="00DF7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спеціалізовану</w:t>
      </w:r>
      <w:r w:rsidR="00EB4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медичну допомогу. </w:t>
      </w:r>
    </w:p>
    <w:p w:rsidR="00AB1453" w:rsidRPr="0033184A" w:rsidRDefault="00DF7FAF" w:rsidP="00065240">
      <w:pPr>
        <w:pStyle w:val="a5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МОЗ України від 25.04.2019</w:t>
      </w:r>
      <w:r w:rsidR="00E5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973 </w:t>
      </w:r>
      <w:r w:rsidR="00AB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лікарні </w:t>
      </w:r>
      <w:r w:rsidRPr="00573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видано ліцензію на провадження господарської діяльності з медичної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6114">
        <w:rPr>
          <w:rFonts w:ascii="Times New Roman" w:eastAsia="Calibri" w:hAnsi="Times New Roman" w:cs="Times New Roman"/>
        </w:rPr>
        <w:t xml:space="preserve"> </w:t>
      </w:r>
      <w:r w:rsidRPr="003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ліцензії в </w:t>
      </w:r>
      <w:r w:rsidR="00AB1453" w:rsidRPr="003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 </w:t>
      </w:r>
      <w:r w:rsidRPr="003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господарська діяльність з медичної практики за 34 лікарськими спеціальностями та 8 спеціальностями молодших спеціалістів з медичною освітою.</w:t>
      </w:r>
    </w:p>
    <w:p w:rsidR="00DF7FAF" w:rsidRPr="0033184A" w:rsidRDefault="00DF7FAF" w:rsidP="00065240">
      <w:pPr>
        <w:pStyle w:val="a5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«Менська міська лікарня» є медичним закладом вищої акредитаційної категорії, атестованим на звання «Лікарня доброзичлива до дитини».</w:t>
      </w:r>
      <w:r w:rsidR="007D28D4" w:rsidRPr="003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Чергову акредитацію лікарня пройшла у січні 2022 року.</w:t>
      </w:r>
      <w:r w:rsidR="00582BC2" w:rsidRP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C2" w:rsidRP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2BC2" w:rsidRP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</w:t>
      </w:r>
      <w:r w:rsidR="00582BC2" w:rsidRP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втретє отримав</w:t>
      </w:r>
      <w:r w:rsidR="00582BC2" w:rsidRP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582BC2" w:rsidRP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систему управління якістю відповідно до вимог ДСТУ  ISO 9001:2015</w:t>
      </w:r>
      <w:r w:rsidR="00582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8D4" w:rsidRPr="0033184A" w:rsidRDefault="007D28D4" w:rsidP="00065240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4A">
        <w:rPr>
          <w:rFonts w:ascii="Times New Roman" w:hAnsi="Times New Roman" w:cs="Times New Roman"/>
          <w:sz w:val="28"/>
          <w:szCs w:val="28"/>
          <w:lang w:val="uk-UA"/>
        </w:rPr>
        <w:t xml:space="preserve">З 1 квітня 2020 року в Україні запрацювала Програма медичних гарантій на рівні вторинної (спеціалізованої) медичної допомоги, тим самим розпочавши другий етап трансформації фінансування системи охорони здоров’я. У 2021 році </w:t>
      </w:r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«Менська міська лікарня» другий рік поспіль</w:t>
      </w:r>
      <w:r w:rsidRPr="0033184A">
        <w:rPr>
          <w:rFonts w:ascii="Times New Roman" w:hAnsi="Times New Roman" w:cs="Times New Roman"/>
          <w:sz w:val="28"/>
          <w:szCs w:val="28"/>
          <w:lang w:val="uk-UA"/>
        </w:rPr>
        <w:t xml:space="preserve"> провадила свою роботу за договорами з Національною службою здоров’я України (НСЗУ)</w:t>
      </w:r>
      <w:r w:rsidR="003318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184A">
        <w:rPr>
          <w:rFonts w:ascii="Times New Roman" w:hAnsi="Times New Roman" w:cs="Times New Roman"/>
          <w:sz w:val="28"/>
          <w:szCs w:val="28"/>
          <w:lang w:val="uk-UA"/>
        </w:rPr>
        <w:t>отримува</w:t>
      </w:r>
      <w:r w:rsidR="0033184A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Pr="0033184A">
        <w:rPr>
          <w:rFonts w:ascii="Times New Roman" w:hAnsi="Times New Roman" w:cs="Times New Roman"/>
          <w:sz w:val="28"/>
          <w:szCs w:val="28"/>
          <w:lang w:val="uk-UA"/>
        </w:rPr>
        <w:t xml:space="preserve"> гроші за медичні послуги, надані конкретному пацієнту.</w:t>
      </w:r>
    </w:p>
    <w:p w:rsidR="007D28D4" w:rsidRPr="0033184A" w:rsidRDefault="0033184A" w:rsidP="00065240">
      <w:pPr>
        <w:pStyle w:val="docdata"/>
        <w:spacing w:before="0" w:beforeAutospacing="0" w:after="0" w:afterAutospacing="0"/>
        <w:ind w:left="57" w:right="57" w:firstLine="708"/>
        <w:jc w:val="both"/>
        <w:rPr>
          <w:lang w:val="uk-UA"/>
        </w:rPr>
      </w:pPr>
      <w:r w:rsidRPr="0033184A">
        <w:rPr>
          <w:color w:val="000000"/>
          <w:sz w:val="28"/>
          <w:szCs w:val="28"/>
          <w:lang w:val="uk-UA"/>
        </w:rPr>
        <w:t xml:space="preserve">Відповідно до </w:t>
      </w:r>
      <w:r w:rsidR="007D28D4" w:rsidRPr="0033184A">
        <w:rPr>
          <w:color w:val="000000"/>
          <w:sz w:val="28"/>
          <w:szCs w:val="28"/>
          <w:lang w:val="uk-UA"/>
        </w:rPr>
        <w:t xml:space="preserve"> </w:t>
      </w:r>
      <w:r w:rsidRPr="0033184A">
        <w:rPr>
          <w:color w:val="000000"/>
          <w:sz w:val="28"/>
          <w:szCs w:val="28"/>
          <w:lang w:val="uk-UA"/>
        </w:rPr>
        <w:t xml:space="preserve">укладених </w:t>
      </w:r>
      <w:r w:rsidR="007D28D4" w:rsidRPr="0033184A">
        <w:rPr>
          <w:color w:val="000000"/>
          <w:sz w:val="28"/>
          <w:szCs w:val="28"/>
          <w:lang w:val="uk-UA"/>
        </w:rPr>
        <w:t>з НСЗУ Договор</w:t>
      </w:r>
      <w:r w:rsidRPr="0033184A">
        <w:rPr>
          <w:color w:val="000000"/>
          <w:sz w:val="28"/>
          <w:szCs w:val="28"/>
          <w:lang w:val="uk-UA"/>
        </w:rPr>
        <w:t>ів</w:t>
      </w:r>
      <w:r w:rsidR="007D28D4" w:rsidRPr="0033184A">
        <w:rPr>
          <w:color w:val="000000"/>
          <w:sz w:val="28"/>
          <w:szCs w:val="28"/>
          <w:lang w:val="uk-UA"/>
        </w:rPr>
        <w:t xml:space="preserve"> </w:t>
      </w:r>
      <w:r w:rsidRPr="0033184A">
        <w:rPr>
          <w:color w:val="000000"/>
          <w:sz w:val="28"/>
          <w:szCs w:val="28"/>
          <w:lang w:val="uk-UA"/>
        </w:rPr>
        <w:t xml:space="preserve"> в закладі </w:t>
      </w:r>
      <w:r w:rsidR="007D28D4" w:rsidRPr="0033184A">
        <w:rPr>
          <w:color w:val="000000"/>
          <w:sz w:val="28"/>
          <w:szCs w:val="28"/>
          <w:lang w:val="uk-UA"/>
        </w:rPr>
        <w:t>на</w:t>
      </w:r>
      <w:r w:rsidRPr="0033184A">
        <w:rPr>
          <w:color w:val="000000"/>
          <w:sz w:val="28"/>
          <w:szCs w:val="28"/>
          <w:lang w:val="uk-UA"/>
        </w:rPr>
        <w:t>давались</w:t>
      </w:r>
      <w:r w:rsidR="007D28D4" w:rsidRPr="0033184A">
        <w:rPr>
          <w:color w:val="000000"/>
          <w:sz w:val="28"/>
          <w:szCs w:val="28"/>
          <w:lang w:val="uk-UA"/>
        </w:rPr>
        <w:t xml:space="preserve"> медичн</w:t>
      </w:r>
      <w:r w:rsidRPr="0033184A">
        <w:rPr>
          <w:color w:val="000000"/>
          <w:sz w:val="28"/>
          <w:szCs w:val="28"/>
          <w:lang w:val="uk-UA"/>
        </w:rPr>
        <w:t>і</w:t>
      </w:r>
      <w:r w:rsidR="007D28D4" w:rsidRPr="0033184A">
        <w:rPr>
          <w:color w:val="000000"/>
          <w:sz w:val="28"/>
          <w:szCs w:val="28"/>
          <w:lang w:val="uk-UA"/>
        </w:rPr>
        <w:t xml:space="preserve"> </w:t>
      </w:r>
      <w:r w:rsidRPr="0033184A">
        <w:rPr>
          <w:color w:val="000000"/>
          <w:sz w:val="28"/>
          <w:szCs w:val="28"/>
          <w:lang w:val="uk-UA"/>
        </w:rPr>
        <w:t xml:space="preserve">послуги </w:t>
      </w:r>
      <w:r w:rsidR="007D28D4" w:rsidRPr="0033184A">
        <w:rPr>
          <w:color w:val="000000"/>
          <w:sz w:val="28"/>
          <w:szCs w:val="28"/>
          <w:lang w:val="uk-UA"/>
        </w:rPr>
        <w:t>за наступни</w:t>
      </w:r>
      <w:r w:rsidRPr="0033184A">
        <w:rPr>
          <w:color w:val="000000"/>
          <w:sz w:val="28"/>
          <w:szCs w:val="28"/>
          <w:lang w:val="uk-UA"/>
        </w:rPr>
        <w:t>ми</w:t>
      </w:r>
      <w:r w:rsidR="007D28D4" w:rsidRPr="0033184A">
        <w:rPr>
          <w:color w:val="000000"/>
          <w:sz w:val="28"/>
          <w:szCs w:val="28"/>
          <w:lang w:val="uk-UA"/>
        </w:rPr>
        <w:t xml:space="preserve"> напрямка</w:t>
      </w:r>
      <w:r w:rsidRPr="0033184A">
        <w:rPr>
          <w:color w:val="000000"/>
          <w:sz w:val="28"/>
          <w:szCs w:val="28"/>
          <w:lang w:val="uk-UA"/>
        </w:rPr>
        <w:t>ми</w:t>
      </w:r>
      <w:r w:rsidR="007D28D4" w:rsidRPr="0033184A">
        <w:rPr>
          <w:color w:val="000000"/>
          <w:sz w:val="28"/>
          <w:szCs w:val="28"/>
          <w:lang w:val="uk-UA"/>
        </w:rPr>
        <w:t xml:space="preserve">: 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</w:t>
      </w:r>
      <w:hyperlink r:id="rId7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2. </w:t>
      </w:r>
      <w:proofErr w:type="spellStart"/>
      <w:r w:rsidRPr="0033184A">
        <w:rPr>
          <w:lang w:val="uk-UA"/>
        </w:rPr>
        <w:fldChar w:fldCharType="begin"/>
      </w:r>
      <w:r w:rsidRPr="0033184A">
        <w:rPr>
          <w:lang w:val="uk-UA"/>
        </w:rPr>
        <w:instrText xml:space="preserve"> HYPERLINK "https://nszu.gov.ua/storage/editor/files/instrumentalni-doslidzhennya-dlya-rannoi-diagnostiki-novoutvoren-gisteroskopiya_1576747003.docx" </w:instrText>
      </w:r>
      <w:r w:rsidRPr="0033184A">
        <w:rPr>
          <w:lang w:val="uk-UA"/>
        </w:rPr>
        <w:fldChar w:fldCharType="separate"/>
      </w: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Гістероскопія</w:t>
      </w:r>
      <w:proofErr w:type="spellEnd"/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fldChar w:fldCharType="end"/>
      </w: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3. </w:t>
      </w:r>
      <w:proofErr w:type="spellStart"/>
      <w:r w:rsidRPr="0033184A">
        <w:rPr>
          <w:lang w:val="uk-UA"/>
        </w:rPr>
        <w:fldChar w:fldCharType="begin"/>
      </w:r>
      <w:r w:rsidRPr="0033184A">
        <w:rPr>
          <w:lang w:val="uk-UA"/>
        </w:rPr>
        <w:instrText xml:space="preserve"> HYPERLINK "http://beta.moz.gov.ua/uploads/ckeditor/%D0%9E%D0%B3%D0%BE%D0%BB%D0%BE%D1%88%D0%B5%D0%BD%D0%BD%D1%8F/%D1%83%D0%BC%D0%BE%D0%B2%D0%B8%20%D0%B7%D0%B0%D0%BA%D1%83%D0%BF%D1%96%D0%B2%D0%BB%D1%96%20%D1%82%D0%B0%20%D0%BE%D0%B3%D0%BE%D0%BB%D0%BE%D1%88%D0%B5%D0%BD%D0%BD%D1%8F/%D0%95%D0%97%D0%9E%D0%A4%D0%90%D0%93%D0%9E%D0%93%D0%90%D0%A1%D0%A2%D0%A0%D0%9E%D0%94%D0%A3%D0%9E%D0%94%D0%95%D0%9D%D0%9E%D0%A1%D0%9A%D0%9E%D0%9F%D0%86%D0%AF%20%282%29.pdf" \t "_blank" </w:instrText>
      </w:r>
      <w:r w:rsidRPr="0033184A">
        <w:rPr>
          <w:lang w:val="uk-UA"/>
        </w:rPr>
        <w:fldChar w:fldCharType="separate"/>
      </w:r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Езофагогастродуоденоскопія</w:t>
      </w:r>
      <w:proofErr w:type="spellEnd"/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fldChar w:fldCharType="end"/>
      </w: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4. </w:t>
      </w:r>
      <w:proofErr w:type="spellStart"/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Колоноскопія</w:t>
      </w:r>
      <w:proofErr w:type="spellEnd"/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5. </w:t>
      </w:r>
      <w:hyperlink r:id="rId8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Хірургічні операції дорослим та дітям у стаціонарних умовах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6. </w:t>
      </w:r>
      <w:hyperlink r:id="rId9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Стаціонарна допомога дорослим та дітям без проведення хірургічних операцій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7. </w:t>
      </w:r>
      <w:hyperlink r:id="rId10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Медична допомога при гострому мозковому інсульті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стаціонарних умовах</w:t>
      </w: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8. </w:t>
      </w:r>
      <w:hyperlink r:id="rId11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Медична допомога при пологах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9. Лікування осіб із психічними та поведінковими розладами внаслідок вживання </w:t>
      </w:r>
      <w:proofErr w:type="spellStart"/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опіоїдів</w:t>
      </w:r>
      <w:proofErr w:type="spellEnd"/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із використанням препаратів замісної підтримувальної терапії;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10.  </w:t>
      </w:r>
      <w:hyperlink r:id="rId12" w:history="1">
        <w:r w:rsidRPr="00331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Стаціонарна паліативна медична допомога дорослим та дітям</w:t>
        </w:r>
      </w:hyperlink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11. </w:t>
      </w:r>
      <w:hyperlink r:id="rId13" w:tgtFrame="_blank" w:history="1"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Медична реабілітація дорослих та дітей від трьох років з ураженням нервової системи</w:t>
        </w:r>
      </w:hyperlink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 </w:t>
      </w:r>
      <w:r w:rsidRPr="0033184A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Стаціонарна допомога пацієнтам </w:t>
      </w:r>
      <w:hyperlink r:id="rId14" w:tgtFrame="_blank" w:history="1"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з  гострою респіраторною хворобою </w:t>
        </w:r>
        <w:r w:rsidR="00E51C3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   </w:t>
        </w:r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COVID-19, спричиненої </w:t>
        </w:r>
        <w:proofErr w:type="spellStart"/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коронавірусом</w:t>
        </w:r>
        <w:proofErr w:type="spellEnd"/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SARS-COV-2</w:t>
        </w:r>
      </w:hyperlink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D28D4" w:rsidRPr="0033184A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13. </w:t>
      </w:r>
      <w:hyperlink r:id="rId15" w:tgtFrame="_blank" w:history="1"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Стоматологічна допомога дорослим та дітям</w:t>
        </w:r>
      </w:hyperlink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51C3A" w:rsidRPr="00065240" w:rsidRDefault="007D28D4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</w:t>
      </w:r>
      <w:r w:rsidRPr="0033184A">
        <w:rPr>
          <w:sz w:val="28"/>
          <w:szCs w:val="28"/>
          <w:lang w:val="uk-UA"/>
        </w:rPr>
        <w:t xml:space="preserve"> </w:t>
      </w:r>
      <w:hyperlink r:id="rId16" w:tgtFrame="_blank" w:history="1">
        <w:r w:rsidRPr="0033184A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Ведення вагітності в амбулаторних умовах</w:t>
        </w:r>
      </w:hyperlink>
      <w:r w:rsidRPr="003318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7EF0" w:rsidRPr="004D7EF0" w:rsidRDefault="00582BC2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541D">
        <w:rPr>
          <w:rFonts w:ascii="Times New Roman" w:hAnsi="Times New Roman" w:cs="Times New Roman"/>
          <w:sz w:val="28"/>
          <w:szCs w:val="28"/>
          <w:lang w:val="uk-UA"/>
        </w:rPr>
        <w:t>Амбулаторно-поліклінічна допомога є найбільш масовим видом медичної допомоги населенню</w:t>
      </w:r>
      <w:r w:rsidR="00A219EB" w:rsidRPr="00325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9EB" w:rsidRPr="00A2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F0" w:rsidRPr="004D7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Потужність поліклінічного відділення лікарні становить 240 відвідувань за зміну.</w:t>
      </w:r>
    </w:p>
    <w:p w:rsidR="00A219EB" w:rsidRDefault="00A219EB" w:rsidP="00065240">
      <w:pPr>
        <w:pStyle w:val="a5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 році лікарями поліклінічного відділення було обслуговано 72283 відвідування пацієнтів, </w:t>
      </w:r>
      <w:r w:rsidR="002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 1703 оперативних </w:t>
      </w:r>
      <w:proofErr w:type="spellStart"/>
      <w:r w:rsidR="0020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</w:t>
      </w:r>
      <w:r w:rsidR="00E51C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20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r w:rsidR="0032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стоматологічного відділення </w:t>
      </w:r>
      <w:r w:rsidR="0032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минулому році було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39704 </w:t>
      </w:r>
      <w:r w:rsidR="0032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пацієнтів.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Введення карантину зменшило кількість планово пролікованих </w:t>
      </w:r>
      <w:r w:rsidR="0032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хворих та </w:t>
      </w:r>
      <w:r w:rsidR="004D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прийнятих</w:t>
      </w:r>
      <w:r w:rsidRPr="0033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профілактичною метою </w:t>
      </w:r>
      <w:r w:rsidR="004D7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23" w:rsidRDefault="004D7EF0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EF0">
        <w:rPr>
          <w:rFonts w:ascii="Times New Roman" w:hAnsi="Times New Roman" w:cs="Times New Roman"/>
          <w:sz w:val="28"/>
          <w:szCs w:val="28"/>
          <w:lang w:val="uk-UA"/>
        </w:rPr>
        <w:t xml:space="preserve">В перспективі планується подальше </w:t>
      </w:r>
      <w:r w:rsidR="00582BC2" w:rsidRPr="004D7EF0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обсягів та підвищення якості надання </w:t>
      </w:r>
      <w:r w:rsidRPr="004D7EF0">
        <w:rPr>
          <w:rFonts w:ascii="Times New Roman" w:hAnsi="Times New Roman" w:cs="Times New Roman"/>
          <w:sz w:val="28"/>
          <w:szCs w:val="28"/>
          <w:lang w:val="uk-UA"/>
        </w:rPr>
        <w:t xml:space="preserve">амбулаторно-поліклінічної </w:t>
      </w:r>
      <w:r w:rsidR="00582BC2" w:rsidRPr="004D7EF0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Pr="004D7EF0"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допомоги. </w:t>
      </w:r>
    </w:p>
    <w:p w:rsidR="00DF7FAF" w:rsidRPr="003C1920" w:rsidRDefault="007D7123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стаціонарної медичної допомоги в КНП «Менська міська лікарня » розгорнуто 130 ліжок цілодобового </w:t>
      </w:r>
      <w:r w:rsidR="00DB54C3">
        <w:rPr>
          <w:rFonts w:ascii="Times New Roman" w:hAnsi="Times New Roman" w:cs="Times New Roman"/>
          <w:sz w:val="28"/>
          <w:szCs w:val="28"/>
          <w:lang w:val="uk-UA"/>
        </w:rPr>
        <w:t>стаціонару</w:t>
      </w:r>
      <w:r w:rsidRPr="007D7123">
        <w:rPr>
          <w:lang w:val="uk-UA"/>
        </w:rPr>
        <w:t xml:space="preserve"> </w:t>
      </w:r>
      <w:r w:rsidR="00545F5C" w:rsidRPr="00DB5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4C3">
        <w:rPr>
          <w:rFonts w:ascii="Times New Roman" w:hAnsi="Times New Roman" w:cs="Times New Roman"/>
          <w:sz w:val="28"/>
          <w:szCs w:val="28"/>
          <w:lang w:val="uk-UA"/>
        </w:rPr>
        <w:t>Використання наявного ліжкового ресурсу, враховуючи низку карантинних заходів</w:t>
      </w:r>
      <w:r w:rsidR="00545F5C" w:rsidRPr="00DB54C3">
        <w:rPr>
          <w:rFonts w:ascii="Times New Roman" w:hAnsi="Times New Roman" w:cs="Times New Roman"/>
          <w:sz w:val="28"/>
          <w:szCs w:val="28"/>
          <w:lang w:val="uk-UA"/>
        </w:rPr>
        <w:t>,  характеризу</w:t>
      </w:r>
      <w:r w:rsidR="00C40015">
        <w:rPr>
          <w:rFonts w:ascii="Times New Roman" w:hAnsi="Times New Roman" w:cs="Times New Roman"/>
          <w:sz w:val="28"/>
          <w:szCs w:val="28"/>
          <w:lang w:val="uk-UA"/>
        </w:rPr>
        <w:t xml:space="preserve">валось </w:t>
      </w:r>
      <w:r w:rsidR="00545F5C" w:rsidRPr="00DB54C3">
        <w:rPr>
          <w:rFonts w:ascii="Times New Roman" w:hAnsi="Times New Roman" w:cs="Times New Roman"/>
          <w:sz w:val="28"/>
          <w:szCs w:val="28"/>
          <w:lang w:val="uk-UA"/>
        </w:rPr>
        <w:t>достатньою інтенсивністю.</w:t>
      </w:r>
      <w:r w:rsidR="00C93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C3"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C93635">
        <w:rPr>
          <w:rFonts w:ascii="Times New Roman" w:hAnsi="Times New Roman" w:cs="Times New Roman"/>
          <w:sz w:val="28"/>
          <w:szCs w:val="28"/>
          <w:lang w:val="uk-UA"/>
        </w:rPr>
        <w:t xml:space="preserve">році стаціонарно було проліковано 3591 хворого, проведено 563 оперативних </w:t>
      </w:r>
      <w:proofErr w:type="spellStart"/>
      <w:r w:rsidR="00C93635">
        <w:rPr>
          <w:rFonts w:ascii="Times New Roman" w:hAnsi="Times New Roman" w:cs="Times New Roman"/>
          <w:sz w:val="28"/>
          <w:szCs w:val="28"/>
          <w:lang w:val="uk-UA"/>
        </w:rPr>
        <w:t>втручан</w:t>
      </w:r>
      <w:r w:rsidR="00E51C3A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3C1920" w:rsidRPr="003C1920">
        <w:rPr>
          <w:rFonts w:ascii="Times New Roman" w:hAnsi="Times New Roman" w:cs="Times New Roman"/>
          <w:sz w:val="28"/>
          <w:szCs w:val="28"/>
        </w:rPr>
        <w:t>.</w:t>
      </w:r>
    </w:p>
    <w:p w:rsidR="00E51C3A" w:rsidRPr="00065240" w:rsidRDefault="00EB4089" w:rsidP="00065240">
      <w:pPr>
        <w:shd w:val="clear" w:color="auto" w:fill="FFFFFF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обота ліжка в цілому по </w:t>
      </w:r>
      <w:r w:rsidR="003C192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має тен</w:t>
      </w:r>
      <w:r w:rsidR="00C4001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>енцію до зниження. При цьому середнє перебування хворих в лікарн</w:t>
      </w:r>
      <w:r w:rsidR="00C40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останні два роки залишається на оптимальних термінах – </w:t>
      </w:r>
      <w:r w:rsidRPr="00535058">
        <w:rPr>
          <w:rFonts w:ascii="Times New Roman" w:hAnsi="Times New Roman" w:cs="Times New Roman"/>
          <w:sz w:val="28"/>
          <w:szCs w:val="28"/>
          <w:lang w:val="uk-UA"/>
        </w:rPr>
        <w:t>8,7 дня</w:t>
      </w:r>
      <w:r w:rsidRPr="00535058">
        <w:rPr>
          <w:lang w:val="uk-UA"/>
        </w:rPr>
        <w:t xml:space="preserve">. </w:t>
      </w:r>
      <w:r w:rsidR="008610D0" w:rsidRPr="008610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6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35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 стаціонарно пролікованих хворих у 2021 році найбільшу частку становили пацієнти із хворобами органів дихання – 28,3% хворобами системи кровообігу -24,7%, госпіталізовані з приводу вагітності та  пологів – 10,8%, пацієнти із хворобами сечостатевої системи – 8,9%, хворобами органів травлення – 7,7%  та хворобами нервової системи – 5,4%.</w:t>
      </w:r>
    </w:p>
    <w:p w:rsidR="00DF7FAF" w:rsidRPr="00E51C3A" w:rsidRDefault="00EB4089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lang w:val="uk-UA"/>
        </w:rPr>
        <w:t xml:space="preserve"> </w:t>
      </w:r>
      <w:r w:rsidRPr="00535058">
        <w:rPr>
          <w:rFonts w:ascii="Times New Roman" w:hAnsi="Times New Roman" w:cs="Times New Roman"/>
          <w:sz w:val="28"/>
          <w:szCs w:val="28"/>
          <w:lang w:val="uk-UA"/>
        </w:rPr>
        <w:t>Обсяги роботи стаціонар</w:t>
      </w:r>
      <w:r w:rsidR="005350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в 2021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році в значній мірі були обумовлені адаптаці</w:t>
      </w:r>
      <w:r w:rsidR="0053505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ліжкового фонду </w:t>
      </w:r>
      <w:r w:rsidRPr="00535058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C32160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до госпіталізації пацієнтів з гострою респіраторною хворобою COVID-19. </w:t>
      </w:r>
    </w:p>
    <w:p w:rsidR="007E01FD" w:rsidRDefault="00DF7FAF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 w:rsidRPr="00535058">
        <w:rPr>
          <w:sz w:val="28"/>
          <w:szCs w:val="28"/>
          <w:lang w:val="uk-UA"/>
        </w:rPr>
        <w:t xml:space="preserve">На виконання рішення засідання обласної комісії з питань техногенно-екологічної безпеки та надзвичайних ситуацій </w:t>
      </w:r>
      <w:r w:rsidR="00535058" w:rsidRPr="00535058">
        <w:rPr>
          <w:sz w:val="28"/>
          <w:szCs w:val="28"/>
          <w:lang w:val="uk-UA"/>
        </w:rPr>
        <w:t xml:space="preserve">була здійснена масштабна </w:t>
      </w:r>
      <w:proofErr w:type="spellStart"/>
      <w:r w:rsidR="00535058" w:rsidRPr="00535058">
        <w:rPr>
          <w:sz w:val="28"/>
          <w:szCs w:val="28"/>
          <w:lang w:val="uk-UA"/>
        </w:rPr>
        <w:t>перепрофілізація</w:t>
      </w:r>
      <w:proofErr w:type="spellEnd"/>
      <w:r w:rsidR="00535058" w:rsidRPr="00535058">
        <w:rPr>
          <w:sz w:val="28"/>
          <w:szCs w:val="28"/>
          <w:lang w:val="uk-UA"/>
        </w:rPr>
        <w:t xml:space="preserve"> ліжок. Д</w:t>
      </w:r>
      <w:r w:rsidRPr="00535058">
        <w:rPr>
          <w:sz w:val="28"/>
          <w:szCs w:val="28"/>
          <w:lang w:val="uk-UA"/>
        </w:rPr>
        <w:t xml:space="preserve">ля надання стаціонарної медичної допомоги </w:t>
      </w:r>
      <w:r w:rsidRPr="00535058">
        <w:rPr>
          <w:color w:val="000000"/>
          <w:sz w:val="28"/>
          <w:szCs w:val="28"/>
          <w:lang w:val="uk-UA"/>
        </w:rPr>
        <w:t xml:space="preserve">пацієнтам з </w:t>
      </w:r>
      <w:proofErr w:type="spellStart"/>
      <w:r w:rsidRPr="00535058">
        <w:rPr>
          <w:color w:val="000000"/>
          <w:sz w:val="28"/>
          <w:szCs w:val="28"/>
          <w:lang w:val="uk-UA"/>
        </w:rPr>
        <w:t>коронавірусною</w:t>
      </w:r>
      <w:proofErr w:type="spellEnd"/>
      <w:r w:rsidRPr="00535058">
        <w:rPr>
          <w:color w:val="000000"/>
          <w:sz w:val="28"/>
          <w:szCs w:val="28"/>
          <w:lang w:val="uk-UA"/>
        </w:rPr>
        <w:t xml:space="preserve"> хворобою </w:t>
      </w:r>
      <w:r w:rsidRPr="00535058">
        <w:rPr>
          <w:rStyle w:val="a4"/>
          <w:b w:val="0"/>
          <w:bCs w:val="0"/>
          <w:lang w:val="uk-UA"/>
        </w:rPr>
        <w:t>(COVID-19)</w:t>
      </w:r>
      <w:r w:rsidRPr="00535058">
        <w:rPr>
          <w:color w:val="000000"/>
          <w:sz w:val="28"/>
          <w:szCs w:val="28"/>
          <w:lang w:val="uk-UA"/>
        </w:rPr>
        <w:t xml:space="preserve">  у березні 2021 було виділено  92,3% ліжкового фонду закладу (120 ліжок)</w:t>
      </w:r>
      <w:r w:rsidRPr="00535058">
        <w:rPr>
          <w:sz w:val="28"/>
          <w:szCs w:val="28"/>
          <w:lang w:val="uk-UA"/>
        </w:rPr>
        <w:t xml:space="preserve">, у листопаді – 69,2% (90 ліжок) у грудні  - 53,8%  (70 ліжок). В продовж 2021 року в </w:t>
      </w:r>
      <w:r w:rsidR="00E51C3A">
        <w:rPr>
          <w:sz w:val="28"/>
          <w:szCs w:val="28"/>
          <w:lang w:val="uk-UA"/>
        </w:rPr>
        <w:t xml:space="preserve">лікарні </w:t>
      </w:r>
      <w:r w:rsidRPr="00535058">
        <w:rPr>
          <w:sz w:val="28"/>
          <w:szCs w:val="28"/>
          <w:lang w:val="uk-UA"/>
        </w:rPr>
        <w:t xml:space="preserve">отримали стаціонарну медичну допомогу 703 </w:t>
      </w:r>
      <w:r w:rsidRPr="00535058">
        <w:rPr>
          <w:color w:val="000000"/>
          <w:sz w:val="28"/>
          <w:szCs w:val="28"/>
          <w:lang w:val="uk-UA"/>
        </w:rPr>
        <w:t xml:space="preserve">пацієнти з </w:t>
      </w:r>
      <w:proofErr w:type="spellStart"/>
      <w:r w:rsidRPr="00535058">
        <w:rPr>
          <w:color w:val="000000"/>
          <w:sz w:val="28"/>
          <w:szCs w:val="28"/>
          <w:lang w:val="uk-UA"/>
        </w:rPr>
        <w:t>коронавірусною</w:t>
      </w:r>
      <w:proofErr w:type="spellEnd"/>
      <w:r w:rsidRPr="00535058">
        <w:rPr>
          <w:color w:val="000000"/>
          <w:sz w:val="28"/>
          <w:szCs w:val="28"/>
          <w:lang w:val="uk-UA"/>
        </w:rPr>
        <w:t xml:space="preserve"> хворобою </w:t>
      </w:r>
      <w:r w:rsidRPr="00535058">
        <w:rPr>
          <w:rStyle w:val="a4"/>
          <w:b w:val="0"/>
          <w:bCs w:val="0"/>
          <w:lang w:val="uk-UA"/>
        </w:rPr>
        <w:t>(COVID-19)</w:t>
      </w:r>
      <w:r w:rsidR="00535058" w:rsidRPr="00535058">
        <w:rPr>
          <w:rStyle w:val="a4"/>
          <w:b w:val="0"/>
          <w:bCs w:val="0"/>
          <w:sz w:val="28"/>
          <w:szCs w:val="28"/>
          <w:lang w:val="uk-UA"/>
        </w:rPr>
        <w:t>.</w:t>
      </w:r>
      <w:r w:rsidR="007E01FD" w:rsidRPr="00C40015">
        <w:rPr>
          <w:sz w:val="28"/>
          <w:szCs w:val="28"/>
          <w:lang w:val="uk-UA"/>
        </w:rPr>
        <w:t xml:space="preserve"> </w:t>
      </w:r>
      <w:r w:rsidR="00C40015">
        <w:rPr>
          <w:sz w:val="28"/>
          <w:szCs w:val="28"/>
          <w:lang w:val="uk-UA"/>
        </w:rPr>
        <w:t>Д</w:t>
      </w:r>
      <w:r w:rsidR="007E01FD" w:rsidRPr="00C40015">
        <w:rPr>
          <w:sz w:val="28"/>
          <w:szCs w:val="28"/>
          <w:lang w:val="uk-UA"/>
        </w:rPr>
        <w:t xml:space="preserve">ля забезпечення пацієнтів киснем </w:t>
      </w:r>
      <w:r w:rsidR="00C40015">
        <w:rPr>
          <w:sz w:val="28"/>
          <w:szCs w:val="28"/>
          <w:lang w:val="uk-UA"/>
        </w:rPr>
        <w:t>було</w:t>
      </w:r>
      <w:r w:rsidR="007E01FD" w:rsidRPr="00C40015">
        <w:rPr>
          <w:sz w:val="28"/>
          <w:szCs w:val="28"/>
          <w:lang w:val="uk-UA"/>
        </w:rPr>
        <w:t xml:space="preserve"> встановлено </w:t>
      </w:r>
      <w:r w:rsidR="007E01FD" w:rsidRPr="00C40015">
        <w:rPr>
          <w:color w:val="000000"/>
          <w:sz w:val="28"/>
          <w:szCs w:val="28"/>
          <w:lang w:val="uk-UA" w:eastAsia="uk-UA"/>
        </w:rPr>
        <w:t xml:space="preserve">кисневий генератор вартістю </w:t>
      </w:r>
      <w:r w:rsidR="007E01FD" w:rsidRPr="00187FD4">
        <w:rPr>
          <w:color w:val="000000"/>
          <w:sz w:val="28"/>
          <w:szCs w:val="28"/>
          <w:lang w:eastAsia="uk-UA"/>
        </w:rPr>
        <w:t>3</w:t>
      </w:r>
      <w:r w:rsidR="007E01FD">
        <w:rPr>
          <w:color w:val="000000"/>
          <w:sz w:val="28"/>
          <w:szCs w:val="28"/>
          <w:lang w:eastAsia="uk-UA"/>
        </w:rPr>
        <w:t> </w:t>
      </w:r>
      <w:r w:rsidR="007E01FD" w:rsidRPr="00187FD4">
        <w:rPr>
          <w:color w:val="000000"/>
          <w:sz w:val="28"/>
          <w:szCs w:val="28"/>
          <w:lang w:eastAsia="uk-UA"/>
        </w:rPr>
        <w:t>998</w:t>
      </w:r>
      <w:r w:rsidR="007E01FD">
        <w:rPr>
          <w:color w:val="000000"/>
          <w:sz w:val="28"/>
          <w:szCs w:val="28"/>
          <w:lang w:eastAsia="uk-UA"/>
        </w:rPr>
        <w:t xml:space="preserve"> </w:t>
      </w:r>
      <w:r w:rsidR="007E01FD" w:rsidRPr="00187FD4">
        <w:rPr>
          <w:color w:val="000000"/>
          <w:sz w:val="28"/>
          <w:szCs w:val="28"/>
          <w:lang w:eastAsia="uk-UA"/>
        </w:rPr>
        <w:t>000,0</w:t>
      </w:r>
      <w:r w:rsidR="007E01F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E01FD">
        <w:rPr>
          <w:color w:val="000000"/>
          <w:sz w:val="28"/>
          <w:szCs w:val="28"/>
          <w:lang w:eastAsia="uk-UA"/>
        </w:rPr>
        <w:t>грн</w:t>
      </w:r>
      <w:proofErr w:type="spellEnd"/>
      <w:r w:rsidR="00C40015">
        <w:rPr>
          <w:color w:val="000000"/>
          <w:sz w:val="28"/>
          <w:szCs w:val="28"/>
          <w:lang w:val="uk-UA" w:eastAsia="uk-UA"/>
        </w:rPr>
        <w:t>.</w:t>
      </w:r>
    </w:p>
    <w:p w:rsidR="00535058" w:rsidRDefault="00535058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>У Програмі медичних гарантій 2021 року було визначено 5 пріоритетних медичних послуг, які перебували у фокусі особливої уваги:</w:t>
      </w:r>
    </w:p>
    <w:p w:rsidR="00535058" w:rsidRDefault="00535058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- лікування гострого мозкового інсульту; </w:t>
      </w:r>
    </w:p>
    <w:p w:rsidR="00535058" w:rsidRDefault="00535058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лікування гострого інфаркту міокарда; </w:t>
      </w:r>
    </w:p>
    <w:p w:rsidR="00535058" w:rsidRDefault="00535058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- допомога при пологах; </w:t>
      </w:r>
    </w:p>
    <w:p w:rsidR="00535058" w:rsidRDefault="00535058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- допомога у складних </w:t>
      </w:r>
      <w:proofErr w:type="spellStart"/>
      <w:r w:rsidRPr="00535058">
        <w:rPr>
          <w:rFonts w:ascii="Times New Roman" w:hAnsi="Times New Roman" w:cs="Times New Roman"/>
          <w:sz w:val="28"/>
          <w:szCs w:val="28"/>
          <w:lang w:val="uk-UA"/>
        </w:rPr>
        <w:t>неонатальних</w:t>
      </w:r>
      <w:proofErr w:type="spellEnd"/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випадках;</w:t>
      </w:r>
    </w:p>
    <w:p w:rsidR="00E51C3A" w:rsidRDefault="00535058" w:rsidP="00065240">
      <w:pPr>
        <w:spacing w:after="0" w:line="240" w:lineRule="auto"/>
        <w:ind w:left="284" w:right="57" w:hanging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- інструментальні обстеження для ранньої діагностики онкологічних захворювань </w:t>
      </w:r>
    </w:p>
    <w:p w:rsidR="00535058" w:rsidRDefault="004634B2" w:rsidP="00065240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35058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До закладів, що надавали таку допомогу, НСЗУ при </w:t>
      </w:r>
      <w:proofErr w:type="spellStart"/>
      <w:r w:rsidR="00535058" w:rsidRPr="00535058">
        <w:rPr>
          <w:rFonts w:ascii="Times New Roman" w:hAnsi="Times New Roman" w:cs="Times New Roman"/>
          <w:sz w:val="28"/>
          <w:szCs w:val="28"/>
          <w:lang w:val="uk-UA"/>
        </w:rPr>
        <w:t>контрактуванні</w:t>
      </w:r>
      <w:proofErr w:type="spellEnd"/>
      <w:r w:rsidR="00535058" w:rsidRPr="00535058">
        <w:rPr>
          <w:rFonts w:ascii="Times New Roman" w:hAnsi="Times New Roman" w:cs="Times New Roman"/>
          <w:sz w:val="28"/>
          <w:szCs w:val="28"/>
          <w:lang w:val="uk-UA"/>
        </w:rPr>
        <w:t xml:space="preserve"> висувала підвищені вимоги щодо наявності необхідного обладнання, лікарів та медичного персоналу відповідної кваліфікації.</w:t>
      </w:r>
    </w:p>
    <w:p w:rsidR="00C40015" w:rsidRPr="00E51C3A" w:rsidRDefault="00535058" w:rsidP="00065240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51C3A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</w:t>
      </w:r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наказом Управління охорони здоров</w:t>
      </w:r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я Чернігівської ОДА маршрутів пацієнта 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в Менській міській лікарні проводилось лікування гострого мозкового інсульту  пацієнтам із </w:t>
      </w:r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Менської, Сосницької, </w:t>
      </w:r>
      <w:proofErr w:type="spellStart"/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,  Новгород-Сіверської та </w:t>
      </w:r>
      <w:proofErr w:type="spellStart"/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B03E4F" w:rsidRPr="00E51C3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У 2021 році в лікарні було проліковано 307 пацієнтів із гострим </w:t>
      </w:r>
      <w:r w:rsidR="00E51C3A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мозковим </w:t>
      </w:r>
      <w:r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інсультом, </w:t>
      </w:r>
      <w:r w:rsidR="000D7AAF" w:rsidRPr="00E51C3A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із них – жителі інших громад. 37 пацієнтів (11,5%) були госпіталізовані у вкрай тяжкому стані, 167 пацієнтів (50,0%) – у тяжкому стані. </w:t>
      </w:r>
      <w:r w:rsidR="000D7AAF" w:rsidRPr="00E51C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ацієнтам із гострим мозковим інсультом </w:t>
      </w:r>
      <w:r w:rsidR="000D7AAF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>абезпечен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цілодобового проведення 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0D7AAF" w:rsidRPr="00E51C3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ютерної томографії головного мозку та </w:t>
      </w:r>
      <w:r w:rsidR="00B03E4F" w:rsidRPr="00E51C3A">
        <w:rPr>
          <w:rFonts w:ascii="Times New Roman" w:hAnsi="Times New Roman" w:cs="Times New Roman"/>
          <w:sz w:val="28"/>
          <w:szCs w:val="28"/>
          <w:lang w:val="uk-UA"/>
        </w:rPr>
        <w:t>лабораторних досліджень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E4F" w:rsidRPr="00E51C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консультації лікаря з фізичної та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реабілітаційної медицини</w:t>
      </w:r>
      <w:r w:rsidR="00C40015" w:rsidRPr="00E51C3A">
        <w:rPr>
          <w:rFonts w:ascii="Times New Roman" w:hAnsi="Times New Roman" w:cs="Times New Roman"/>
          <w:sz w:val="28"/>
          <w:szCs w:val="28"/>
          <w:lang w:val="uk-UA"/>
        </w:rPr>
        <w:t>, логопеда, психолога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E4F" w:rsidRPr="00E51C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перші 48 го</w:t>
      </w:r>
      <w:r w:rsidR="007E01FD" w:rsidRPr="00E51C3A">
        <w:rPr>
          <w:rFonts w:ascii="Times New Roman" w:hAnsi="Times New Roman" w:cs="Times New Roman"/>
          <w:sz w:val="28"/>
          <w:szCs w:val="28"/>
          <w:lang w:val="uk-UA"/>
        </w:rPr>
        <w:t>дин після госпіталізації для</w:t>
      </w:r>
      <w:r w:rsidR="00B03E4F" w:rsidRPr="00E51C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проведення заходів з реабілітації. </w:t>
      </w:r>
    </w:p>
    <w:p w:rsidR="00E51C3A" w:rsidRPr="00065240" w:rsidRDefault="00B231CD" w:rsidP="00065240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C3A">
        <w:rPr>
          <w:rFonts w:ascii="Times New Roman" w:eastAsia="Calibri" w:hAnsi="Times New Roman" w:cs="Times New Roman"/>
          <w:sz w:val="28"/>
          <w:szCs w:val="28"/>
          <w:lang w:val="uk-UA"/>
        </w:rPr>
        <w:t>Нагальним для вирішення є придбання нового автомобіля для транспортування важкохворих</w:t>
      </w:r>
      <w:r w:rsidR="008610D0" w:rsidRPr="00E51C3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3E4F" w:rsidRPr="000D7AAF" w:rsidRDefault="000D7AAF" w:rsidP="00065240">
      <w:pPr>
        <w:pStyle w:val="Default"/>
        <w:ind w:left="57" w:right="57" w:firstLine="708"/>
        <w:jc w:val="both"/>
        <w:rPr>
          <w:sz w:val="28"/>
          <w:szCs w:val="28"/>
          <w:lang w:val="uk-UA"/>
        </w:rPr>
      </w:pPr>
      <w:r w:rsidRPr="000D7AAF">
        <w:rPr>
          <w:sz w:val="28"/>
          <w:szCs w:val="28"/>
          <w:lang w:val="uk-UA"/>
        </w:rPr>
        <w:t>Надання якісної медичної допомоги матерям та дітям завжди було  одним із пріоритетів діяльності Менської міської лікарні.</w:t>
      </w:r>
    </w:p>
    <w:p w:rsidR="00B231CD" w:rsidRPr="001140E0" w:rsidRDefault="00B231CD" w:rsidP="00065240">
      <w:pPr>
        <w:pStyle w:val="a3"/>
        <w:tabs>
          <w:tab w:val="left" w:pos="225"/>
        </w:tabs>
        <w:spacing w:before="0" w:beforeAutospacing="0" w:after="0" w:afterAutospacing="0"/>
        <w:ind w:left="57" w:right="57"/>
        <w:jc w:val="both"/>
        <w:rPr>
          <w:lang w:val="uk-UA"/>
        </w:rPr>
      </w:pPr>
      <w:r w:rsidRPr="000D7AAF">
        <w:rPr>
          <w:sz w:val="28"/>
          <w:szCs w:val="28"/>
          <w:lang w:val="uk-UA"/>
        </w:rPr>
        <w:t xml:space="preserve">У </w:t>
      </w:r>
      <w:r w:rsidR="000D7AAF" w:rsidRPr="000D7AAF">
        <w:rPr>
          <w:sz w:val="28"/>
          <w:szCs w:val="28"/>
          <w:lang w:val="uk-UA"/>
        </w:rPr>
        <w:t xml:space="preserve">пологовому </w:t>
      </w:r>
      <w:r w:rsidRPr="000D7AAF">
        <w:rPr>
          <w:sz w:val="28"/>
          <w:szCs w:val="28"/>
          <w:lang w:val="uk-UA"/>
        </w:rPr>
        <w:t xml:space="preserve">відділені </w:t>
      </w:r>
      <w:r w:rsidR="000D7AAF" w:rsidRPr="000D7AAF">
        <w:rPr>
          <w:sz w:val="28"/>
          <w:szCs w:val="28"/>
          <w:lang w:val="uk-UA"/>
        </w:rPr>
        <w:t xml:space="preserve">закладу </w:t>
      </w:r>
      <w:r w:rsidRPr="000D7AAF">
        <w:rPr>
          <w:sz w:val="28"/>
          <w:szCs w:val="28"/>
          <w:lang w:val="uk-UA"/>
        </w:rPr>
        <w:t>впроваджені</w:t>
      </w:r>
      <w:r>
        <w:rPr>
          <w:sz w:val="28"/>
          <w:szCs w:val="28"/>
          <w:lang w:val="uk-UA"/>
        </w:rPr>
        <w:t xml:space="preserve"> </w:t>
      </w:r>
      <w:r w:rsidR="000D7AAF" w:rsidRPr="001140E0">
        <w:rPr>
          <w:color w:val="000000"/>
          <w:sz w:val="28"/>
          <w:szCs w:val="28"/>
          <w:lang w:val="uk-UA"/>
        </w:rPr>
        <w:t xml:space="preserve">сучасні </w:t>
      </w:r>
      <w:proofErr w:type="spellStart"/>
      <w:r w:rsidR="000D7AAF" w:rsidRPr="001140E0">
        <w:rPr>
          <w:color w:val="000000"/>
          <w:sz w:val="28"/>
          <w:szCs w:val="28"/>
          <w:lang w:val="uk-UA"/>
        </w:rPr>
        <w:t>перинатальні</w:t>
      </w:r>
      <w:proofErr w:type="spellEnd"/>
      <w:r w:rsidR="000D7AAF" w:rsidRPr="001140E0">
        <w:rPr>
          <w:color w:val="000000"/>
          <w:sz w:val="28"/>
          <w:szCs w:val="28"/>
          <w:lang w:val="uk-UA"/>
        </w:rPr>
        <w:t xml:space="preserve"> технології</w:t>
      </w:r>
      <w:r>
        <w:rPr>
          <w:sz w:val="28"/>
          <w:szCs w:val="28"/>
          <w:lang w:val="uk-UA"/>
        </w:rPr>
        <w:t xml:space="preserve">, організовано спільне перебування матері та дитини, схвалюється  присутність чоловіка на пологах. </w:t>
      </w:r>
      <w:r w:rsidR="000D7AAF" w:rsidRPr="001140E0">
        <w:rPr>
          <w:color w:val="000000"/>
          <w:sz w:val="28"/>
          <w:szCs w:val="28"/>
          <w:lang w:val="uk-UA"/>
        </w:rPr>
        <w:t xml:space="preserve">В структурі відділення- індивідуальні пологові зали, індивідуальні пологові палати, </w:t>
      </w:r>
      <w:r w:rsidR="000D7AAF" w:rsidRPr="001140E0">
        <w:rPr>
          <w:color w:val="000000"/>
          <w:lang w:val="uk-UA"/>
        </w:rPr>
        <w:t> </w:t>
      </w:r>
      <w:r w:rsidR="000D7AAF" w:rsidRPr="001140E0">
        <w:rPr>
          <w:color w:val="000000"/>
          <w:sz w:val="28"/>
          <w:szCs w:val="28"/>
          <w:lang w:val="uk-UA"/>
        </w:rPr>
        <w:t xml:space="preserve">післяпологові палати для спільного перебування матері та новонародженого, палата інтенсивної терапії новонароджених, палати інтенсивної терапії для </w:t>
      </w:r>
      <w:r w:rsidR="000D7AAF" w:rsidRPr="001140E0">
        <w:rPr>
          <w:color w:val="000000"/>
          <w:sz w:val="28"/>
          <w:szCs w:val="28"/>
          <w:shd w:val="clear" w:color="auto" w:fill="FFFFFF"/>
          <w:lang w:val="uk-UA"/>
        </w:rPr>
        <w:t>вагітної, роділлі, породіллі</w:t>
      </w:r>
      <w:r w:rsidR="000D7AAF" w:rsidRPr="001140E0">
        <w:rPr>
          <w:color w:val="000000"/>
          <w:sz w:val="28"/>
          <w:szCs w:val="28"/>
          <w:lang w:val="uk-UA"/>
        </w:rPr>
        <w:t xml:space="preserve"> , оснащені сучасним обладнанням відповідно до табелю оснащення. </w:t>
      </w:r>
      <w:r w:rsidRPr="001140E0">
        <w:rPr>
          <w:color w:val="000000"/>
          <w:sz w:val="28"/>
          <w:szCs w:val="28"/>
          <w:lang w:val="uk-UA"/>
        </w:rPr>
        <w:t> </w:t>
      </w:r>
      <w:r w:rsidRPr="001140E0">
        <w:rPr>
          <w:color w:val="000000"/>
          <w:sz w:val="28"/>
          <w:szCs w:val="28"/>
          <w:lang w:val="uk-UA"/>
        </w:rPr>
        <w:tab/>
      </w:r>
    </w:p>
    <w:p w:rsidR="007E01FD" w:rsidRPr="00065240" w:rsidRDefault="007E01FD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 w:rsidRPr="000D7AAF">
        <w:rPr>
          <w:sz w:val="28"/>
          <w:szCs w:val="28"/>
          <w:lang w:val="uk-UA"/>
        </w:rPr>
        <w:t xml:space="preserve">У 2021 році  в пологовому відділенні КНП «Менська міська лікарня» були прийняті 141 пологи Серед </w:t>
      </w:r>
      <w:proofErr w:type="spellStart"/>
      <w:r w:rsidRPr="000D7AAF">
        <w:rPr>
          <w:sz w:val="28"/>
          <w:szCs w:val="28"/>
          <w:lang w:val="uk-UA"/>
        </w:rPr>
        <w:t>породіль</w:t>
      </w:r>
      <w:proofErr w:type="spellEnd"/>
      <w:r w:rsidRPr="000D7AAF">
        <w:rPr>
          <w:sz w:val="28"/>
          <w:szCs w:val="28"/>
          <w:lang w:val="uk-UA"/>
        </w:rPr>
        <w:t xml:space="preserve"> - 51 особа (36,2%)  - жителі  сусідніх територіальних громад. В лікарні за минулий  рік було проведено 27 кесаревих розтинів, із них  у 8 вагітних із інших громад.</w:t>
      </w:r>
    </w:p>
    <w:p w:rsidR="00E51C3A" w:rsidRDefault="00A2523F" w:rsidP="00065240">
      <w:pPr>
        <w:shd w:val="clear" w:color="auto" w:fill="F8F9FB"/>
        <w:spacing w:after="0" w:line="240" w:lineRule="auto"/>
        <w:ind w:left="57" w:right="5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4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Найперше, у чому полягає соціальна політика в галузі охорони здоров'я – забезпечення доступу абсолютно всіх громадян до кваліфікованої медичної допомоги. На практиці це означає оснащення закладів охорони здоров’я сучасним, якісним обладнанням, лікарськими засобами та кваліфікованими медичними кадрами. </w:t>
      </w:r>
    </w:p>
    <w:p w:rsidR="0017664C" w:rsidRPr="005C0C29" w:rsidRDefault="0017664C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C29">
        <w:rPr>
          <w:rFonts w:ascii="Times New Roman" w:hAnsi="Times New Roman" w:cs="Times New Roman"/>
          <w:sz w:val="28"/>
          <w:szCs w:val="28"/>
          <w:lang w:val="uk-UA"/>
        </w:rPr>
        <w:t>Кадрова політика в сфері охорони здоров’я є важливою складовою її функціонування. Щоб підписати договір із НСЗУ, медичний заклад мусить мати достатньо лікарів відповідних спеціальностей</w:t>
      </w:r>
    </w:p>
    <w:p w:rsidR="0017664C" w:rsidRPr="005C0C29" w:rsidRDefault="0017664C" w:rsidP="00065240">
      <w:pPr>
        <w:pStyle w:val="docdata"/>
        <w:spacing w:before="0" w:beforeAutospacing="0" w:after="0" w:afterAutospacing="0"/>
        <w:ind w:left="57" w:right="57"/>
        <w:jc w:val="both"/>
        <w:rPr>
          <w:sz w:val="28"/>
          <w:szCs w:val="28"/>
          <w:lang w:val="uk-UA"/>
        </w:rPr>
      </w:pPr>
      <w:r w:rsidRPr="005C0C29">
        <w:rPr>
          <w:sz w:val="28"/>
          <w:szCs w:val="28"/>
          <w:lang w:val="uk-UA"/>
        </w:rPr>
        <w:t xml:space="preserve">Станом на 31.12.2021 року </w:t>
      </w:r>
      <w:r w:rsidRPr="005C0C29">
        <w:rPr>
          <w:color w:val="000000"/>
          <w:sz w:val="28"/>
          <w:szCs w:val="28"/>
          <w:lang w:val="uk-UA"/>
        </w:rPr>
        <w:t>штат працівників КНП «Менська міська лікарня» складав:</w:t>
      </w:r>
    </w:p>
    <w:p w:rsidR="0017664C" w:rsidRPr="005C0C29" w:rsidRDefault="0017664C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Всього  - 333,25 посад  (станом на 31.12.2020 року -  425,25 посад)</w:t>
      </w:r>
    </w:p>
    <w:p w:rsidR="0017664C" w:rsidRPr="005C0C29" w:rsidRDefault="0017664C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Зайнято – 297,75 посад  (станом на 31.12.2020 року – 360,00 посад )</w:t>
      </w:r>
    </w:p>
    <w:p w:rsidR="0017664C" w:rsidRPr="005C0C29" w:rsidRDefault="0017664C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C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Фізичних осіб – 289 (станом на 31.12.2020 року – 340 осіб).</w:t>
      </w:r>
    </w:p>
    <w:p w:rsidR="0017664C" w:rsidRPr="005C0C29" w:rsidRDefault="0017664C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C0C29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Спеціалізовану медичну допомогу жителям району надають  4</w:t>
      </w:r>
      <w:r w:rsidR="005C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r w:rsidR="00E51C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лікарі </w:t>
      </w:r>
      <w:r w:rsidRPr="005C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5C0C29" w:rsidRPr="005C0C29">
        <w:rPr>
          <w:rFonts w:ascii="Times New Roman" w:hAnsi="Times New Roman" w:cs="Times New Roman"/>
          <w:sz w:val="28"/>
          <w:szCs w:val="28"/>
          <w:lang w:val="uk-UA"/>
        </w:rPr>
        <w:t>124 особи середнього медичного персоналу</w:t>
      </w:r>
      <w:r w:rsidRPr="005C0C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664C" w:rsidRPr="005C0C29" w:rsidRDefault="0017664C" w:rsidP="0006524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2021 були прийняті на роботу – 3 лікарі, в тому числі 2 молодих фахівця за спеціальністю «неврологія» та «анестезіологія».</w:t>
      </w:r>
    </w:p>
    <w:p w:rsidR="0017664C" w:rsidRPr="005C0C29" w:rsidRDefault="005C0C29" w:rsidP="00065240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7664C" w:rsidRPr="005C0C29">
        <w:rPr>
          <w:sz w:val="28"/>
          <w:szCs w:val="28"/>
          <w:lang w:val="uk-UA"/>
        </w:rPr>
        <w:t xml:space="preserve">а курсах спеціалізації </w:t>
      </w:r>
      <w:r>
        <w:rPr>
          <w:sz w:val="28"/>
          <w:szCs w:val="28"/>
          <w:lang w:val="uk-UA"/>
        </w:rPr>
        <w:t xml:space="preserve">в минулому році </w:t>
      </w:r>
      <w:r w:rsidR="0017664C" w:rsidRPr="005C0C29">
        <w:rPr>
          <w:sz w:val="28"/>
          <w:szCs w:val="28"/>
          <w:lang w:val="uk-UA"/>
        </w:rPr>
        <w:t>було підготовлено 3 фахівці: 1 – за спеціальністю «анестезіологія », 2 – за спеціальністю « фізична реабілітація»</w:t>
      </w:r>
    </w:p>
    <w:p w:rsidR="0017664C" w:rsidRPr="005C0C29" w:rsidRDefault="0017664C" w:rsidP="00065240">
      <w:pPr>
        <w:pStyle w:val="a3"/>
        <w:spacing w:before="0" w:beforeAutospacing="0" w:after="0" w:afterAutospacing="0"/>
        <w:ind w:left="57" w:right="57" w:firstLine="708"/>
        <w:jc w:val="both"/>
        <w:rPr>
          <w:color w:val="000000"/>
          <w:sz w:val="28"/>
          <w:szCs w:val="28"/>
          <w:lang w:val="uk-UA"/>
        </w:rPr>
      </w:pPr>
      <w:r w:rsidRPr="005C0C29">
        <w:rPr>
          <w:color w:val="000000"/>
          <w:sz w:val="28"/>
          <w:szCs w:val="28"/>
          <w:lang w:val="uk-UA"/>
        </w:rPr>
        <w:t>У штаті закладу 2 інтерни контрактної форми навчання за спеціальністю «хірургія»</w:t>
      </w:r>
      <w:r w:rsidR="005C0C29">
        <w:rPr>
          <w:color w:val="000000"/>
          <w:sz w:val="28"/>
          <w:szCs w:val="28"/>
          <w:lang w:val="uk-UA"/>
        </w:rPr>
        <w:t xml:space="preserve"> та </w:t>
      </w:r>
      <w:r w:rsidRPr="005C0C29">
        <w:rPr>
          <w:color w:val="000000"/>
          <w:sz w:val="28"/>
          <w:szCs w:val="28"/>
          <w:lang w:val="uk-UA"/>
        </w:rPr>
        <w:t xml:space="preserve"> «стоматологія».</w:t>
      </w:r>
    </w:p>
    <w:p w:rsidR="0017664C" w:rsidRPr="005C0C29" w:rsidRDefault="0017664C" w:rsidP="00065240">
      <w:pPr>
        <w:pStyle w:val="a3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 w:rsidRPr="005C0C29">
        <w:rPr>
          <w:sz w:val="28"/>
          <w:szCs w:val="28"/>
          <w:lang w:val="uk-UA"/>
        </w:rPr>
        <w:t xml:space="preserve">В </w:t>
      </w:r>
      <w:r w:rsidR="005C0C29">
        <w:rPr>
          <w:sz w:val="28"/>
          <w:szCs w:val="28"/>
          <w:lang w:val="uk-UA"/>
        </w:rPr>
        <w:t>лікарні</w:t>
      </w:r>
      <w:r w:rsidRPr="005C0C29">
        <w:rPr>
          <w:sz w:val="28"/>
          <w:szCs w:val="28"/>
          <w:lang w:val="uk-UA"/>
        </w:rPr>
        <w:t xml:space="preserve"> працюють висококваліфіковані медичні працівники.</w:t>
      </w:r>
    </w:p>
    <w:p w:rsidR="0017664C" w:rsidRPr="005C0C29" w:rsidRDefault="0017664C" w:rsidP="00065240">
      <w:pPr>
        <w:pStyle w:val="a3"/>
        <w:spacing w:before="0" w:beforeAutospacing="0" w:after="0" w:afterAutospacing="0"/>
        <w:ind w:right="57"/>
        <w:jc w:val="both"/>
        <w:rPr>
          <w:color w:val="000000"/>
          <w:sz w:val="28"/>
          <w:szCs w:val="28"/>
          <w:lang w:val="uk-UA"/>
        </w:rPr>
      </w:pPr>
      <w:r w:rsidRPr="005C0C29">
        <w:rPr>
          <w:color w:val="000000"/>
          <w:sz w:val="28"/>
          <w:szCs w:val="28"/>
          <w:lang w:val="uk-UA"/>
        </w:rPr>
        <w:t xml:space="preserve"> Серед лікарів 15 мають вищу атестаційну категорію, 12 – першу атестаційну категорія, 4 – другу атестаційну категорію, решта -  інтерни або молоді фахівці, що не підлягають атестації.</w:t>
      </w:r>
    </w:p>
    <w:p w:rsidR="00535058" w:rsidRPr="00065240" w:rsidRDefault="0017664C" w:rsidP="00065240">
      <w:pPr>
        <w:pStyle w:val="a3"/>
        <w:spacing w:before="0" w:beforeAutospacing="0" w:after="0" w:afterAutospacing="0"/>
        <w:ind w:left="57" w:right="57"/>
        <w:jc w:val="both"/>
        <w:rPr>
          <w:b/>
          <w:iCs/>
          <w:spacing w:val="-1"/>
          <w:sz w:val="28"/>
          <w:szCs w:val="28"/>
          <w:lang w:val="uk-UA"/>
        </w:rPr>
      </w:pPr>
      <w:r w:rsidRPr="005C0C29">
        <w:rPr>
          <w:color w:val="000000"/>
          <w:sz w:val="28"/>
          <w:szCs w:val="28"/>
          <w:lang w:val="uk-UA"/>
        </w:rPr>
        <w:t xml:space="preserve">      </w:t>
      </w:r>
      <w:r w:rsidR="00594FE0" w:rsidRPr="005C0C29">
        <w:rPr>
          <w:color w:val="000000"/>
          <w:sz w:val="28"/>
          <w:szCs w:val="28"/>
          <w:lang w:val="uk-UA"/>
        </w:rPr>
        <w:t>86,4 %</w:t>
      </w:r>
      <w:r w:rsidRPr="005C0C29">
        <w:rPr>
          <w:color w:val="000000"/>
          <w:sz w:val="28"/>
          <w:szCs w:val="28"/>
          <w:lang w:val="uk-UA"/>
        </w:rPr>
        <w:t xml:space="preserve"> середнього медичного персоналу </w:t>
      </w:r>
      <w:r w:rsidR="00594FE0">
        <w:rPr>
          <w:color w:val="000000"/>
          <w:sz w:val="28"/>
          <w:szCs w:val="28"/>
          <w:lang w:val="uk-UA"/>
        </w:rPr>
        <w:t xml:space="preserve">– </w:t>
      </w:r>
      <w:r w:rsidRPr="005C0C29">
        <w:rPr>
          <w:color w:val="000000"/>
          <w:sz w:val="28"/>
          <w:szCs w:val="28"/>
          <w:lang w:val="uk-UA"/>
        </w:rPr>
        <w:t>атестован</w:t>
      </w:r>
      <w:r w:rsidR="00594FE0">
        <w:rPr>
          <w:color w:val="000000"/>
          <w:sz w:val="28"/>
          <w:szCs w:val="28"/>
          <w:lang w:val="uk-UA"/>
        </w:rPr>
        <w:t>і.</w:t>
      </w:r>
      <w:r w:rsidRPr="005C0C29">
        <w:rPr>
          <w:color w:val="000000"/>
          <w:sz w:val="28"/>
          <w:szCs w:val="28"/>
          <w:lang w:val="uk-UA"/>
        </w:rPr>
        <w:t xml:space="preserve"> </w:t>
      </w:r>
    </w:p>
    <w:p w:rsidR="001B6BCF" w:rsidRPr="00065240" w:rsidRDefault="000D7AAF" w:rsidP="00065240">
      <w:pPr>
        <w:pStyle w:val="a3"/>
        <w:spacing w:before="0" w:beforeAutospacing="0" w:after="0" w:afterAutospacing="0"/>
        <w:ind w:left="57" w:right="57" w:firstLine="705"/>
        <w:jc w:val="both"/>
        <w:rPr>
          <w:lang w:val="uk-UA"/>
        </w:rPr>
      </w:pPr>
      <w:r w:rsidRPr="001140E0">
        <w:rPr>
          <w:color w:val="000000"/>
          <w:sz w:val="28"/>
          <w:szCs w:val="28"/>
          <w:lang w:val="uk-UA"/>
        </w:rPr>
        <w:t xml:space="preserve">З метою надання якісних медичних послуг в лікарні вживаються заходи щодо забезпечення закладу необхідними засобами лікування та діагностики захворювань. </w:t>
      </w:r>
    </w:p>
    <w:p w:rsidR="00535058" w:rsidRDefault="00266710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67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Діагностичне відділення та клініко-діагностична лабораторія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оснащені відповідно до умов</w:t>
      </w:r>
      <w:r w:rsidRPr="00266710">
        <w:rPr>
          <w:rFonts w:ascii="Times New Roman" w:hAnsi="Times New Roman" w:cs="Times New Roman"/>
          <w:color w:val="000000"/>
          <w:sz w:val="28"/>
          <w:szCs w:val="28"/>
          <w:lang w:val="uk-UA"/>
        </w:rPr>
        <w:t>  укл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адених</w:t>
      </w:r>
      <w:r w:rsidRPr="002667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договір із Національною службою здоров'я</w:t>
      </w:r>
    </w:p>
    <w:p w:rsidR="00E21BFB" w:rsidRPr="00E21BFB" w:rsidRDefault="00266710" w:rsidP="0006524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надбанням лікарні для розширення діагностичних можливостей стали сучасний спіральний комп'ютерний томограф,</w:t>
      </w:r>
      <w:r w:rsidR="00930032">
        <w:rPr>
          <w:rFonts w:ascii="Times New Roman" w:hAnsi="Times New Roman" w:cs="Times New Roman"/>
          <w:sz w:val="28"/>
          <w:szCs w:val="28"/>
          <w:lang w:val="uk-UA"/>
        </w:rPr>
        <w:t xml:space="preserve"> 2 (два)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цифрових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рентгенапарати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(стаціонарний та пересувний), сучасний  апарат ультразвукових досліджень з функцією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доплерографії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="00E21BFB" w:rsidRPr="00E21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Лікарня має ліцензію Державної інспекції ядерного регулювання України на право провадження діяльності з використання джерел іонізуючого випромінювання. У 2021 офіційно зареєстровані зміни до ліцензії щодо долучення придбаних пристроїв</w:t>
      </w:r>
      <w:r w:rsidR="00E21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1BFB" w:rsidRPr="00E21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6BCF" w:rsidRDefault="00266710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</w:t>
      </w:r>
      <w:r w:rsidR="001B6BC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спектр діагностичних послуг: в лікарні впроваджена </w:t>
      </w:r>
      <w:r w:rsidR="001748B8">
        <w:rPr>
          <w:rFonts w:ascii="Times New Roman" w:hAnsi="Times New Roman" w:cs="Times New Roman"/>
          <w:sz w:val="28"/>
          <w:szCs w:val="28"/>
          <w:lang w:val="uk-UA"/>
        </w:rPr>
        <w:t>комп'ютерна томографія з контрастуванням, поряд з уже звичними</w:t>
      </w:r>
      <w:r w:rsidR="00492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8B8">
        <w:rPr>
          <w:rFonts w:ascii="Times New Roman" w:hAnsi="Times New Roman" w:cs="Times New Roman"/>
          <w:sz w:val="28"/>
          <w:szCs w:val="28"/>
          <w:lang w:val="uk-UA"/>
        </w:rPr>
        <w:t>обстеженнями проводяться ультразвукові дослідження серця, судин, щитоподібної залози, суглобів,</w:t>
      </w:r>
      <w:r w:rsidR="001748B8" w:rsidRPr="0017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8B8">
        <w:rPr>
          <w:rFonts w:ascii="Times New Roman" w:hAnsi="Times New Roman" w:cs="Times New Roman"/>
          <w:sz w:val="28"/>
          <w:szCs w:val="28"/>
          <w:lang w:val="uk-UA"/>
        </w:rPr>
        <w:t>простати</w:t>
      </w:r>
      <w:r w:rsidR="00492B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48B8">
        <w:rPr>
          <w:rFonts w:ascii="Times New Roman" w:hAnsi="Times New Roman" w:cs="Times New Roman"/>
          <w:sz w:val="28"/>
          <w:szCs w:val="28"/>
          <w:lang w:val="uk-UA"/>
        </w:rPr>
        <w:t>молочної залози</w:t>
      </w:r>
      <w:r w:rsidR="00492B5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174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BFB" w:rsidRPr="00A2523F" w:rsidRDefault="00E21BFB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val="uk-UA" w:eastAsia="ru-RU"/>
        </w:rPr>
      </w:pPr>
      <w:r w:rsidRPr="00A2523F">
        <w:rPr>
          <w:rFonts w:ascii="Times New Roman" w:hAnsi="Times New Roman" w:cs="Times New Roman"/>
          <w:sz w:val="28"/>
          <w:szCs w:val="28"/>
          <w:lang w:val="uk-UA"/>
        </w:rPr>
        <w:t>З метою розширення функціоналу клініко-діагностичної лабораторії</w:t>
      </w:r>
      <w:r w:rsidR="00A2523F" w:rsidRPr="00A2523F">
        <w:rPr>
          <w:rFonts w:ascii="Times New Roman" w:hAnsi="Times New Roman" w:cs="Times New Roman"/>
          <w:sz w:val="28"/>
          <w:szCs w:val="28"/>
          <w:lang w:val="uk-UA"/>
        </w:rPr>
        <w:t xml:space="preserve"> у 2021</w:t>
      </w:r>
      <w:r w:rsidR="00A2523F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A2523F" w:rsidRPr="00A2523F">
        <w:rPr>
          <w:rFonts w:ascii="Times New Roman" w:hAnsi="Times New Roman" w:cs="Times New Roman"/>
          <w:sz w:val="28"/>
          <w:szCs w:val="28"/>
          <w:lang w:val="uk-UA"/>
        </w:rPr>
        <w:t xml:space="preserve"> було придбано 4 аналізатори :</w:t>
      </w:r>
      <w:r w:rsidR="00A2523F" w:rsidRP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A2523F" w:rsidRP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оагулометр</w:t>
      </w:r>
      <w:proofErr w:type="spellEnd"/>
      <w:r w:rsidR="00A2523F" w:rsidRP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, </w:t>
      </w:r>
      <w:r w:rsid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A2523F" w:rsidRP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втоматичний гематологічний аналізатор , </w:t>
      </w:r>
      <w:r w:rsid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A2523F" w:rsidRP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ількісний флуоресцентний експрес-аналізатор  та аналізатор газів крові</w:t>
      </w:r>
      <w:r w:rsidR="00A25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21BFB" w:rsidRDefault="00B231CD" w:rsidP="0006524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21BFB">
        <w:rPr>
          <w:rFonts w:ascii="Times New Roman" w:hAnsi="Times New Roman" w:cs="Times New Roman"/>
          <w:sz w:val="28"/>
          <w:szCs w:val="28"/>
          <w:lang w:val="uk-UA"/>
        </w:rPr>
        <w:t xml:space="preserve">грудні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клініко-діагностична лабораторія пройшла сертифікацію і отримала Свідоцтво про відповідність системи лабораторних вимірювань затвердженим стандартам</w:t>
      </w:r>
      <w:r w:rsidR="00A25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3B3" w:rsidRDefault="00B231CD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апаратура використовується і в ендоскопічному кабінеті. </w:t>
      </w:r>
      <w:proofErr w:type="spellStart"/>
      <w:r>
        <w:rPr>
          <w:sz w:val="28"/>
          <w:szCs w:val="28"/>
          <w:lang w:val="uk-UA"/>
        </w:rPr>
        <w:t>Відеогастроскоп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відеоколоноскоп</w:t>
      </w:r>
      <w:proofErr w:type="spellEnd"/>
      <w:r>
        <w:rPr>
          <w:sz w:val="28"/>
          <w:szCs w:val="28"/>
          <w:lang w:val="uk-UA"/>
        </w:rPr>
        <w:t xml:space="preserve"> дають змогу на великому екрані монітору побачити дрібні деталі і діагностувати </w:t>
      </w:r>
      <w:r w:rsidR="00B4229D">
        <w:rPr>
          <w:sz w:val="28"/>
          <w:szCs w:val="28"/>
          <w:lang w:val="uk-UA"/>
        </w:rPr>
        <w:t xml:space="preserve">онкологічну </w:t>
      </w:r>
      <w:r>
        <w:rPr>
          <w:sz w:val="28"/>
          <w:szCs w:val="28"/>
          <w:lang w:val="uk-UA"/>
        </w:rPr>
        <w:t>патологію на ранніх стадіях захворювання</w:t>
      </w:r>
      <w:r w:rsidR="00A2523F">
        <w:rPr>
          <w:sz w:val="28"/>
          <w:szCs w:val="28"/>
          <w:lang w:val="uk-UA"/>
        </w:rPr>
        <w:t xml:space="preserve">. </w:t>
      </w:r>
    </w:p>
    <w:p w:rsidR="001B6BCF" w:rsidRDefault="00A2523F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раннього виявлення раку шийки матки у 2022 році планується придбання </w:t>
      </w:r>
      <w:proofErr w:type="spellStart"/>
      <w:r>
        <w:rPr>
          <w:sz w:val="28"/>
          <w:szCs w:val="28"/>
          <w:lang w:val="uk-UA"/>
        </w:rPr>
        <w:t>відеокольпоскопа</w:t>
      </w:r>
      <w:proofErr w:type="spellEnd"/>
      <w:r>
        <w:rPr>
          <w:sz w:val="28"/>
          <w:szCs w:val="28"/>
          <w:lang w:val="uk-UA"/>
        </w:rPr>
        <w:t>.</w:t>
      </w:r>
    </w:p>
    <w:p w:rsidR="00594FE0" w:rsidRDefault="00594FE0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 у </w:t>
      </w:r>
      <w:r w:rsidRPr="00A55E5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A55E59">
        <w:rPr>
          <w:sz w:val="28"/>
          <w:szCs w:val="28"/>
          <w:lang w:val="uk-UA"/>
        </w:rPr>
        <w:t xml:space="preserve"> році було закуплено обладнання на суму </w:t>
      </w:r>
      <w:r>
        <w:rPr>
          <w:sz w:val="28"/>
          <w:szCs w:val="28"/>
          <w:lang w:val="uk-UA"/>
        </w:rPr>
        <w:t>1</w:t>
      </w:r>
      <w:r w:rsidRPr="00A55E59">
        <w:rPr>
          <w:sz w:val="28"/>
          <w:szCs w:val="28"/>
          <w:lang w:val="uk-UA"/>
        </w:rPr>
        <w:t xml:space="preserve"> мільйон </w:t>
      </w:r>
      <w:r>
        <w:rPr>
          <w:sz w:val="28"/>
          <w:szCs w:val="28"/>
          <w:lang w:val="uk-UA"/>
        </w:rPr>
        <w:t>833</w:t>
      </w:r>
      <w:r w:rsidRPr="00A55E59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 гривень.</w:t>
      </w:r>
    </w:p>
    <w:p w:rsidR="00594FE0" w:rsidRPr="00B4229D" w:rsidRDefault="00594FE0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уже зазначеного в минулому році для відділення анестезіології та інтенсивної терапії були придбані монітори пацієнта , апарат штучної вентиляції легень, дефібрилятор</w:t>
      </w:r>
      <w:r w:rsidR="00B4229D">
        <w:rPr>
          <w:sz w:val="28"/>
          <w:szCs w:val="28"/>
          <w:lang w:val="uk-UA"/>
        </w:rPr>
        <w:t>-монітор</w:t>
      </w:r>
      <w:r w:rsidR="003F4013">
        <w:rPr>
          <w:sz w:val="28"/>
          <w:szCs w:val="28"/>
          <w:lang w:val="uk-UA"/>
        </w:rPr>
        <w:t xml:space="preserve">, кисневі концентратори, шприцеві насоси тощо </w:t>
      </w:r>
      <w:r w:rsidR="00B4229D">
        <w:rPr>
          <w:sz w:val="28"/>
          <w:szCs w:val="28"/>
          <w:lang w:val="uk-UA"/>
        </w:rPr>
        <w:t xml:space="preserve">  вкрай необхідні для забезпечення життя та здоров'я пацієнтам із </w:t>
      </w:r>
      <w:proofErr w:type="spellStart"/>
      <w:r w:rsidR="00B4229D">
        <w:rPr>
          <w:sz w:val="28"/>
          <w:szCs w:val="28"/>
          <w:lang w:val="uk-UA"/>
        </w:rPr>
        <w:t>коронавірусною</w:t>
      </w:r>
      <w:proofErr w:type="spellEnd"/>
      <w:r w:rsidR="00B4229D">
        <w:rPr>
          <w:sz w:val="28"/>
          <w:szCs w:val="28"/>
          <w:lang w:val="uk-UA"/>
        </w:rPr>
        <w:t xml:space="preserve"> хворобою </w:t>
      </w:r>
      <w:r w:rsidR="00B4229D">
        <w:rPr>
          <w:sz w:val="28"/>
          <w:szCs w:val="28"/>
          <w:lang w:val="en-US"/>
        </w:rPr>
        <w:t>COVID</w:t>
      </w:r>
      <w:r w:rsidR="00B4229D" w:rsidRPr="00B4229D">
        <w:rPr>
          <w:sz w:val="28"/>
          <w:szCs w:val="28"/>
          <w:lang w:val="uk-UA"/>
        </w:rPr>
        <w:t xml:space="preserve"> – 19</w:t>
      </w:r>
      <w:r w:rsidR="001B6BCF">
        <w:rPr>
          <w:sz w:val="28"/>
          <w:szCs w:val="28"/>
          <w:lang w:val="uk-UA"/>
        </w:rPr>
        <w:t>.</w:t>
      </w:r>
    </w:p>
    <w:p w:rsidR="001B6BCF" w:rsidRDefault="00B4229D" w:rsidP="00065240">
      <w:pPr>
        <w:pStyle w:val="a3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 w:rsidRPr="007071F5">
        <w:rPr>
          <w:sz w:val="28"/>
          <w:szCs w:val="28"/>
          <w:lang w:val="uk-UA"/>
        </w:rPr>
        <w:t xml:space="preserve">Продовжується </w:t>
      </w:r>
      <w:proofErr w:type="spellStart"/>
      <w:r w:rsidRPr="007071F5">
        <w:rPr>
          <w:sz w:val="28"/>
          <w:szCs w:val="28"/>
          <w:lang w:val="uk-UA"/>
        </w:rPr>
        <w:t>дооснащення</w:t>
      </w:r>
      <w:proofErr w:type="spellEnd"/>
      <w:r w:rsidRPr="007071F5">
        <w:rPr>
          <w:sz w:val="28"/>
          <w:szCs w:val="28"/>
          <w:lang w:val="uk-UA"/>
        </w:rPr>
        <w:t xml:space="preserve"> реабілітаційного відділення</w:t>
      </w:r>
      <w:r w:rsidR="002007D3" w:rsidRPr="007071F5">
        <w:rPr>
          <w:sz w:val="28"/>
          <w:szCs w:val="28"/>
          <w:lang w:val="uk-UA"/>
        </w:rPr>
        <w:t xml:space="preserve"> тренажерами та необхідним медичним обладнанням</w:t>
      </w:r>
      <w:r w:rsidRPr="007071F5">
        <w:rPr>
          <w:sz w:val="28"/>
          <w:szCs w:val="28"/>
          <w:lang w:val="uk-UA"/>
        </w:rPr>
        <w:t>.</w:t>
      </w:r>
    </w:p>
    <w:p w:rsidR="0017664C" w:rsidRPr="00065240" w:rsidRDefault="00517D12" w:rsidP="00065240">
      <w:pPr>
        <w:pStyle w:val="docdata"/>
        <w:spacing w:before="0" w:beforeAutospacing="0" w:after="0" w:afterAutospacing="0"/>
        <w:ind w:left="57" w:right="57" w:firstLine="708"/>
        <w:jc w:val="both"/>
        <w:rPr>
          <w:sz w:val="28"/>
          <w:szCs w:val="28"/>
          <w:lang w:val="uk-UA"/>
        </w:rPr>
      </w:pPr>
      <w:r w:rsidRPr="007071F5">
        <w:rPr>
          <w:sz w:val="28"/>
          <w:szCs w:val="28"/>
          <w:lang w:val="uk-UA"/>
        </w:rPr>
        <w:t>КНП «Менська міська лікарня » забезпечена автономним джерелом живлення. Для автоматичного перемикання електричного навантаження  від основної мережі живлення на генератор (вмикання резерву) у випадку відмови основної мережі у закладі встановлено автоматичне перемикальне комунікаційне обладнання.</w:t>
      </w:r>
    </w:p>
    <w:p w:rsidR="001B6BCF" w:rsidRDefault="0017664C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71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4013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продовж останніх років відмічається швидкий розвиток інформаційних технологій та систем, зокрема і в сфері охорони здоров’я. </w:t>
      </w:r>
      <w:r w:rsidR="002007D3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Одним із результатів є впровадження Міністерством охорони здоров’я України системи </w:t>
      </w:r>
      <w:proofErr w:type="spellStart"/>
      <w:r w:rsidR="002007D3" w:rsidRPr="007071F5">
        <w:rPr>
          <w:rFonts w:ascii="Times New Roman" w:hAnsi="Times New Roman" w:cs="Times New Roman"/>
          <w:sz w:val="28"/>
          <w:szCs w:val="28"/>
          <w:lang w:val="uk-UA"/>
        </w:rPr>
        <w:t>eHealth</w:t>
      </w:r>
      <w:proofErr w:type="spellEnd"/>
      <w:r w:rsidR="002007D3" w:rsidRPr="007071F5">
        <w:rPr>
          <w:rFonts w:ascii="Times New Roman" w:hAnsi="Times New Roman" w:cs="Times New Roman"/>
          <w:sz w:val="28"/>
          <w:szCs w:val="28"/>
          <w:lang w:val="uk-UA"/>
        </w:rPr>
        <w:t>, яка ставить за мету переведення усіх медичних документів та процесів взаємодії з паперового формату в електронний, при цьому створюючи єдині реєстри закладів, лікарів, пацієнтів, ліків, тощо.</w:t>
      </w:r>
      <w:r w:rsidR="00BA2B86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служба здоров’я проводить оплату медичних послуг за створеними електронними медичними записами.</w:t>
      </w:r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КНП</w:t>
      </w:r>
      <w:r w:rsidR="00DA3BFA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«Менська міська лікарня»</w:t>
      </w:r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співпрацю з медичною інформаційною системою «</w:t>
      </w:r>
      <w:proofErr w:type="spellStart"/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Медстар</w:t>
      </w:r>
      <w:proofErr w:type="spellEnd"/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Солюшенс</w:t>
      </w:r>
      <w:proofErr w:type="spellEnd"/>
      <w:r w:rsidR="005E2943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» щодо використання  модулів «Амбулаторний прийом» та «Стаціонар». На е-платформі НСЗУ лікарі закладу пройшли навчання з питань кодування за системою МКХ-10АМ та АКМІ.</w:t>
      </w:r>
      <w:r w:rsidR="00DA3BFA"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B6BCF" w:rsidRDefault="00DA3BFA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2021 році медичні працівники закладу перейшли на виписку електронних медичних висновків про тимчасову непрацездатність (електронних листків непрацездатності), електронних рецептів на </w:t>
      </w:r>
      <w:proofErr w:type="spellStart"/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інсуліни</w:t>
      </w:r>
      <w:proofErr w:type="spellEnd"/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електронних рецептів на препарати </w:t>
      </w:r>
      <w:r w:rsidR="001B6BC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6B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</w:t>
      </w:r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епілепсі</w:t>
      </w:r>
      <w:r w:rsidR="001B6BCF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B6BCF" w:rsidRPr="00065240" w:rsidRDefault="00D04FEA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52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2022 році  МОЗ України запланований поетапний перехід на відпуск рецептурних лікарських засобів з аптек за електронним рецептом. Перший етап – відпуск антибактеріальних ліків за е-рецептом розпочнеться уже в квітні 2022 року. </w:t>
      </w:r>
    </w:p>
    <w:p w:rsidR="00C35275" w:rsidRPr="00065240" w:rsidRDefault="00D04FEA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2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ефективної роботи медичних працівників лікарні </w:t>
      </w:r>
      <w:r w:rsidRPr="00065240">
        <w:rPr>
          <w:rFonts w:ascii="Times New Roman" w:hAnsi="Times New Roman" w:cs="Times New Roman"/>
          <w:sz w:val="28"/>
          <w:szCs w:val="28"/>
          <w:lang w:val="uk-UA"/>
        </w:rPr>
        <w:t>в електронній системі охорони здоров’я (ЕСОЗ) закладом продовжується закупівля комп</w:t>
      </w:r>
      <w:r w:rsidR="001B6BCF" w:rsidRPr="0006524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065240">
        <w:rPr>
          <w:rFonts w:ascii="Times New Roman" w:hAnsi="Times New Roman" w:cs="Times New Roman"/>
          <w:sz w:val="28"/>
          <w:szCs w:val="28"/>
          <w:lang w:val="uk-UA"/>
        </w:rPr>
        <w:t>ютерної техніки: у</w:t>
      </w:r>
      <w:r w:rsidR="004A5F77" w:rsidRPr="0006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240">
        <w:rPr>
          <w:rFonts w:ascii="Times New Roman" w:hAnsi="Times New Roman" w:cs="Times New Roman"/>
          <w:sz w:val="28"/>
          <w:szCs w:val="28"/>
          <w:lang w:val="uk-UA"/>
        </w:rPr>
        <w:t>2021 році було придбано 8 ноутбуків та 4 комп</w:t>
      </w:r>
      <w:r w:rsidR="001B6BCF" w:rsidRPr="0006524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065240">
        <w:rPr>
          <w:rFonts w:ascii="Times New Roman" w:hAnsi="Times New Roman" w:cs="Times New Roman"/>
          <w:sz w:val="28"/>
          <w:szCs w:val="28"/>
          <w:lang w:val="uk-UA"/>
        </w:rPr>
        <w:t>ютери</w:t>
      </w:r>
      <w:r w:rsidRPr="007071F5">
        <w:rPr>
          <w:rFonts w:ascii="Times New Roman" w:hAnsi="Times New Roman" w:cs="Times New Roman"/>
          <w:color w:val="3D3D3D"/>
          <w:sz w:val="28"/>
          <w:szCs w:val="28"/>
          <w:lang w:val="uk-UA"/>
        </w:rPr>
        <w:t>.</w:t>
      </w:r>
    </w:p>
    <w:p w:rsidR="00A2523F" w:rsidRPr="00065240" w:rsidRDefault="00B4229D" w:rsidP="00065240">
      <w:pPr>
        <w:pStyle w:val="a3"/>
        <w:widowControl w:val="0"/>
        <w:spacing w:before="0" w:beforeAutospacing="0" w:after="0" w:afterAutospacing="0"/>
        <w:ind w:left="57" w:right="57" w:firstLine="740"/>
        <w:jc w:val="both"/>
        <w:rPr>
          <w:lang w:val="uk-UA"/>
        </w:rPr>
      </w:pPr>
      <w:r w:rsidRPr="007071F5">
        <w:rPr>
          <w:color w:val="000000"/>
          <w:sz w:val="28"/>
          <w:szCs w:val="28"/>
          <w:lang w:val="uk-UA"/>
        </w:rPr>
        <w:t>З року в рік змінюється обличчя лікарні, заклад стає конкуренто- спроможним.</w:t>
      </w:r>
    </w:p>
    <w:p w:rsidR="0017664C" w:rsidRPr="004634B2" w:rsidRDefault="00B231CD" w:rsidP="00065240">
      <w:pPr>
        <w:widowControl w:val="0"/>
        <w:spacing w:after="0" w:line="240" w:lineRule="auto"/>
        <w:ind w:left="57" w:right="57" w:firstLine="7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1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Велика увага приділяється створенню комфортних умов перебування пацієнтів у лікарні</w:t>
      </w:r>
      <w:r w:rsidR="00D04FEA" w:rsidRPr="007071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Наразі власним коштом </w:t>
      </w:r>
      <w:r w:rsidR="00A56DD5" w:rsidRPr="007071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та зусиллями проводиться ремонт</w:t>
      </w:r>
      <w:r w:rsidR="00A56DD5" w:rsidRPr="00517D1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r w:rsidR="00A56DD5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майбутньому реабілітаційному відділенні закладу. На виконання  Закону України «Про реабілітацію у сфері охорони здоров</w:t>
      </w:r>
      <w:r w:rsidR="00517D12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'</w:t>
      </w:r>
      <w:r w:rsidR="00A56DD5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я»  та Постанови КМУ «</w:t>
      </w:r>
      <w:r w:rsidR="00A56DD5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організації реабілітації у сфері охорони здоров’я</w:t>
      </w:r>
      <w:r w:rsidR="00A56DD5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»</w:t>
      </w:r>
      <w:r w:rsidR="00517D12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проводиться </w:t>
      </w:r>
      <w:r w:rsidR="00517D12" w:rsidRPr="004634B2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lastRenderedPageBreak/>
        <w:t>облаштування приміщень під</w:t>
      </w:r>
      <w:r w:rsidR="00517D12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зал фізичної терапії, кабінет </w:t>
      </w:r>
      <w:proofErr w:type="spellStart"/>
      <w:r w:rsidR="00517D12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асистивних</w:t>
      </w:r>
      <w:proofErr w:type="spellEnd"/>
      <w:r w:rsidR="00517D12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технологій та кабінет для надання індивідуальної реабілітаційної допомоги з </w:t>
      </w:r>
      <w:proofErr w:type="spellStart"/>
      <w:r w:rsidR="00517D12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ерготерапії</w:t>
      </w:r>
      <w:proofErr w:type="spellEnd"/>
      <w:r w:rsidR="00517D12" w:rsidRPr="004634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853B3" w:rsidRPr="004634B2" w:rsidRDefault="00B231CD" w:rsidP="00065240">
      <w:pPr>
        <w:pStyle w:val="a3"/>
        <w:shd w:val="clear" w:color="auto" w:fill="FFFFFF"/>
        <w:spacing w:before="0" w:beforeAutospacing="0" w:after="0" w:afterAutospacing="0"/>
        <w:ind w:left="57" w:right="57" w:firstLine="705"/>
        <w:jc w:val="both"/>
        <w:rPr>
          <w:sz w:val="28"/>
          <w:szCs w:val="28"/>
          <w:lang w:val="uk-UA"/>
        </w:rPr>
      </w:pPr>
      <w:r w:rsidRPr="004634B2">
        <w:rPr>
          <w:sz w:val="28"/>
          <w:szCs w:val="28"/>
          <w:lang w:val="uk-UA"/>
        </w:rPr>
        <w:t xml:space="preserve">В </w:t>
      </w:r>
      <w:r w:rsidR="00517D12" w:rsidRPr="004634B2">
        <w:rPr>
          <w:sz w:val="28"/>
          <w:szCs w:val="28"/>
          <w:lang w:val="uk-UA"/>
        </w:rPr>
        <w:t>найближч</w:t>
      </w:r>
      <w:r w:rsidR="001853B3" w:rsidRPr="004634B2">
        <w:rPr>
          <w:sz w:val="28"/>
          <w:szCs w:val="28"/>
          <w:lang w:val="uk-UA"/>
        </w:rPr>
        <w:t>ій перспективі</w:t>
      </w:r>
      <w:r w:rsidR="00CB7392" w:rsidRPr="004634B2">
        <w:rPr>
          <w:sz w:val="28"/>
          <w:szCs w:val="28"/>
          <w:lang w:val="uk-UA"/>
        </w:rPr>
        <w:t xml:space="preserve"> </w:t>
      </w:r>
      <w:r w:rsidR="001853B3" w:rsidRPr="004634B2">
        <w:rPr>
          <w:sz w:val="28"/>
          <w:szCs w:val="28"/>
          <w:lang w:val="uk-UA"/>
        </w:rPr>
        <w:t>необхідно</w:t>
      </w:r>
      <w:r w:rsidR="00CB7392" w:rsidRPr="004634B2">
        <w:rPr>
          <w:sz w:val="28"/>
          <w:szCs w:val="28"/>
          <w:lang w:val="uk-UA"/>
        </w:rPr>
        <w:t xml:space="preserve"> </w:t>
      </w:r>
      <w:r w:rsidR="00517D12" w:rsidRPr="004634B2">
        <w:rPr>
          <w:sz w:val="28"/>
          <w:szCs w:val="28"/>
          <w:lang w:val="uk-UA"/>
        </w:rPr>
        <w:t>провести реконструкці</w:t>
      </w:r>
      <w:r w:rsidR="00CB7392" w:rsidRPr="004634B2">
        <w:rPr>
          <w:sz w:val="28"/>
          <w:szCs w:val="28"/>
          <w:lang w:val="uk-UA"/>
        </w:rPr>
        <w:t>ї</w:t>
      </w:r>
      <w:r w:rsidR="00517D12" w:rsidRPr="004634B2">
        <w:rPr>
          <w:sz w:val="28"/>
          <w:szCs w:val="28"/>
          <w:lang w:val="uk-UA"/>
        </w:rPr>
        <w:t xml:space="preserve"> фасаду триповерхового лікувального корпусу та тепломережі із застосуванням заходів </w:t>
      </w:r>
      <w:proofErr w:type="spellStart"/>
      <w:r w:rsidR="00517D12" w:rsidRPr="004634B2">
        <w:rPr>
          <w:sz w:val="28"/>
          <w:szCs w:val="28"/>
          <w:lang w:val="uk-UA"/>
        </w:rPr>
        <w:t>теплореновації</w:t>
      </w:r>
      <w:proofErr w:type="spellEnd"/>
      <w:r w:rsidR="00517D12" w:rsidRPr="004634B2">
        <w:rPr>
          <w:sz w:val="28"/>
          <w:szCs w:val="28"/>
          <w:lang w:val="uk-UA"/>
        </w:rPr>
        <w:t>.</w:t>
      </w:r>
    </w:p>
    <w:p w:rsidR="001853B3" w:rsidRPr="00425245" w:rsidRDefault="0017664C" w:rsidP="00065240">
      <w:pPr>
        <w:spacing w:after="0" w:line="240" w:lineRule="auto"/>
        <w:ind w:left="57" w:right="5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4B2">
        <w:rPr>
          <w:rFonts w:ascii="Times New Roman" w:hAnsi="Times New Roman" w:cs="Times New Roman"/>
          <w:sz w:val="28"/>
          <w:szCs w:val="28"/>
          <w:lang w:val="uk-UA"/>
        </w:rPr>
        <w:t xml:space="preserve">Питання енергозбереження та підвищення рівня ефективності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паливно-енергетичних ресурсів в </w:t>
      </w:r>
      <w:r w:rsidR="004A5F77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закладі 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F77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постійному контролі</w:t>
      </w:r>
      <w:r w:rsidR="00CB7392" w:rsidRPr="00425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392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>ефективного споживання природного газу</w:t>
      </w:r>
      <w:r w:rsidR="00CB7392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у 2021 році проведена заміна</w:t>
      </w:r>
      <w:r w:rsidR="00425245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392" w:rsidRPr="00425245">
        <w:rPr>
          <w:rFonts w:ascii="Times New Roman" w:hAnsi="Times New Roman" w:cs="Times New Roman"/>
          <w:sz w:val="28"/>
          <w:szCs w:val="28"/>
          <w:lang w:val="uk-UA"/>
        </w:rPr>
        <w:t>котла</w:t>
      </w:r>
      <w:r w:rsidR="00425245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застарілої конструкції</w:t>
      </w:r>
      <w:r w:rsidR="00CB7392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в котельні</w:t>
      </w:r>
      <w:r w:rsidR="00151362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стоматологічного відділення</w:t>
      </w:r>
      <w:r w:rsidR="00425245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на новий більш енергоємний.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245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споживання енергетичних ресурсів під час проведення поточних ремонтів </w:t>
      </w:r>
      <w:r w:rsidR="00425245" w:rsidRPr="0042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245">
        <w:rPr>
          <w:rFonts w:ascii="Times New Roman" w:hAnsi="Times New Roman" w:cs="Times New Roman"/>
          <w:sz w:val="28"/>
          <w:szCs w:val="28"/>
          <w:lang w:val="uk-UA"/>
        </w:rPr>
        <w:t>використовуються сучасні будівельні матеріали, інженерне обладнання та прилади.</w:t>
      </w:r>
    </w:p>
    <w:p w:rsidR="00AB1453" w:rsidRPr="001853B3" w:rsidRDefault="00744F53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утримання КНП «Менська міська лікарня» у 2021 році було фактично використано 64 000,4 тис. грн.</w:t>
      </w:r>
      <w:bookmarkStart w:id="1" w:name="_Hlk95128371"/>
    </w:p>
    <w:p w:rsidR="00DF7FAF" w:rsidRPr="007071F5" w:rsidRDefault="00DF7FAF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Фінансування закладу у  2021 році проводилось з наступних джерел:</w:t>
      </w:r>
    </w:p>
    <w:p w:rsidR="00425245" w:rsidRPr="007071F5" w:rsidRDefault="00744F53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-НСЗУ</w:t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    58 160,5</w:t>
      </w:r>
      <w:r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744F53" w:rsidRPr="007071F5" w:rsidRDefault="00744F53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Місцевий бюджет                                      -      6 880,2</w:t>
      </w:r>
      <w:r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 грн.</w:t>
      </w:r>
    </w:p>
    <w:p w:rsidR="00DF7FAF" w:rsidRPr="00723D7D" w:rsidRDefault="00744F53" w:rsidP="00723D7D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-Інші джерела власних надходжень           -      2 202,3</w:t>
      </w:r>
      <w:r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 грн.</w:t>
      </w:r>
    </w:p>
    <w:p w:rsidR="00425245" w:rsidRPr="007071F5" w:rsidRDefault="00425245" w:rsidP="00065240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В структурі розподілу профінансованих призначень (касові видатки) на заробітну плату з нарахуваннями припадає </w:t>
      </w:r>
      <w:r w:rsidR="00744F53" w:rsidRPr="007071F5">
        <w:rPr>
          <w:rFonts w:ascii="Times New Roman" w:hAnsi="Times New Roman" w:cs="Times New Roman"/>
          <w:sz w:val="28"/>
          <w:szCs w:val="28"/>
          <w:lang w:val="uk-UA"/>
        </w:rPr>
        <w:t>72,0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744F53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B3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коштів </w:t>
      </w:r>
      <w:r w:rsidR="001853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44F53" w:rsidRPr="007071F5">
        <w:rPr>
          <w:rFonts w:ascii="Times New Roman" w:hAnsi="Times New Roman" w:cs="Times New Roman"/>
          <w:sz w:val="28"/>
          <w:szCs w:val="28"/>
          <w:lang w:val="uk-UA"/>
        </w:rPr>
        <w:t>(46 314,2</w:t>
      </w:r>
      <w:r w:rsidR="00744F53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7071F5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, медикаменти – 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10,0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(6 506,5</w:t>
      </w:r>
      <w:r w:rsidR="007071F5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, харчування хворих – 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>,5%</w:t>
      </w:r>
      <w:r w:rsidR="0018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(328,2</w:t>
      </w:r>
      <w:r w:rsidR="007071F5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, оплату енергоносіїв – 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7,5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(4 879,8 </w:t>
      </w:r>
      <w:r w:rsidR="007071F5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53B3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 w:rsidR="001853B3">
        <w:rPr>
          <w:rFonts w:ascii="Times New Roman" w:hAnsi="Times New Roman" w:cs="Times New Roman"/>
          <w:sz w:val="28"/>
          <w:szCs w:val="28"/>
          <w:lang w:val="uk-UA"/>
        </w:rPr>
        <w:t xml:space="preserve"> потреби 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10,0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 xml:space="preserve"> (5 971,7</w:t>
      </w:r>
      <w:r w:rsidR="007071F5" w:rsidRPr="0070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7071F5" w:rsidRPr="007071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7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FAF" w:rsidRPr="007071F5" w:rsidRDefault="00DF7FAF" w:rsidP="0006524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Заробітна плата персоналу КНП «Менська міська лікарня» в 2021 році збільшилась в середньому на 29,4%. Такий ріст зумовлений збільшенням прожиткового мінімуму, мінімальної заробітної плати та проведеними доплатами за роботу у складі команд, визначених для лікування пацієнтів</w:t>
      </w:r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коронавірусною</w:t>
      </w:r>
      <w:proofErr w:type="spellEnd"/>
      <w:r w:rsidRPr="00707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хворобою </w:t>
      </w:r>
      <w:r w:rsidRPr="007071F5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(COVID-19).</w:t>
      </w:r>
      <w:r w:rsidR="004F1BE3" w:rsidRPr="007071F5">
        <w:rPr>
          <w:rFonts w:ascii="Times New Roman" w:hAnsi="Times New Roman" w:cs="Times New Roman"/>
          <w:lang w:val="uk-UA"/>
        </w:rPr>
        <w:t xml:space="preserve"> </w:t>
      </w:r>
      <w:bookmarkEnd w:id="1"/>
    </w:p>
    <w:p w:rsidR="001853B3" w:rsidRDefault="001853B3" w:rsidP="00E51C3A">
      <w:pPr>
        <w:pStyle w:val="a3"/>
        <w:tabs>
          <w:tab w:val="left" w:pos="0"/>
          <w:tab w:val="left" w:pos="720"/>
        </w:tabs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  <w:lang w:val="uk-UA"/>
        </w:rPr>
      </w:pPr>
    </w:p>
    <w:p w:rsidR="001853B3" w:rsidRDefault="001853B3" w:rsidP="00E51C3A">
      <w:pPr>
        <w:pStyle w:val="a3"/>
        <w:tabs>
          <w:tab w:val="left" w:pos="0"/>
          <w:tab w:val="left" w:pos="720"/>
        </w:tabs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  <w:lang w:val="uk-UA"/>
        </w:rPr>
      </w:pPr>
    </w:p>
    <w:p w:rsidR="004634B2" w:rsidRDefault="004634B2" w:rsidP="00E51C3A">
      <w:pPr>
        <w:pStyle w:val="a3"/>
        <w:tabs>
          <w:tab w:val="left" w:pos="0"/>
          <w:tab w:val="left" w:pos="720"/>
        </w:tabs>
        <w:spacing w:before="0" w:beforeAutospacing="0" w:after="0" w:afterAutospacing="0"/>
        <w:ind w:left="57" w:right="5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Генеральний </w:t>
      </w:r>
    </w:p>
    <w:p w:rsidR="00DF7FAF" w:rsidRPr="00065240" w:rsidRDefault="004634B2" w:rsidP="00E51C3A">
      <w:pPr>
        <w:pStyle w:val="a3"/>
        <w:tabs>
          <w:tab w:val="left" w:pos="0"/>
          <w:tab w:val="left" w:pos="720"/>
        </w:tabs>
        <w:spacing w:before="0" w:beforeAutospacing="0" w:after="0" w:afterAutospacing="0"/>
        <w:ind w:left="57" w:right="5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DF7FAF" w:rsidRPr="00065240">
        <w:rPr>
          <w:bCs/>
          <w:sz w:val="28"/>
          <w:szCs w:val="28"/>
          <w:lang w:val="uk-UA"/>
        </w:rPr>
        <w:t xml:space="preserve">иректор                                                   </w:t>
      </w:r>
      <w:r w:rsidR="00065240" w:rsidRPr="00065240">
        <w:rPr>
          <w:bCs/>
          <w:sz w:val="28"/>
          <w:szCs w:val="28"/>
          <w:lang w:val="uk-UA"/>
        </w:rPr>
        <w:t xml:space="preserve">                     </w:t>
      </w:r>
      <w:r w:rsidR="00DF7FAF" w:rsidRPr="00065240">
        <w:rPr>
          <w:bCs/>
          <w:sz w:val="28"/>
          <w:szCs w:val="28"/>
          <w:lang w:val="uk-UA"/>
        </w:rPr>
        <w:t xml:space="preserve">         Григорій РАЗНОВАН</w:t>
      </w:r>
    </w:p>
    <w:p w:rsidR="00DF7FAF" w:rsidRPr="007071F5" w:rsidRDefault="00DF7FAF" w:rsidP="00E51C3A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46E01" w:rsidRPr="007071F5" w:rsidRDefault="00246E01" w:rsidP="00E51C3A">
      <w:pPr>
        <w:pStyle w:val="a3"/>
        <w:keepNext/>
        <w:keepLines/>
        <w:spacing w:before="0" w:beforeAutospacing="0" w:after="0" w:afterAutospacing="0"/>
        <w:ind w:left="57" w:right="57"/>
        <w:rPr>
          <w:lang w:val="uk-UA"/>
        </w:rPr>
      </w:pPr>
      <w:bookmarkStart w:id="2" w:name="_Hlk68245954"/>
    </w:p>
    <w:bookmarkEnd w:id="2"/>
    <w:p w:rsidR="00246E01" w:rsidRPr="001853B3" w:rsidRDefault="00246E01" w:rsidP="001853B3">
      <w:pPr>
        <w:pStyle w:val="a3"/>
        <w:tabs>
          <w:tab w:val="left" w:pos="561"/>
        </w:tabs>
        <w:spacing w:before="0" w:beforeAutospacing="0" w:after="0" w:afterAutospacing="0"/>
        <w:ind w:right="57"/>
        <w:jc w:val="both"/>
        <w:rPr>
          <w:lang w:val="uk-UA"/>
        </w:rPr>
      </w:pPr>
    </w:p>
    <w:sectPr w:rsidR="00246E01" w:rsidRPr="001853B3" w:rsidSect="008F6BB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B27" w:rsidRDefault="00201B27" w:rsidP="008F6BBA">
      <w:pPr>
        <w:spacing w:after="0" w:line="240" w:lineRule="auto"/>
      </w:pPr>
      <w:r>
        <w:separator/>
      </w:r>
    </w:p>
  </w:endnote>
  <w:endnote w:type="continuationSeparator" w:id="0">
    <w:p w:rsidR="00201B27" w:rsidRDefault="00201B27" w:rsidP="008F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B27" w:rsidRDefault="00201B27" w:rsidP="008F6BBA">
      <w:pPr>
        <w:spacing w:after="0" w:line="240" w:lineRule="auto"/>
      </w:pPr>
      <w:r>
        <w:separator/>
      </w:r>
    </w:p>
  </w:footnote>
  <w:footnote w:type="continuationSeparator" w:id="0">
    <w:p w:rsidR="00201B27" w:rsidRDefault="00201B27" w:rsidP="008F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79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BBA" w:rsidRPr="008F6BBA" w:rsidRDefault="008F6BBA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</w:t>
        </w:r>
        <w:r w:rsidRPr="008F6BBA">
          <w:rPr>
            <w:rFonts w:ascii="Times New Roman" w:hAnsi="Times New Roman" w:cs="Times New Roman"/>
          </w:rPr>
          <w:fldChar w:fldCharType="begin"/>
        </w:r>
        <w:r w:rsidRPr="008F6BBA">
          <w:rPr>
            <w:rFonts w:ascii="Times New Roman" w:hAnsi="Times New Roman" w:cs="Times New Roman"/>
          </w:rPr>
          <w:instrText>PAGE   \* MERGEFORMAT</w:instrText>
        </w:r>
        <w:r w:rsidRPr="008F6BBA">
          <w:rPr>
            <w:rFonts w:ascii="Times New Roman" w:hAnsi="Times New Roman" w:cs="Times New Roman"/>
          </w:rPr>
          <w:fldChar w:fldCharType="separate"/>
        </w:r>
        <w:r w:rsidRPr="008F6BBA">
          <w:rPr>
            <w:rFonts w:ascii="Times New Roman" w:hAnsi="Times New Roman" w:cs="Times New Roman"/>
            <w:lang w:val="uk-UA"/>
          </w:rPr>
          <w:t>2</w:t>
        </w:r>
        <w:r w:rsidRPr="008F6BBA">
          <w:rPr>
            <w:rFonts w:ascii="Times New Roman" w:hAnsi="Times New Roman" w:cs="Times New Roman"/>
          </w:rPr>
          <w:fldChar w:fldCharType="end"/>
        </w:r>
        <w:r w:rsidRPr="008F6BBA">
          <w:rPr>
            <w:rFonts w:ascii="Times New Roman" w:hAnsi="Times New Roman" w:cs="Times New Roman"/>
            <w:lang w:val="uk-UA"/>
          </w:rPr>
          <w:t xml:space="preserve">                                         продовження додатка</w:t>
        </w:r>
      </w:p>
    </w:sdtContent>
  </w:sdt>
  <w:p w:rsidR="008F6BBA" w:rsidRPr="008F6BBA" w:rsidRDefault="008F6BBA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</w:abstractNum>
  <w:abstractNum w:abstractNumId="1" w15:restartNumberingAfterBreak="0">
    <w:nsid w:val="0BB01CB8"/>
    <w:multiLevelType w:val="hybridMultilevel"/>
    <w:tmpl w:val="51769CB4"/>
    <w:lvl w:ilvl="0" w:tplc="1D78F3B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B7F05"/>
    <w:multiLevelType w:val="hybridMultilevel"/>
    <w:tmpl w:val="65B8DFAC"/>
    <w:lvl w:ilvl="0" w:tplc="6792A5B4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54A1CCD"/>
    <w:multiLevelType w:val="hybridMultilevel"/>
    <w:tmpl w:val="B0C4EB32"/>
    <w:lvl w:ilvl="0" w:tplc="A45A8D3A">
      <w:start w:val="4"/>
      <w:numFmt w:val="decimal"/>
      <w:lvlText w:val="%1."/>
      <w:lvlJc w:val="left"/>
      <w:pPr>
        <w:ind w:left="1070" w:hanging="360"/>
      </w:pPr>
      <w:rPr>
        <w:rFonts w:hint="default"/>
        <w:b/>
        <w:bCs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B425EB"/>
    <w:multiLevelType w:val="hybridMultilevel"/>
    <w:tmpl w:val="B0C4EB32"/>
    <w:lvl w:ilvl="0" w:tplc="A45A8D3A">
      <w:start w:val="4"/>
      <w:numFmt w:val="decimal"/>
      <w:lvlText w:val="%1."/>
      <w:lvlJc w:val="left"/>
      <w:pPr>
        <w:ind w:left="1070" w:hanging="360"/>
      </w:pPr>
      <w:rPr>
        <w:rFonts w:hint="default"/>
        <w:b/>
        <w:bCs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9F4319"/>
    <w:multiLevelType w:val="multilevel"/>
    <w:tmpl w:val="94224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A3552"/>
    <w:multiLevelType w:val="hybridMultilevel"/>
    <w:tmpl w:val="48B0E262"/>
    <w:lvl w:ilvl="0" w:tplc="550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01"/>
    <w:rsid w:val="00065240"/>
    <w:rsid w:val="000B3AA9"/>
    <w:rsid w:val="000D7AAF"/>
    <w:rsid w:val="00151362"/>
    <w:rsid w:val="001748B8"/>
    <w:rsid w:val="0017664C"/>
    <w:rsid w:val="001853B3"/>
    <w:rsid w:val="001A14CD"/>
    <w:rsid w:val="001B6BCF"/>
    <w:rsid w:val="002007D3"/>
    <w:rsid w:val="00201B27"/>
    <w:rsid w:val="0020304E"/>
    <w:rsid w:val="00246E01"/>
    <w:rsid w:val="00266710"/>
    <w:rsid w:val="0032541D"/>
    <w:rsid w:val="0033184A"/>
    <w:rsid w:val="003C1920"/>
    <w:rsid w:val="003F4013"/>
    <w:rsid w:val="00425245"/>
    <w:rsid w:val="00425B87"/>
    <w:rsid w:val="004634B2"/>
    <w:rsid w:val="00492B55"/>
    <w:rsid w:val="004A5F77"/>
    <w:rsid w:val="004B56E7"/>
    <w:rsid w:val="004D7EF0"/>
    <w:rsid w:val="004F1BE3"/>
    <w:rsid w:val="00517D12"/>
    <w:rsid w:val="00535058"/>
    <w:rsid w:val="00545F5C"/>
    <w:rsid w:val="00582BC2"/>
    <w:rsid w:val="00594FE0"/>
    <w:rsid w:val="005A4EFD"/>
    <w:rsid w:val="005C0C29"/>
    <w:rsid w:val="005E2943"/>
    <w:rsid w:val="007071F5"/>
    <w:rsid w:val="007125C1"/>
    <w:rsid w:val="00723D7D"/>
    <w:rsid w:val="00744F53"/>
    <w:rsid w:val="007D28D4"/>
    <w:rsid w:val="007D7123"/>
    <w:rsid w:val="007E01FD"/>
    <w:rsid w:val="00855C15"/>
    <w:rsid w:val="008610D0"/>
    <w:rsid w:val="008F6BBA"/>
    <w:rsid w:val="00904B9C"/>
    <w:rsid w:val="00930032"/>
    <w:rsid w:val="00A1590C"/>
    <w:rsid w:val="00A219EB"/>
    <w:rsid w:val="00A2523F"/>
    <w:rsid w:val="00A56DD5"/>
    <w:rsid w:val="00A7537E"/>
    <w:rsid w:val="00AB1453"/>
    <w:rsid w:val="00B03E4F"/>
    <w:rsid w:val="00B231CD"/>
    <w:rsid w:val="00B4229D"/>
    <w:rsid w:val="00BA2B86"/>
    <w:rsid w:val="00BD7D10"/>
    <w:rsid w:val="00C32160"/>
    <w:rsid w:val="00C35275"/>
    <w:rsid w:val="00C40015"/>
    <w:rsid w:val="00C93635"/>
    <w:rsid w:val="00CB7392"/>
    <w:rsid w:val="00CF41F4"/>
    <w:rsid w:val="00D04FEA"/>
    <w:rsid w:val="00DA3BFA"/>
    <w:rsid w:val="00DB54C3"/>
    <w:rsid w:val="00DF7FAF"/>
    <w:rsid w:val="00E21BFB"/>
    <w:rsid w:val="00E51C3A"/>
    <w:rsid w:val="00EB4089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1F0"/>
  <w15:chartTrackingRefBased/>
  <w15:docId w15:val="{6614F2EB-40CA-4B84-BAF2-8833495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E01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6E0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E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3">
    <w:name w:val="Normal (Web)"/>
    <w:basedOn w:val="a"/>
    <w:uiPriority w:val="99"/>
    <w:unhideWhenUsed/>
    <w:rsid w:val="0024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E01"/>
    <w:rPr>
      <w:b/>
      <w:bCs/>
    </w:rPr>
  </w:style>
  <w:style w:type="character" w:customStyle="1" w:styleId="textexposedshow">
    <w:name w:val="text_exposed_show"/>
    <w:basedOn w:val="a0"/>
    <w:rsid w:val="00246E01"/>
  </w:style>
  <w:style w:type="character" w:customStyle="1" w:styleId="3165">
    <w:name w:val="3165"/>
    <w:aliases w:val="baiaagaaboqcaaadlgoaaawkcgaaaaaaaaaaaaaaaaaaaaaaaaaaaaaaaaaaaaaaaaaaaaaaaaaaaaaaaaaaaaaaaaaaaaaaaaaaaaaaaaaaaaaaaaaaaaaaaaaaaaaaaaaaaaaaaaaaaaaaaaaaaaaaaaaaaaaaaaaaaaaaaaaaaaaaaaaaaaaaaaaaaaaaaaaaaaaaaaaaaaaaaaaaaaaaaaaaaaaaaaaaaaaa"/>
    <w:basedOn w:val="a0"/>
    <w:rsid w:val="00246E01"/>
  </w:style>
  <w:style w:type="paragraph" w:customStyle="1" w:styleId="docdata">
    <w:name w:val="docdata"/>
    <w:aliases w:val="docy,v5,22898,baiaagaaboqcaaadq04aaaw5tgaaaaaaaaaaaaaaaaaaaaaaaaaaaaaaaaaaaaaaaaaaaaaaaaaaaaaaaaaaaaaaaaaaaaaaaaaaaaaaaaaaaaaaaaaaaaaaaaaaaaaaaaaaaaaaaaaaaaaaaaaaaaaaaaaaaaaaaaaaaaaaaaaaaaaaaaaaaaaaaaaaaaaaaaaaaaaaaaaaaaaaaaaaaaaaaaaaaaaaaaaaaaa"/>
    <w:basedOn w:val="a"/>
    <w:rsid w:val="0024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BD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F7FAF"/>
    <w:pPr>
      <w:ind w:left="720"/>
      <w:contextualSpacing/>
    </w:pPr>
    <w:rPr>
      <w:lang w:val="uk-UA"/>
    </w:rPr>
  </w:style>
  <w:style w:type="paragraph" w:customStyle="1" w:styleId="Default">
    <w:name w:val="Default"/>
    <w:rsid w:val="00B03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53B3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8F6B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F6BBA"/>
    <w:rPr>
      <w:lang w:val="ru-RU"/>
    </w:rPr>
  </w:style>
  <w:style w:type="paragraph" w:styleId="aa">
    <w:name w:val="footer"/>
    <w:basedOn w:val="a"/>
    <w:link w:val="ab"/>
    <w:uiPriority w:val="99"/>
    <w:unhideWhenUsed/>
    <w:rsid w:val="008F6B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F6BB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zu.gov.ua/storage/editor/files/khirurgichni-operatsii-doroslim-ta-dityam-u-statsionarnikh-umovakh.docx" TargetMode="External"/><Relationship Id="rId13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C%D0%95%D0%94%D0%98%D0%A7%D0%9D%D0%90_%D0%A0%D0%95%D0%90%D0%91%D0%86%D0%9B%D0%86%D0%A2%D0%90%D0%A6%D0%86%D0%AF_%D0%94%D0%9E%D0%A0%D0%9E%D0%A1%D0%9B%D0%98%D0%A5_%D0%A2%D0%90_%D0%94%D0%86%D0%A2%D0%95%D0%99_%D0%92%D0%86%D0%94_%D0%A2%D0%A0%D0%AC%D0%9E%D0%A5_%D0%A0%D0%9E%D0%9A%D0%86%D0%92_%D0%97_%D0%A3%D0%A0%D0%90%D0%96%D0%95%D0%9D%D0%9D%D0%AF%D0%9C%20%283%2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zu.gov.ua/storage/editor/files/ambulatorna-vtorinna-spetsializovana-ta-tretinna-visokospetsializovana-medichna-dopomoga-doroslim-ta-dityam-vklyuchayuchi-medichnu-reabilitatsiyu-ta-stomatologichnu-dopomogu.docx" TargetMode="External"/><Relationship Id="rId12" Type="http://schemas.openxmlformats.org/officeDocument/2006/relationships/hyperlink" Target="https://nszu.gov.ua/storage/editor/files/paliativna-medichna-dopomoga-statsionarna-paliativna-medichna-dopomoga-doroslim-ta-dityam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5%D0%94%D0%95%D0%9D%D0%9D%D0%AF_%D0%92%D0%90%D0%93%D0%86%D0%A2%D0%9D%D0%9E%D0%A1%D0%A2%D0%86_%D0%92_%D0%90%D0%9C%D0%91%D0%A3%D0%9B%D0%90%D0%A2%D0%9E%D0%A0%D0%9D%D0%98%D0%A5_%D0%A3%D0%9C%D0%9E%D0%92%D0%90%D0%A5_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zu.gov.ua/storage/editor/files/medichna-dopomoga-pri-pologakh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A1%D0%A2%D0%9E%D0%9C%D0%90%D0%A2%D0%9E%D0%9B%D0%9E%D0%93%D0%86%D0%A7%D0%9D%D0%90_%D0%94%D0%9E%D0%9F%D0%9E%D0%9C%D0%9E%D0%93%D0%90_%D0%94%D0%9E%D0%A0%D0%9E%D0%A1%D0%9B%D0%98%D0%9C_%D0%A2%D0%90_%D0%94%D0%86%D0%A2%D0%AF%D0%9C.pdf" TargetMode="External"/><Relationship Id="rId10" Type="http://schemas.openxmlformats.org/officeDocument/2006/relationships/hyperlink" Target="https://nszu.gov.ua/storage/editor/files/medichna-dopomoga-pri-gostromu-mozkovomu-insult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zu.gov.ua/storage/editor/files/12.docx" TargetMode="External"/><Relationship Id="rId14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0%D0%9A%D0%A6%D0%98%D0%9D%D0%90%D0%A6%D0%86%D0%AF%2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11958</Words>
  <Characters>6817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Usher</cp:lastModifiedBy>
  <cp:revision>9</cp:revision>
  <cp:lastPrinted>2022-02-18T14:08:00Z</cp:lastPrinted>
  <dcterms:created xsi:type="dcterms:W3CDTF">2022-02-17T08:22:00Z</dcterms:created>
  <dcterms:modified xsi:type="dcterms:W3CDTF">2022-04-12T14:06:00Z</dcterms:modified>
</cp:coreProperties>
</file>