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tabs>
          <w:tab w:val="left" w:pos="9781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75"/>
        <w:jc w:val="center"/>
        <w:tabs>
          <w:tab w:val="left" w:pos="9781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39"/>
        <w:jc w:val="center"/>
        <w:spacing w:after="0" w:afterAutospacing="0" w:before="0" w:beforeAutospacing="0"/>
        <w:tabs>
          <w:tab w:val="left" w:pos="9782" w:leader="none"/>
        </w:tabs>
      </w:pPr>
      <w:r>
        <w:rPr>
          <w:rFonts w:asciiTheme="minorHAnsi" w:hAnsiTheme="minorHAnsi" w:eastAsiaTheme="minorHAnsi" w:cstheme="minorBidi"/>
          <w:color w:val="000000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center"/>
        <w:spacing w:after="0" w:afterAutospacing="0" w:before="0" w:beforeAutospacing="0"/>
        <w:tabs>
          <w:tab w:val="left" w:pos="9782" w:leader="none"/>
        </w:tabs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center"/>
        <w:spacing w:after="0" w:afterAutospacing="0" w:before="0" w:beforeAutospacing="0"/>
        <w:tabs>
          <w:tab w:val="left" w:pos="9782" w:leader="none"/>
        </w:tabs>
      </w:pP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center"/>
        <w:spacing w:after="0" w:afterAutospacing="0" w:before="0" w:beforeAutospacing="0"/>
        <w:tabs>
          <w:tab w:val="left" w:pos="9782" w:leader="none"/>
        </w:tabs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center"/>
        <w:spacing w:after="0" w:afterAutospacing="0" w:before="0" w:beforeAutospacing="0"/>
        <w:tabs>
          <w:tab w:val="left" w:pos="9782" w:leader="none"/>
        </w:tabs>
      </w:pP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ВИКОНАВЧИЙ КОМІТЕТ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center"/>
        <w:spacing w:after="0" w:afterAutospacing="0" w:before="0" w:beforeAutospacing="0"/>
        <w:tabs>
          <w:tab w:val="left" w:pos="9782" w:leader="none"/>
        </w:tabs>
      </w:pP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ПРОЄКТ РІШЕННЯ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spacing w:after="0" w:afterAutospacing="0" w:before="0" w:beforeAutospacing="0"/>
        <w:widowControl w:val="off"/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spacing w:after="0" w:afterAutospacing="0" w:before="0" w:beforeAutospacing="0"/>
        <w:widowControl w:val="off"/>
        <w:tabs>
          <w:tab w:val="left" w:pos="4535" w:leader="none"/>
          <w:tab w:val="left" w:pos="4677" w:leader="none"/>
          <w:tab w:val="left" w:pos="7370" w:leader="none"/>
          <w:tab w:val="left" w:pos="9072" w:leader="none"/>
        </w:tabs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25 лютого 2022 року                              м. Мена                           №   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center"/>
        <w:spacing w:after="0" w:afterAutospacing="0" w:before="0" w:beforeAutospacing="0"/>
        <w:widowControl w:val="off"/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ind w:right="5528"/>
        <w:jc w:val="both"/>
        <w:spacing w:after="0" w:afterAutospacing="0" w:before="0" w:beforeAutospacing="0"/>
        <w:widowControl w:val="off"/>
        <w:rPr>
          <w:b/>
          <w:bCs/>
          <w:color w:val="000000"/>
          <w:sz w:val="28"/>
          <w:szCs w:val="28"/>
        </w:rPr>
      </w:pP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Про звіт Генерального директора комунального некомерційного підприємства «</w:t>
      </w: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Менська міська лікарня</w:t>
      </w: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»</w:t>
      </w:r>
      <w:r>
        <w:rPr>
          <w:rFonts w:asciiTheme="minorHAnsi" w:hAnsiTheme="minorHAnsi" w:eastAsiaTheme="minorHAnsi" w:cstheme="minorBidi"/>
          <w:color w:val="000000"/>
          <w:sz w:val="20"/>
          <w:szCs w:val="20"/>
        </w:rPr>
        <w:t xml:space="preserve"> </w:t>
      </w:r>
      <w:r>
        <w:rPr>
          <w:rFonts w:asciiTheme="minorHAnsi" w:hAnsiTheme="minorHAnsi" w:eastAsiaTheme="minorHAnsi" w:cstheme="minorBidi"/>
          <w:b/>
          <w:bCs/>
          <w:color w:val="000000"/>
          <w:sz w:val="28"/>
          <w:szCs w:val="28"/>
        </w:rPr>
        <w:t xml:space="preserve">Менської міської ради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ind w:right="5528"/>
        <w:jc w:val="both"/>
        <w:spacing w:after="0" w:afterAutospacing="0" w:before="0" w:beforeAutospacing="0"/>
        <w:widowControl w:val="off"/>
      </w:pP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ab/>
        <w:t xml:space="preserve">Заслухавши звіт Генерального директора КНП «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Менська міська лікарня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»  про роботу закладу за період  з 01.01.2021 року по 31.12.2021 року, керуючись  ст. 29 Закону  України «Про місцеве самоврядування в Україні», виконавчий комітет Менської міської ради 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ВИРІШИВ:</w:t>
      </w:r>
      <w:r>
        <w:rPr>
          <w:rFonts w:asciiTheme="minorHAnsi" w:hAnsiTheme="minorHAnsi" w:eastAsiaTheme="minorHAnsi" w:cstheme="minorBidi"/>
        </w:rPr>
        <w:t xml:space="preserve">    </w:t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ab/>
        <w:t xml:space="preserve">1. Звіт Генерального директора Комунального некомерційного підприємства 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«Менська міська лікарня» 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Менської міської ради про діяльність закладу за період з 01.01.2021 року по 31.12.2021 року взяти до відома (додається).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ind w:firstLine="708"/>
        <w:jc w:val="both"/>
        <w:spacing w:after="0" w:afterAutospacing="0" w:before="0" w:beforeAutospacing="0"/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2. Генеральному директору Комунального некомерційного підприємства «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Менська міська лікарня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» Менської міської ради (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Разнован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 Г.І.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) :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ind w:firstLine="567"/>
        <w:jc w:val="both"/>
        <w:spacing w:after="0" w:afterAutospacing="0" w:before="0" w:beforeAutospacing="0"/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2.1. Продовжити роботу щодо забезпечення надання якісної, доступної  медичної допомоги мешканцям Менської міської територіальної громади.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ind w:firstLine="708"/>
        <w:jc w:val="both"/>
        <w:spacing w:after="0" w:afterAutospacing="0" w:before="0" w:beforeAutospacing="0"/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2.2. Забезпечити оприлюднення затвердженого Звіту Генерального директора Комунального некомерційного підприємства «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Менська міська лікарня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» Менської міської ради про діяльність закладу за 2021 рік на сайті підприємства відповідно до вимог чинного законодавства України.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ab/>
        <w:t xml:space="preserve">3.Контроль за виконанням рішення покласти на першого заступника міського голови  О.Л. 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Неберу</w:t>
      </w: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.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</w:pPr>
      <w:r>
        <w:rPr>
          <w:rFonts w:asciiTheme="minorHAnsi" w:hAnsiTheme="minorHAnsi" w:eastAsiaTheme="minorHAnsi" w:cstheme="minorBidi"/>
        </w:rPr>
        <w:t xml:space="preserve"> 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</w:pPr>
      <w:r>
        <w:rPr>
          <w:rFonts w:asciiTheme="minorHAnsi" w:hAnsiTheme="minorHAnsi" w:eastAsiaTheme="minorHAnsi" w:cstheme="minorBidi"/>
          <w:color w:val="000000"/>
          <w:sz w:val="28"/>
          <w:szCs w:val="28"/>
        </w:rPr>
        <w:t xml:space="preserve">Міський голова                                                                      Геннадій  ПРИМАКОВ</w:t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675"/>
        <w:jc w:val="center"/>
        <w:tabs>
          <w:tab w:val="left" w:pos="9781" w:leader="none"/>
        </w:tabs>
        <w:rPr>
          <w:color w:val="000000"/>
        </w:rPr>
      </w:pPr>
      <w:r>
        <w:rPr>
          <w:rFonts w:asciiTheme="minorHAnsi" w:hAnsiTheme="minorHAnsi" w:eastAsiaTheme="minorHAnsi" w:cstheme="minorBidi"/>
          <w:color w:val="000000"/>
        </w:rPr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675"/>
        <w:jc w:val="center"/>
        <w:tabs>
          <w:tab w:val="left" w:pos="9781" w:leader="none"/>
        </w:tabs>
        <w:rPr>
          <w:color w:val="000000"/>
        </w:rPr>
      </w:pPr>
      <w:r>
        <w:rPr>
          <w:rFonts w:asciiTheme="minorHAnsi" w:hAnsiTheme="minorHAnsi" w:eastAsiaTheme="minorHAnsi" w:cstheme="minorBidi"/>
          <w:color w:val="000000"/>
        </w:rPr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pStyle w:val="675"/>
        <w:jc w:val="center"/>
        <w:tabs>
          <w:tab w:val="left" w:pos="9781" w:leader="none"/>
        </w:tabs>
        <w:rPr>
          <w:color w:val="000000"/>
        </w:rPr>
      </w:pPr>
      <w:r>
        <w:rPr>
          <w:rFonts w:asciiTheme="minorHAnsi" w:hAnsiTheme="minorHAnsi" w:eastAsiaTheme="minorHAnsi" w:cstheme="minorBidi"/>
          <w:color w:val="000000"/>
        </w:rPr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rFonts w:asciiTheme="minorHAnsi" w:hAnsiTheme="minorHAnsi" w:eastAsiaTheme="minorHAnsi" w:cstheme="minorBidi"/>
          <w:sz w:val="28"/>
          <w:szCs w:val="28"/>
        </w:rPr>
      </w:r>
      <w:r>
        <w:rPr>
          <w:rFonts w:asciiTheme="minorHAnsi" w:hAnsiTheme="minorHAnsi" w:eastAsiaTheme="minorHAnsi" w:cstheme="minorBidi"/>
        </w:rPr>
      </w:r>
      <w:r>
        <w:rPr>
          <w:rFonts w:asciiTheme="minorHAnsi" w:hAnsiTheme="minorHAnsi" w:eastAsiaTheme="minorHAnsi" w:cstheme="minorBidi"/>
        </w:rPr>
      </w:r>
    </w:p>
    <w:sectPr>
      <w:footnotePr/>
      <w:endnotePr/>
      <w:type w:val="nextPage"/>
      <w:pgSz w:w="11906" w:h="16838" w:orient="portrait"/>
      <w:pgMar w:top="709" w:right="567" w:bottom="68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6"/>
    <w:uiPriority w:val="10"/>
    <w:rPr>
      <w:sz w:val="48"/>
      <w:szCs w:val="48"/>
    </w:rPr>
  </w:style>
  <w:style w:type="character" w:styleId="646">
    <w:name w:val="Subtitle Char"/>
    <w:basedOn w:val="663"/>
    <w:link w:val="678"/>
    <w:uiPriority w:val="11"/>
    <w:rPr>
      <w:sz w:val="24"/>
      <w:szCs w:val="24"/>
    </w:rPr>
  </w:style>
  <w:style w:type="character" w:styleId="647">
    <w:name w:val="Quote Char"/>
    <w:link w:val="680"/>
    <w:uiPriority w:val="29"/>
    <w:rPr>
      <w:i/>
    </w:rPr>
  </w:style>
  <w:style w:type="character" w:styleId="648">
    <w:name w:val="Intense Quote Char"/>
    <w:link w:val="682"/>
    <w:uiPriority w:val="30"/>
    <w:rPr>
      <w:i/>
    </w:rPr>
  </w:style>
  <w:style w:type="character" w:styleId="649">
    <w:name w:val="Header Char"/>
    <w:basedOn w:val="663"/>
    <w:link w:val="684"/>
    <w:uiPriority w:val="99"/>
  </w:style>
  <w:style w:type="character" w:styleId="650">
    <w:name w:val="Caption Char"/>
    <w:basedOn w:val="688"/>
    <w:link w:val="686"/>
    <w:uiPriority w:val="99"/>
  </w:style>
  <w:style w:type="character" w:styleId="651">
    <w:name w:val="Footnote Text Char"/>
    <w:link w:val="817"/>
    <w:uiPriority w:val="99"/>
    <w:rPr>
      <w:sz w:val="18"/>
    </w:rPr>
  </w:style>
  <w:style w:type="character" w:styleId="652">
    <w:name w:val="Endnote Text Char"/>
    <w:link w:val="820"/>
    <w:uiPriority w:val="99"/>
    <w:rPr>
      <w:sz w:val="20"/>
    </w:rPr>
  </w:style>
  <w:style w:type="paragraph" w:styleId="653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paragraph" w:styleId="654">
    <w:name w:val="Heading 1"/>
    <w:basedOn w:val="653"/>
    <w:next w:val="653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basedOn w:val="653"/>
    <w:next w:val="653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basedOn w:val="653"/>
    <w:next w:val="65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basedOn w:val="653"/>
    <w:next w:val="653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basedOn w:val="653"/>
    <w:next w:val="653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basedOn w:val="653"/>
    <w:next w:val="653"/>
    <w:link w:val="67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0">
    <w:name w:val="Heading 7"/>
    <w:basedOn w:val="653"/>
    <w:next w:val="653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1">
    <w:name w:val="Heading 8"/>
    <w:basedOn w:val="653"/>
    <w:next w:val="653"/>
    <w:link w:val="67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2">
    <w:name w:val="Heading 9"/>
    <w:basedOn w:val="653"/>
    <w:next w:val="65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53"/>
    <w:next w:val="653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 Знак"/>
    <w:basedOn w:val="663"/>
    <w:link w:val="676"/>
    <w:uiPriority w:val="10"/>
    <w:rPr>
      <w:sz w:val="48"/>
      <w:szCs w:val="48"/>
    </w:rPr>
  </w:style>
  <w:style w:type="paragraph" w:styleId="678">
    <w:name w:val="Subtitle"/>
    <w:basedOn w:val="653"/>
    <w:next w:val="653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ідзаголовок Знак"/>
    <w:basedOn w:val="663"/>
    <w:link w:val="678"/>
    <w:uiPriority w:val="11"/>
    <w:rPr>
      <w:sz w:val="24"/>
      <w:szCs w:val="24"/>
    </w:rPr>
  </w:style>
  <w:style w:type="paragraph" w:styleId="680">
    <w:name w:val="Quote"/>
    <w:basedOn w:val="653"/>
    <w:next w:val="653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53"/>
    <w:next w:val="653"/>
    <w:link w:val="6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Насичена цитата Знак"/>
    <w:link w:val="682"/>
    <w:uiPriority w:val="30"/>
    <w:rPr>
      <w:i/>
    </w:rPr>
  </w:style>
  <w:style w:type="paragraph" w:styleId="684">
    <w:name w:val="Header"/>
    <w:basedOn w:val="653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Верхній колонтитул Знак"/>
    <w:basedOn w:val="663"/>
    <w:link w:val="684"/>
    <w:uiPriority w:val="99"/>
  </w:style>
  <w:style w:type="paragraph" w:styleId="686">
    <w:name w:val="Footer"/>
    <w:basedOn w:val="653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3"/>
    <w:uiPriority w:val="99"/>
  </w:style>
  <w:style w:type="paragraph" w:styleId="688">
    <w:name w:val="Caption"/>
    <w:basedOn w:val="653"/>
    <w:next w:val="65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9" w:customStyle="1">
    <w:name w:val="Нижній колонтитул Знак"/>
    <w:link w:val="686"/>
    <w:uiPriority w:val="99"/>
  </w:style>
  <w:style w:type="table" w:styleId="690">
    <w:name w:val="Table Grid"/>
    <w:basedOn w:val="6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1" w:customStyle="1">
    <w:name w:val="Table Grid Light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2">
    <w:name w:val="Plain Table 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0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1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2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3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4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5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2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5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6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7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8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9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0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3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5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7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8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ned - Accent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6" w:customStyle="1">
    <w:name w:val="Lined - Accent 1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7" w:customStyle="1">
    <w:name w:val="Lined - Accent 2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8" w:customStyle="1">
    <w:name w:val="Lined - Accent 3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9" w:customStyle="1">
    <w:name w:val="Lined - Accent 4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0" w:customStyle="1">
    <w:name w:val="Lined - Accent 5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1" w:customStyle="1">
    <w:name w:val="Lined - Accent 6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2" w:customStyle="1">
    <w:name w:val="Bordered &amp; Lined - Accent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3" w:customStyle="1">
    <w:name w:val="Bordered &amp; Lined - Accent 1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4" w:customStyle="1">
    <w:name w:val="Bordered &amp; Lined - Accent 2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5" w:customStyle="1">
    <w:name w:val="Bordered &amp; Lined - Accent 3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6" w:customStyle="1">
    <w:name w:val="Bordered &amp; Lined - Accent 4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7" w:customStyle="1">
    <w:name w:val="Bordered &amp; Lined - Accent 5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8" w:customStyle="1">
    <w:name w:val="Bordered &amp; Lined - Accent 6"/>
    <w:basedOn w:val="66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9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0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1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2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3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4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5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563C1" w:themeColor="hyperlink"/>
      <w:u w:val="single"/>
    </w:rPr>
  </w:style>
  <w:style w:type="paragraph" w:styleId="817">
    <w:name w:val="footnote text"/>
    <w:basedOn w:val="653"/>
    <w:link w:val="818"/>
    <w:uiPriority w:val="99"/>
    <w:semiHidden/>
    <w:unhideWhenUsed/>
    <w:rPr>
      <w:sz w:val="18"/>
    </w:rPr>
    <w:pPr>
      <w:spacing w:after="40"/>
    </w:pPr>
  </w:style>
  <w:style w:type="character" w:styleId="818" w:customStyle="1">
    <w:name w:val="Текст виноски Знак"/>
    <w:link w:val="817"/>
    <w:uiPriority w:val="99"/>
    <w:rPr>
      <w:sz w:val="18"/>
    </w:rPr>
  </w:style>
  <w:style w:type="character" w:styleId="819">
    <w:name w:val="footnote reference"/>
    <w:basedOn w:val="663"/>
    <w:uiPriority w:val="99"/>
    <w:unhideWhenUsed/>
    <w:rPr>
      <w:vertAlign w:val="superscript"/>
    </w:rPr>
  </w:style>
  <w:style w:type="paragraph" w:styleId="820">
    <w:name w:val="endnote text"/>
    <w:basedOn w:val="653"/>
    <w:link w:val="821"/>
    <w:uiPriority w:val="99"/>
    <w:semiHidden/>
    <w:unhideWhenUsed/>
  </w:style>
  <w:style w:type="character" w:styleId="821" w:customStyle="1">
    <w:name w:val="Текст кінцевої виноски Знак"/>
    <w:link w:val="820"/>
    <w:uiPriority w:val="99"/>
    <w:rPr>
      <w:sz w:val="20"/>
    </w:rPr>
  </w:style>
  <w:style w:type="character" w:styleId="822">
    <w:name w:val="endnote reference"/>
    <w:basedOn w:val="663"/>
    <w:uiPriority w:val="99"/>
    <w:semiHidden/>
    <w:unhideWhenUsed/>
    <w:rPr>
      <w:vertAlign w:val="superscript"/>
    </w:rPr>
  </w:style>
  <w:style w:type="paragraph" w:styleId="823">
    <w:name w:val="toc 1"/>
    <w:basedOn w:val="653"/>
    <w:next w:val="653"/>
    <w:uiPriority w:val="39"/>
    <w:unhideWhenUsed/>
    <w:pPr>
      <w:spacing w:after="57"/>
    </w:pPr>
  </w:style>
  <w:style w:type="paragraph" w:styleId="824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5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6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7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8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9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0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1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53"/>
    <w:next w:val="653"/>
    <w:uiPriority w:val="99"/>
    <w:unhideWhenUsed/>
  </w:style>
  <w:style w:type="paragraph" w:styleId="834">
    <w:name w:val="Body Text"/>
    <w:basedOn w:val="653"/>
    <w:link w:val="835"/>
    <w:semiHidden/>
    <w:unhideWhenUsed/>
    <w:pPr>
      <w:spacing w:after="120"/>
    </w:pPr>
  </w:style>
  <w:style w:type="character" w:styleId="835" w:customStyle="1">
    <w:name w:val="Основний текст Знак"/>
    <w:basedOn w:val="663"/>
    <w:link w:val="834"/>
    <w:semiHidden/>
    <w:rPr>
      <w:rFonts w:ascii="Times New Roman" w:hAnsi="Times New Roman" w:cs="Times New Roman" w:eastAsia="Times New Roman"/>
      <w:sz w:val="20"/>
      <w:lang w:bidi="en-US"/>
    </w:rPr>
  </w:style>
  <w:style w:type="paragraph" w:styleId="836">
    <w:name w:val="Body Text Indent"/>
    <w:basedOn w:val="653"/>
    <w:link w:val="837"/>
    <w:unhideWhenUsed/>
    <w:rPr>
      <w:sz w:val="28"/>
    </w:rPr>
    <w:pPr>
      <w:ind w:firstLine="708"/>
      <w:jc w:val="both"/>
    </w:pPr>
  </w:style>
  <w:style w:type="character" w:styleId="837" w:customStyle="1">
    <w:name w:val="Основний текст з відступом Знак"/>
    <w:basedOn w:val="663"/>
    <w:link w:val="836"/>
    <w:rPr>
      <w:rFonts w:ascii="Times New Roman" w:hAnsi="Times New Roman" w:cs="Times New Roman" w:eastAsia="Times New Roman"/>
      <w:sz w:val="28"/>
      <w:lang w:bidi="en-US"/>
    </w:rPr>
  </w:style>
  <w:style w:type="paragraph" w:styleId="838">
    <w:name w:val="List Paragraph"/>
    <w:basedOn w:val="653"/>
    <w:qFormat/>
    <w:uiPriority w:val="34"/>
    <w:pPr>
      <w:contextualSpacing w:val="true"/>
      <w:ind w:left="720"/>
    </w:pPr>
  </w:style>
  <w:style w:type="paragraph" w:styleId="839" w:customStyle="1">
    <w:name w:val="docdata"/>
    <w:basedOn w:val="653"/>
    <w:rPr>
      <w:sz w:val="24"/>
      <w:szCs w:val="24"/>
      <w:lang w:bidi="ar-SA" w:eastAsia="uk-UA"/>
    </w:rPr>
    <w:pPr>
      <w:spacing w:after="100" w:afterAutospacing="1" w:before="100" w:beforeAutospacing="1"/>
    </w:pPr>
  </w:style>
  <w:style w:type="paragraph" w:styleId="840">
    <w:name w:val="Normal (Web)"/>
    <w:basedOn w:val="653"/>
    <w:uiPriority w:val="99"/>
    <w:semiHidden/>
    <w:unhideWhenUsed/>
    <w:rPr>
      <w:sz w:val="24"/>
      <w:szCs w:val="24"/>
      <w:lang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</cp:revision>
  <dcterms:created xsi:type="dcterms:W3CDTF">2022-02-21T09:49:00Z</dcterms:created>
  <dcterms:modified xsi:type="dcterms:W3CDTF">2022-02-21T15:44:19Z</dcterms:modified>
</cp:coreProperties>
</file>