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09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38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рухомого майна з балансу Менської міської ради в  господарське відання КП «Менакомунпослуга»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r>
        <w:rPr>
          <w:color w:val="000000" w:themeColor="text1"/>
          <w:sz w:val="28"/>
          <w:szCs w:val="28"/>
          <w:lang w:val="uk-UA"/>
        </w:rPr>
        <w:t xml:space="preserve">від 03 лютого</w:t>
      </w:r>
      <w:r>
        <w:rPr>
          <w:b/>
          <w:bCs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 202</w:t>
      </w:r>
      <w:r>
        <w:rPr>
          <w:color w:val="000000" w:themeColor="text1"/>
          <w:sz w:val="28"/>
          <w:szCs w:val="28"/>
          <w:lang w:val="uk-UA"/>
        </w:rPr>
        <w:t xml:space="preserve">2</w:t>
      </w:r>
      <w:r>
        <w:rPr>
          <w:b/>
          <w:bCs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 року №</w:t>
      </w:r>
      <w:r>
        <w:rPr>
          <w:b/>
          <w:bCs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32</w:t>
      </w:r>
      <w:r>
        <w:rPr>
          <w:color w:val="000000" w:themeColor="text1"/>
          <w:sz w:val="28"/>
          <w:szCs w:val="28"/>
          <w:lang w:val="uk-UA"/>
        </w:rPr>
        <w:t xml:space="preserve"> «Про </w:t>
      </w:r>
      <w:r>
        <w:rPr>
          <w:color w:val="000000" w:themeColor="text1"/>
          <w:sz w:val="28"/>
          <w:szCs w:val="28"/>
          <w:lang w:val="uk-UA"/>
        </w:rPr>
        <w:t xml:space="preserve">передачу рухомого майна з баланс</w:t>
      </w:r>
      <w:r>
        <w:rPr>
          <w:color w:val="000000"/>
          <w:sz w:val="28"/>
          <w:szCs w:val="28"/>
          <w:lang w:val="uk-UA"/>
        </w:rPr>
        <w:t xml:space="preserve">у Менської міської ради в господарське відання КП «Менакомунпослуга»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господарське відання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Володимир Іванович,</w:t>
      </w:r>
      <w:r>
        <w:rPr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ГОЛЕНОК Тетяна Іванівена, головний бухгалтер КП «Менакомунпослуга»;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 відділу житлово-комунального господарства, енергоефективності та комунального майна;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МИНЕЦЬ Роман Вікторович,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 КП «Менакомунпослуга»;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Володимирівна,</w:t>
      </w:r>
      <w:r>
        <w:rPr>
          <w:sz w:val="28"/>
          <w:szCs w:val="28"/>
          <w:lang w:val="uk-UA"/>
        </w:rPr>
        <w:t xml:space="preserve"> головний спеціаліст відділу бухгалтерського обліку і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СОЛОХНЕНКО Світлана Анатоліївна, начальник відділу бухгалтерського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39</cp:revision>
  <dcterms:created xsi:type="dcterms:W3CDTF">2020-12-24T15:10:00Z</dcterms:created>
  <dcterms:modified xsi:type="dcterms:W3CDTF">2022-02-10T08:32:49Z</dcterms:modified>
</cp:coreProperties>
</file>