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86"/>
        <w:ind w:left="5669"/>
        <w:spacing w:after="0" w:afterAutospacing="0" w:before="0" w:beforeAutospacing="0"/>
        <w:rPr>
          <w:lang w:val="uk-UA"/>
        </w:rPr>
      </w:pPr>
      <w:r>
        <w:rPr>
          <w:color w:val="000000"/>
        </w:rPr>
        <w:t xml:space="preserve">Додаток</w:t>
      </w:r>
      <w:r>
        <w:rPr>
          <w:color w:val="000000"/>
          <w:lang w:val="uk-UA"/>
        </w:rPr>
        <w:t xml:space="preserve"> </w:t>
      </w:r>
      <w:r/>
    </w:p>
    <w:p>
      <w:pPr>
        <w:pStyle w:val="885"/>
        <w:ind w:left="5669"/>
        <w:spacing w:after="0" w:afterAutospacing="0" w:before="0" w:beforeAutospacing="0"/>
        <w:rPr>
          <w:color w:val="000000"/>
        </w:rPr>
      </w:pPr>
      <w:r>
        <w:rPr>
          <w:color w:val="000000"/>
        </w:rPr>
        <w:t xml:space="preserve">до </w:t>
      </w:r>
      <w:r>
        <w:rPr>
          <w:color w:val="000000"/>
        </w:rPr>
        <w:t xml:space="preserve">рішення</w:t>
      </w:r>
      <w:r>
        <w:rPr>
          <w:color w:val="000000"/>
        </w:rPr>
        <w:t xml:space="preserve"> 1</w:t>
      </w:r>
      <w:r>
        <w:rPr>
          <w:color w:val="000000"/>
          <w:lang w:val="uk-UA"/>
        </w:rPr>
        <w:t xml:space="preserve">6</w:t>
      </w:r>
      <w:r>
        <w:rPr>
          <w:color w:val="000000"/>
        </w:rPr>
        <w:t xml:space="preserve"> </w:t>
      </w:r>
      <w:r>
        <w:rPr>
          <w:color w:val="000000"/>
        </w:rPr>
        <w:t xml:space="preserve">сесії</w:t>
      </w:r>
      <w:r>
        <w:rPr>
          <w:color w:val="000000"/>
        </w:rPr>
        <w:t xml:space="preserve"> </w:t>
      </w:r>
      <w:r>
        <w:rPr>
          <w:color w:val="000000"/>
        </w:rPr>
        <w:t xml:space="preserve">Менської</w:t>
      </w:r>
      <w:r>
        <w:rPr>
          <w:color w:val="000000"/>
        </w:rPr>
        <w:t xml:space="preserve"> </w:t>
      </w:r>
      <w:r/>
    </w:p>
    <w:p>
      <w:pPr>
        <w:pStyle w:val="885"/>
        <w:ind w:left="5669"/>
        <w:spacing w:after="0" w:afterAutospacing="0" w:before="0" w:beforeAutospacing="0"/>
      </w:pPr>
      <w:r>
        <w:rPr>
          <w:color w:val="000000"/>
        </w:rPr>
        <w:t xml:space="preserve">міської</w:t>
      </w:r>
      <w:r>
        <w:rPr>
          <w:color w:val="000000"/>
        </w:rPr>
        <w:t xml:space="preserve"> ради 8 скликання </w:t>
      </w:r>
      <w:r/>
    </w:p>
    <w:p>
      <w:pPr>
        <w:pStyle w:val="885"/>
        <w:ind w:left="5669"/>
        <w:spacing w:after="0" w:afterAutospacing="0" w:before="0" w:beforeAutospacing="0"/>
        <w:rPr>
          <w:lang w:val="uk-UA"/>
        </w:rPr>
      </w:pPr>
      <w:r/>
      <w:bookmarkStart w:id="0" w:name="_Hlk94178474"/>
      <w:r>
        <w:rPr>
          <w:color w:val="000000"/>
          <w:lang w:val="uk-UA"/>
        </w:rPr>
        <w:t xml:space="preserve">28</w:t>
      </w:r>
      <w:r>
        <w:rPr>
          <w:color w:val="000000"/>
        </w:rPr>
        <w:t xml:space="preserve"> </w:t>
      </w:r>
      <w:r>
        <w:rPr>
          <w:color w:val="000000"/>
          <w:lang w:val="uk-UA"/>
        </w:rPr>
        <w:t xml:space="preserve">січ</w:t>
      </w:r>
      <w:r>
        <w:rPr>
          <w:color w:val="000000"/>
          <w:lang w:val="uk-UA"/>
        </w:rPr>
        <w:t xml:space="preserve">ня</w:t>
      </w:r>
      <w:r>
        <w:rPr>
          <w:color w:val="000000"/>
        </w:rPr>
        <w:t xml:space="preserve"> 2022 року </w:t>
      </w:r>
      <w:bookmarkEnd w:id="0"/>
      <w:r>
        <w:rPr>
          <w:color w:val="000000"/>
        </w:rPr>
        <w:t xml:space="preserve">№</w:t>
      </w:r>
      <w:r>
        <w:rPr>
          <w:color w:val="000000"/>
          <w:lang w:val="uk-UA"/>
        </w:rPr>
        <w:t xml:space="preserve">76</w:t>
      </w:r>
      <w:r/>
    </w:p>
    <w:p>
      <w:pPr>
        <w:pStyle w:val="885"/>
        <w:jc w:val="both"/>
        <w:spacing w:after="0" w:afterAutospacing="0" w:before="0" w:beforeAutospacing="0"/>
        <w:rPr>
          <w:lang w:val="uk-UA"/>
        </w:rPr>
      </w:pPr>
      <w:r>
        <w:rPr>
          <w:lang w:val="uk-UA"/>
        </w:rPr>
      </w:r>
      <w:r/>
    </w:p>
    <w:p>
      <w:pPr>
        <w:pStyle w:val="885"/>
        <w:jc w:val="both"/>
        <w:spacing w:after="0" w:afterAutospacing="0" w:before="0" w:beforeAutospacing="0"/>
        <w:rPr>
          <w:lang w:val="uk-UA"/>
        </w:rPr>
      </w:pPr>
      <w:r>
        <w:rPr>
          <w:lang w:val="uk-UA"/>
        </w:rPr>
      </w:r>
      <w:r/>
    </w:p>
    <w:p>
      <w:pPr>
        <w:pStyle w:val="885"/>
        <w:jc w:val="both"/>
        <w:spacing w:after="0" w:afterAutospacing="0" w:before="0" w:beforeAutospacing="0"/>
        <w:rPr>
          <w:lang w:val="uk-UA"/>
        </w:rPr>
      </w:pPr>
      <w:r>
        <w:rPr>
          <w:lang w:val="uk-UA"/>
        </w:rPr>
      </w:r>
      <w:r/>
    </w:p>
    <w:p>
      <w:pPr>
        <w:pStyle w:val="885"/>
        <w:spacing w:after="0" w:afterAutospacing="0" w:before="0" w:beforeAutospacing="0"/>
      </w:pPr>
      <w:r>
        <w:rPr>
          <w:b/>
          <w:bCs/>
          <w:color w:val="000000"/>
          <w:sz w:val="28"/>
          <w:szCs w:val="28"/>
        </w:rPr>
        <w:t xml:space="preserve">ПОГОДЖЕНО                                        </w:t>
      </w:r>
      <w:r>
        <w:rPr>
          <w:b/>
          <w:bCs/>
          <w:color w:val="000000"/>
          <w:sz w:val="28"/>
          <w:szCs w:val="28"/>
        </w:rPr>
        <w:tab/>
      </w:r>
      <w:r>
        <w:rPr>
          <w:b/>
          <w:bCs/>
          <w:color w:val="000000"/>
          <w:sz w:val="28"/>
          <w:szCs w:val="28"/>
        </w:rPr>
        <w:tab/>
        <w:t xml:space="preserve">ЗАТВЕРДЖЕНО</w:t>
      </w:r>
      <w:r/>
    </w:p>
    <w:p>
      <w:pPr>
        <w:pStyle w:val="885"/>
        <w:spacing w:after="0" w:afterAutospacing="0" w:before="0" w:beforeAutospacing="0"/>
      </w:pPr>
      <w:r>
        <w:rPr>
          <w:color w:val="000000"/>
          <w:sz w:val="28"/>
          <w:szCs w:val="28"/>
        </w:rPr>
        <w:t xml:space="preserve">Начальник </w:t>
      </w:r>
      <w:r>
        <w:rPr>
          <w:color w:val="000000"/>
          <w:sz w:val="28"/>
          <w:szCs w:val="28"/>
        </w:rPr>
        <w:t xml:space="preserve">відділу</w:t>
      </w:r>
      <w:r>
        <w:rPr>
          <w:color w:val="000000"/>
          <w:sz w:val="28"/>
          <w:szCs w:val="28"/>
        </w:rPr>
        <w:t xml:space="preserve"> </w:t>
      </w:r>
      <w:r>
        <w:rPr>
          <w:color w:val="000000"/>
          <w:sz w:val="28"/>
          <w:szCs w:val="28"/>
        </w:rPr>
        <w:t xml:space="preserve">освіти</w:t>
      </w:r>
      <w:r>
        <w:rPr>
          <w:color w:val="000000"/>
          <w:sz w:val="28"/>
          <w:szCs w:val="28"/>
        </w:rPr>
        <w:t xml:space="preserve">                     </w:t>
      </w:r>
      <w:r>
        <w:rPr>
          <w:color w:val="000000"/>
          <w:sz w:val="28"/>
          <w:szCs w:val="28"/>
        </w:rPr>
        <w:tab/>
      </w:r>
      <w:r>
        <w:rPr>
          <w:color w:val="000000"/>
          <w:sz w:val="28"/>
          <w:szCs w:val="28"/>
        </w:rPr>
        <w:tab/>
      </w:r>
      <w:r>
        <w:rPr>
          <w:color w:val="000000"/>
          <w:sz w:val="28"/>
          <w:szCs w:val="28"/>
        </w:rPr>
        <w:t xml:space="preserve">рішення</w:t>
      </w:r>
      <w:r>
        <w:rPr>
          <w:color w:val="000000"/>
          <w:sz w:val="28"/>
          <w:szCs w:val="28"/>
        </w:rPr>
        <w:t xml:space="preserve"> 1</w:t>
      </w:r>
      <w:r>
        <w:rPr>
          <w:color w:val="000000"/>
          <w:sz w:val="28"/>
          <w:szCs w:val="28"/>
          <w:lang w:val="uk-UA"/>
        </w:rPr>
        <w:t xml:space="preserve">6</w:t>
      </w:r>
      <w:r>
        <w:rPr>
          <w:color w:val="000000"/>
          <w:sz w:val="28"/>
          <w:szCs w:val="28"/>
        </w:rPr>
        <w:t xml:space="preserve"> </w:t>
      </w:r>
      <w:r>
        <w:rPr>
          <w:color w:val="000000"/>
          <w:sz w:val="28"/>
          <w:szCs w:val="28"/>
        </w:rPr>
        <w:t xml:space="preserve">сесії</w:t>
      </w:r>
      <w:r>
        <w:rPr>
          <w:color w:val="000000"/>
          <w:sz w:val="28"/>
          <w:szCs w:val="28"/>
        </w:rPr>
        <w:t xml:space="preserve"> </w:t>
      </w:r>
      <w:r>
        <w:rPr>
          <w:color w:val="000000"/>
          <w:sz w:val="28"/>
          <w:szCs w:val="28"/>
        </w:rPr>
        <w:t xml:space="preserve">Менської</w:t>
      </w:r>
      <w:r>
        <w:rPr>
          <w:color w:val="000000"/>
          <w:sz w:val="28"/>
          <w:szCs w:val="28"/>
        </w:rPr>
        <w:t xml:space="preserve"> </w:t>
      </w:r>
      <w:r>
        <w:rPr>
          <w:color w:val="000000"/>
          <w:sz w:val="28"/>
          <w:szCs w:val="28"/>
        </w:rPr>
        <w:t xml:space="preserve">Менської</w:t>
      </w:r>
      <w:r>
        <w:rPr>
          <w:color w:val="000000"/>
          <w:sz w:val="28"/>
          <w:szCs w:val="28"/>
        </w:rPr>
        <w:t xml:space="preserve"> </w:t>
      </w:r>
      <w:r>
        <w:rPr>
          <w:color w:val="000000"/>
          <w:sz w:val="28"/>
          <w:szCs w:val="28"/>
        </w:rPr>
        <w:t xml:space="preserve">міської</w:t>
      </w:r>
      <w:r>
        <w:rPr>
          <w:color w:val="000000"/>
          <w:sz w:val="28"/>
          <w:szCs w:val="28"/>
        </w:rPr>
        <w:t xml:space="preserve"> ради                           </w:t>
      </w:r>
      <w:r>
        <w:rPr>
          <w:color w:val="000000"/>
          <w:sz w:val="28"/>
          <w:szCs w:val="28"/>
        </w:rPr>
        <w:tab/>
      </w:r>
      <w:r>
        <w:rPr>
          <w:color w:val="000000"/>
          <w:sz w:val="28"/>
          <w:szCs w:val="28"/>
        </w:rPr>
        <w:tab/>
      </w:r>
      <w:r>
        <w:rPr>
          <w:color w:val="000000"/>
          <w:sz w:val="28"/>
          <w:szCs w:val="28"/>
        </w:rPr>
        <w:t xml:space="preserve">міської</w:t>
      </w:r>
      <w:r>
        <w:rPr>
          <w:color w:val="000000"/>
          <w:sz w:val="28"/>
          <w:szCs w:val="28"/>
        </w:rPr>
        <w:t xml:space="preserve"> ради 8 скликання</w:t>
      </w:r>
      <w:r/>
    </w:p>
    <w:p>
      <w:pPr>
        <w:pStyle w:val="885"/>
        <w:spacing w:after="0" w:afterAutospacing="0" w:before="0" w:beforeAutospacing="0"/>
      </w:pPr>
      <w:r>
        <w:rPr>
          <w:color w:val="000000"/>
          <w:sz w:val="28"/>
          <w:szCs w:val="28"/>
        </w:rPr>
        <w:t xml:space="preserve">_________ </w:t>
      </w:r>
      <w:r>
        <w:rPr>
          <w:color w:val="000000"/>
          <w:sz w:val="28"/>
          <w:szCs w:val="28"/>
        </w:rPr>
        <w:t xml:space="preserve">Ірина</w:t>
      </w:r>
      <w:r>
        <w:rPr>
          <w:color w:val="000000"/>
          <w:sz w:val="28"/>
          <w:szCs w:val="28"/>
        </w:rPr>
        <w:t xml:space="preserve"> ЛУК’ЯНЕНКО                        </w:t>
      </w:r>
      <w:r>
        <w:rPr>
          <w:color w:val="000000"/>
          <w:sz w:val="28"/>
          <w:szCs w:val="28"/>
        </w:rPr>
        <w:tab/>
      </w:r>
      <w:r>
        <w:rPr>
          <w:color w:val="000000"/>
          <w:sz w:val="28"/>
          <w:szCs w:val="28"/>
          <w:lang w:val="uk-UA"/>
        </w:rPr>
        <w:t xml:space="preserve">28 січня 2022 року </w:t>
      </w:r>
      <w:r>
        <w:rPr>
          <w:color w:val="000000"/>
          <w:sz w:val="28"/>
          <w:szCs w:val="28"/>
        </w:rPr>
        <w:t xml:space="preserve">№76</w:t>
      </w:r>
      <w:r/>
    </w:p>
    <w:p>
      <w:pPr>
        <w:pStyle w:val="885"/>
        <w:spacing w:after="0" w:afterAutospacing="0" w:before="0" w:beforeAutospacing="0"/>
      </w:pPr>
      <w:r>
        <w:rPr>
          <w:color w:val="000000"/>
          <w:sz w:val="28"/>
          <w:szCs w:val="28"/>
          <w:lang w:val="uk-UA"/>
        </w:rPr>
        <w:t xml:space="preserve">28 січня 2022 року</w:t>
      </w:r>
      <w:r>
        <w:rPr>
          <w:color w:val="000000"/>
          <w:sz w:val="28"/>
          <w:szCs w:val="28"/>
        </w:rPr>
        <w:tab/>
      </w:r>
      <w:r>
        <w:rPr>
          <w:color w:val="000000"/>
          <w:sz w:val="28"/>
          <w:szCs w:val="28"/>
        </w:rPr>
        <w:tab/>
        <w:t xml:space="preserve">         </w:t>
      </w:r>
      <w:r>
        <w:rPr>
          <w:color w:val="000000"/>
          <w:sz w:val="28"/>
          <w:szCs w:val="28"/>
        </w:rPr>
        <w:tab/>
        <w:t xml:space="preserve">       </w:t>
      </w:r>
      <w:r>
        <w:rPr>
          <w:color w:val="000000"/>
          <w:sz w:val="28"/>
          <w:szCs w:val="28"/>
        </w:rPr>
        <w:tab/>
        <w:t xml:space="preserve">           </w:t>
      </w:r>
      <w:r>
        <w:rPr>
          <w:color w:val="000000"/>
          <w:sz w:val="28"/>
          <w:szCs w:val="28"/>
        </w:rPr>
        <w:t xml:space="preserve">Міський</w:t>
      </w:r>
      <w:r>
        <w:rPr>
          <w:color w:val="000000"/>
          <w:sz w:val="28"/>
          <w:szCs w:val="28"/>
        </w:rPr>
        <w:t xml:space="preserve"> голова</w:t>
      </w:r>
      <w:r/>
    </w:p>
    <w:p>
      <w:pPr>
        <w:pStyle w:val="885"/>
        <w:spacing w:after="0" w:afterAutospacing="0" w:before="0" w:beforeAutospacing="0"/>
        <w:rPr>
          <w:lang w:val="uk-UA"/>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________</w:t>
      </w:r>
      <w:r>
        <w:rPr>
          <w:color w:val="000000"/>
          <w:sz w:val="28"/>
          <w:szCs w:val="28"/>
        </w:rPr>
        <w:t xml:space="preserve">Геннадій</w:t>
      </w:r>
      <w:r>
        <w:rPr>
          <w:color w:val="000000"/>
          <w:sz w:val="28"/>
          <w:szCs w:val="28"/>
        </w:rPr>
        <w:t xml:space="preserve"> ПРИМАКОВ</w:t>
      </w:r>
      <w:r/>
    </w:p>
    <w:p>
      <w:pPr>
        <w:pStyle w:val="884"/>
        <w:jc w:val="center"/>
        <w:spacing w:lineRule="auto" w:line="240" w:after="0"/>
        <w:rPr>
          <w:rFonts w:ascii="Times New Roman" w:hAnsi="Times New Roman"/>
          <w:b/>
          <w:color w:val="000000"/>
          <w:sz w:val="28"/>
          <w:szCs w:val="28"/>
          <w:lang w:val="uk-UA"/>
        </w:rPr>
      </w:pPr>
      <w:r>
        <w:rPr>
          <w:rFonts w:ascii="Times New Roman" w:hAnsi="Times New Roman"/>
          <w:b/>
          <w:color w:val="000000"/>
          <w:sz w:val="28"/>
          <w:szCs w:val="28"/>
          <w:lang w:val="uk-UA"/>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b/>
          <w:color w:val="000000"/>
          <w:sz w:val="32"/>
          <w:szCs w:val="32"/>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color w:val="000000"/>
          <w:sz w:val="32"/>
          <w:szCs w:val="32"/>
        </w:rPr>
      </w:r>
      <w:r/>
    </w:p>
    <w:p>
      <w:pPr>
        <w:jc w:val="center"/>
        <w:spacing w:lineRule="auto" w:line="240" w:after="0"/>
        <w:rPr>
          <w:rFonts w:ascii="Times New Roman" w:hAnsi="Times New Roman" w:cs="Times New Roman" w:eastAsia="Calibri"/>
          <w:b/>
          <w:color w:val="000000"/>
          <w:sz w:val="32"/>
          <w:szCs w:val="32"/>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color w:val="000000"/>
          <w:sz w:val="32"/>
          <w:szCs w:val="32"/>
        </w:rPr>
        <w:t xml:space="preserve">СТАТУТ</w:t>
      </w:r>
      <w:r/>
    </w:p>
    <w:p>
      <w:pPr>
        <w:jc w:val="center"/>
        <w:spacing w:lineRule="auto" w:line="240" w:after="0"/>
        <w:rPr>
          <w:rFonts w:ascii="Times New Roman" w:hAnsi="Times New Roman" w:cs="Times New Roman" w:eastAsia="Calibri"/>
          <w:b/>
          <w:color w:val="000000"/>
          <w:sz w:val="32"/>
          <w:szCs w:val="32"/>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color w:val="000000"/>
          <w:sz w:val="32"/>
          <w:szCs w:val="32"/>
        </w:rPr>
        <w:t xml:space="preserve">КОМУНАЛЬНОЇ УСТАНОВИ</w:t>
      </w:r>
      <w:r/>
    </w:p>
    <w:p>
      <w:pPr>
        <w:jc w:val="center"/>
        <w:spacing w:lineRule="auto" w:line="240" w:after="0"/>
        <w:rPr>
          <w:rFonts w:ascii="Times New Roman" w:hAnsi="Times New Roman" w:cs="Times New Roman" w:eastAsia="Calibri"/>
          <w:b/>
          <w:color w:val="000000"/>
          <w:sz w:val="32"/>
          <w:szCs w:val="32"/>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color w:val="000000"/>
          <w:sz w:val="32"/>
          <w:szCs w:val="32"/>
        </w:rPr>
        <w:t xml:space="preserve">«ЦЕНТР ПРОФЕСІЙНОГО РОЗВИТКУ ПЕДАГОГІЧНИХ ПРАЦІВНИКІВ» МЕНСЬКОЇ МІСЬКОЇ РАДИ</w:t>
      </w:r>
      <w:r/>
    </w:p>
    <w:p>
      <w:pPr>
        <w:jc w:val="center"/>
        <w:spacing w:lineRule="auto" w:line="240" w:after="0"/>
        <w:rPr>
          <w:rFonts w:ascii="Times New Roman" w:hAnsi="Times New Roman" w:cs="Times New Roman" w:eastAsia="Calibri"/>
          <w:b/>
          <w:color w:val="000000"/>
          <w:sz w:val="32"/>
          <w:szCs w:val="32"/>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color w:val="000000"/>
          <w:sz w:val="32"/>
          <w:szCs w:val="32"/>
        </w:rPr>
      </w:r>
      <w:r/>
    </w:p>
    <w:p>
      <w:pPr>
        <w:jc w:val="center"/>
        <w:spacing w:lineRule="auto" w:line="240" w:after="0"/>
        <w:rPr>
          <w:rFonts w:ascii="Times New Roman" w:hAnsi="Times New Roman" w:cs="Times New Roman" w:eastAsia="Calibri"/>
          <w:b/>
          <w:color w:val="000000"/>
          <w:sz w:val="32"/>
          <w:szCs w:val="32"/>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color w:val="000000"/>
          <w:sz w:val="32"/>
          <w:szCs w:val="32"/>
        </w:rPr>
        <w:t xml:space="preserve"> (нова редакція)</w:t>
      </w:r>
      <w:r/>
    </w:p>
    <w:p>
      <w:pPr>
        <w:jc w:val="center"/>
        <w:spacing w:lineRule="auto" w:line="240" w:after="0"/>
        <w:rPr>
          <w:rFonts w:ascii="Times New Roman" w:hAnsi="Times New Roman" w:cs="Times New Roman" w:eastAsia="Calibri"/>
          <w:b/>
          <w:color w:val="000000"/>
          <w:sz w:val="32"/>
          <w:szCs w:val="32"/>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color w:val="000000"/>
          <w:sz w:val="32"/>
          <w:szCs w:val="32"/>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м.</w:t>
      </w:r>
      <w:r>
        <w:rPr>
          <w:rFonts w:ascii="Times New Roman" w:hAnsi="Times New Roman" w:cs="Times New Roman" w:eastAsia="Calibri"/>
          <w:color w:val="000000"/>
          <w:sz w:val="28"/>
          <w:szCs w:val="28"/>
        </w:rPr>
        <w:t xml:space="preserve"> </w:t>
      </w:r>
      <w:r>
        <w:rPr>
          <w:rFonts w:ascii="Times New Roman" w:hAnsi="Times New Roman" w:cs="Times New Roman" w:eastAsia="Calibri"/>
          <w:color w:val="000000"/>
          <w:sz w:val="28"/>
          <w:szCs w:val="28"/>
        </w:rPr>
        <w:t xml:space="preserve">Мена</w:t>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2022</w:t>
      </w:r>
      <w:r>
        <w:rPr>
          <w:rFonts w:ascii="Times New Roman" w:hAnsi="Times New Roman" w:cs="Times New Roman" w:eastAsia="Calibri"/>
          <w:color w:val="000000"/>
          <w:sz w:val="28"/>
          <w:szCs w:val="28"/>
        </w:rPr>
        <w:t xml:space="preserve"> рік</w:t>
      </w:r>
      <w:r/>
    </w:p>
    <w:p>
      <w:pPr>
        <w:jc w:val="center"/>
        <w:pageBreakBefore/>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bCs/>
          <w:color w:val="000000"/>
          <w:sz w:val="28"/>
          <w:szCs w:val="28"/>
        </w:rPr>
        <w:t xml:space="preserve">І. ЗАГАЛЬНІ ПОЛОЖЕННЯ</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1.1.«ЦЕНТР ПРОФЕСІЙНОГО РОЗВИТКУ ПЕДАГОГІЧНИХ ПРАЦІВНИКІВ» МЕНСЬКОЇ МІСЬКОЇ РАДИ (далі </w:t>
      </w:r>
      <w:r>
        <w:rPr>
          <w:rFonts w:ascii="Times New Roman" w:hAnsi="Times New Roman" w:cs="Times New Roman" w:eastAsia="Calibri"/>
          <w:iCs/>
          <w:color w:val="000000"/>
          <w:sz w:val="28"/>
          <w:szCs w:val="28"/>
        </w:rPr>
        <w:t xml:space="preserve">– Центр</w:t>
      </w:r>
      <w:r>
        <w:rPr>
          <w:rFonts w:ascii="Times New Roman" w:hAnsi="Times New Roman" w:cs="Times New Roman" w:eastAsia="Calibri"/>
          <w:i/>
          <w:iCs/>
          <w:color w:val="000000"/>
          <w:sz w:val="28"/>
          <w:szCs w:val="28"/>
        </w:rPr>
        <w:t xml:space="preserve">) </w:t>
      </w:r>
      <w:r>
        <w:rPr>
          <w:rFonts w:ascii="Times New Roman" w:hAnsi="Times New Roman" w:cs="Times New Roman" w:eastAsia="Calibri"/>
          <w:color w:val="000000"/>
          <w:sz w:val="28"/>
          <w:szCs w:val="28"/>
        </w:rPr>
        <w:t xml:space="preserve">є комунальною установою.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1.2.Повне найменування українською мовою: КОМУНАЛЬНА УСТАНОВА «ЦЕНТР ПРОФЕСІЙНОГО РОЗВИТКУ ПЕДАГОГІЧНИХ ПРАЦІВНИКІВ» МЕНСЬКОЇ МІСЬКОЇ РАДИ. Скорочене найменування українською мовою: КУ «ЦПРПП</w:t>
      </w:r>
      <w:r>
        <w:rPr>
          <w:rFonts w:ascii="Times New Roman" w:hAnsi="Times New Roman" w:cs="Times New Roman" w:eastAsia="Calibri"/>
          <w:color w:val="000000"/>
          <w:sz w:val="28"/>
          <w:szCs w:val="28"/>
        </w:rPr>
        <w:t xml:space="preserve">»</w:t>
      </w:r>
      <w:r>
        <w:rPr>
          <w:rFonts w:ascii="Times New Roman" w:hAnsi="Times New Roman" w:cs="Times New Roman" w:eastAsia="Calibri"/>
          <w:color w:val="000000"/>
          <w:sz w:val="28"/>
          <w:szCs w:val="28"/>
        </w:rPr>
        <w:t xml:space="preserve"> </w:t>
      </w:r>
      <w:r>
        <w:rPr>
          <w:rFonts w:ascii="Times New Roman" w:hAnsi="Times New Roman" w:cs="Times New Roman" w:eastAsia="Calibri"/>
          <w:color w:val="000000"/>
          <w:sz w:val="28"/>
          <w:szCs w:val="28"/>
        </w:rPr>
        <w:t xml:space="preserve">ММР</w:t>
      </w:r>
      <w:r>
        <w:rPr>
          <w:rFonts w:ascii="Times New Roman" w:hAnsi="Times New Roman" w:cs="Times New Roman" w:eastAsia="Calibri"/>
          <w:color w:val="000000"/>
          <w:sz w:val="28"/>
          <w:szCs w:val="28"/>
        </w:rPr>
        <w:t xml:space="preserve">.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1.3.Місцезнаходження Центру: 15600, Чернігівська область,</w:t>
      </w:r>
      <w:r>
        <w:rPr>
          <w:rFonts w:ascii="Times New Roman" w:hAnsi="Times New Roman" w:cs="Times New Roman" w:eastAsia="Calibri"/>
          <w:color w:val="000000"/>
          <w:sz w:val="28"/>
          <w:szCs w:val="28"/>
        </w:rPr>
        <w:t xml:space="preserve"> Корюківський район,</w:t>
      </w:r>
      <w:r>
        <w:rPr>
          <w:rFonts w:ascii="Times New Roman" w:hAnsi="Times New Roman" w:cs="Times New Roman" w:eastAsia="Calibri"/>
          <w:color w:val="000000"/>
          <w:sz w:val="28"/>
          <w:szCs w:val="28"/>
        </w:rPr>
        <w:t xml:space="preserve"> місто Мена, вулиця Титаренка Сергія, будинок 9.</w:t>
      </w:r>
      <w:r/>
    </w:p>
    <w:p>
      <w:pPr>
        <w:pStyle w:val="888"/>
        <w:ind w:firstLine="567"/>
        <w:spacing w:lineRule="auto" w:line="240" w:before="0"/>
        <w:shd w:val="clear" w:fill="auto" w:color="auto"/>
        <w:rPr>
          <w:sz w:val="28"/>
          <w:szCs w:val="28"/>
        </w:rPr>
      </w:pPr>
      <w:r>
        <w:rPr>
          <w:rFonts w:eastAsia="Calibri"/>
          <w:sz w:val="28"/>
          <w:szCs w:val="28"/>
        </w:rPr>
        <w:t xml:space="preserve">1.4</w:t>
      </w:r>
      <w:r>
        <w:t xml:space="preserve">.</w:t>
      </w:r>
      <w:r>
        <w:rPr>
          <w:sz w:val="28"/>
          <w:szCs w:val="28"/>
        </w:rPr>
        <w:t xml:space="preserve"> </w:t>
      </w:r>
      <w:r>
        <w:rPr>
          <w:rFonts w:eastAsia="Calibri"/>
          <w:color w:val="000000"/>
          <w:sz w:val="28"/>
          <w:szCs w:val="28"/>
        </w:rPr>
        <w:t xml:space="preserve">КОМУНАЛЬНА УСТАНОВА «ЦЕНТР</w:t>
      </w:r>
      <w:r>
        <w:rPr>
          <w:rFonts w:eastAsia="Calibri"/>
          <w:color w:val="000000"/>
          <w:sz w:val="28"/>
          <w:szCs w:val="28"/>
        </w:rPr>
        <w:t xml:space="preserve"> ПРОФЕСІЙНОГО РОЗВИТКУ ПЕДАГОГІЧНИХ ПРАЦІВНИКІВ» МЕНСЬКОЇ МІСЬКОЇ РАДИ </w:t>
      </w:r>
      <w:r>
        <w:rPr>
          <w:sz w:val="28"/>
          <w:szCs w:val="28"/>
        </w:rPr>
        <w:t xml:space="preserve">належить до комунальної власності Менської міської територіальної громади.</w:t>
      </w:r>
      <w:r/>
    </w:p>
    <w:p>
      <w:pPr>
        <w:pStyle w:val="883"/>
        <w:ind w:firstLine="567"/>
        <w:jc w:val="both"/>
      </w:pPr>
      <w:r>
        <w:rPr>
          <w:rFonts w:eastAsia="Calibri"/>
          <w:sz w:val="28"/>
          <w:szCs w:val="28"/>
        </w:rPr>
        <w:t xml:space="preserve">Засновником Центру – є Менська міська рада (надалі – Засновник). Уповноваженим </w:t>
      </w:r>
      <w:r>
        <w:rPr>
          <w:sz w:val="28"/>
          <w:szCs w:val="28"/>
        </w:rPr>
        <w:t xml:space="preserve">органом є відділ освіти Менської міської ради (далі – Орган управління).</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1.5.Центр у своїй діяльності керується Конституцією Украї</w:t>
      </w:r>
      <w:r>
        <w:rPr>
          <w:rFonts w:ascii="Times New Roman" w:hAnsi="Times New Roman" w:cs="Times New Roman" w:eastAsia="Calibri"/>
          <w:color w:val="000000"/>
          <w:sz w:val="28"/>
          <w:szCs w:val="28"/>
        </w:rPr>
        <w:t xml:space="preserve">ни, Законами України «Про освіту», «Про дошкільну освіту», «Про повну загальну середню освіту», «Про позашкільну освіту», «Про інноваційну діяльність», «Про місцеве самоврядування в Україні», іншими нормативно-правовими актами України та власним Статутом.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1.6. Центр є юридичною особою, має печатку і штамп, бланки встановленого зразка, самостійний баланс, реєстраційні рахунки в органах Державної казначейської служби.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1.7. Центр несе відповідальність перед суспільством, державою та Менською міською територіальною громадою за:</w:t>
      </w:r>
      <w:r/>
    </w:p>
    <w:p>
      <w:pPr>
        <w:ind w:firstLine="851"/>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реалізацію завдань, визначених чинним законодавством України;</w:t>
      </w:r>
      <w:r/>
    </w:p>
    <w:p>
      <w:pPr>
        <w:ind w:firstLine="851"/>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дотримання фінансово-бюджетної дисципліни;</w:t>
      </w:r>
      <w:r/>
    </w:p>
    <w:p>
      <w:pPr>
        <w:ind w:firstLine="851"/>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виконання державних вимог до роботи з педагогічними кадрами;</w:t>
      </w:r>
      <w:r/>
    </w:p>
    <w:p>
      <w:pPr>
        <w:ind w:firstLine="851"/>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збереження матеріально-технічної бази.</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1.8. Центр самостійно приймає рішення і здійснює діяльність у межах компетенції, передбаченої чинним законодавством і цим Статутом.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1.9. Центр здійснює свою діяльність у межах території Менської міської територіальної громади.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1.10. Для здійснення господарської діяльності Центр залучає і використовує матеріально-технічні, фінансові, трудові та інші види ресурсів, використання яких не заборонено законодавством.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1.11. Центр несе відповідальність за своїми зобов’язаннями відповідно до</w:t>
      </w:r>
      <w:r>
        <w:rPr>
          <w:rFonts w:ascii="Times New Roman" w:hAnsi="Times New Roman" w:cs="Times New Roman" w:eastAsia="Calibri"/>
          <w:color w:val="000000"/>
          <w:sz w:val="28"/>
          <w:szCs w:val="28"/>
        </w:rPr>
        <w:t xml:space="preserve"> вимог </w:t>
      </w:r>
      <w:r>
        <w:rPr>
          <w:rFonts w:ascii="Times New Roman" w:hAnsi="Times New Roman" w:cs="Times New Roman" w:eastAsia="Calibri"/>
          <w:color w:val="000000"/>
          <w:sz w:val="28"/>
          <w:szCs w:val="28"/>
        </w:rPr>
        <w:t xml:space="preserve">законодавства, не несе відповідальності за зобов’язаннями Засновника та уповноваженого органу. Засновник та уповноважений орган не несе відповідальності за зобов’язаннями Центру, крім випадків, встановлених законодавством.</w:t>
      </w:r>
      <w:r/>
    </w:p>
    <w:p>
      <w:pPr>
        <w:ind w:firstLine="851"/>
        <w:jc w:val="center"/>
        <w:pageBreakBefore/>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bCs/>
          <w:color w:val="000000"/>
          <w:sz w:val="28"/>
          <w:szCs w:val="28"/>
        </w:rPr>
        <w:t xml:space="preserve">ІІ. МЕТА І ПРЕДМЕТ ДІЯЛЬНОСТІ</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2.1. Центр створений з метою сприяння професійному розвитку педагогічних працівників закладів дошкільної, позашкільної, загальної середньої освіти, </w:t>
      </w:r>
      <w:r>
        <w:rPr>
          <w:rFonts w:ascii="Times New Roman" w:hAnsi="Times New Roman" w:cs="Times New Roman" w:eastAsia="Calibri"/>
          <w:color w:val="000000"/>
          <w:sz w:val="28"/>
          <w:szCs w:val="28"/>
        </w:rPr>
        <w:t xml:space="preserve">інклюзивно</w:t>
      </w:r>
      <w:r>
        <w:rPr>
          <w:rFonts w:ascii="Times New Roman" w:hAnsi="Times New Roman" w:cs="Times New Roman" w:eastAsia="Calibri"/>
          <w:color w:val="000000"/>
          <w:sz w:val="28"/>
          <w:szCs w:val="28"/>
        </w:rPr>
        <w:t xml:space="preserve">-ресурсного центру, інших закладів </w:t>
      </w:r>
      <w:r>
        <w:rPr>
          <w:rFonts w:ascii="Times New Roman" w:hAnsi="Times New Roman" w:cs="Times New Roman" w:eastAsia="Calibri"/>
          <w:color w:val="000000"/>
          <w:sz w:val="28"/>
          <w:szCs w:val="28"/>
        </w:rPr>
        <w:t xml:space="preserve">світи </w:t>
      </w:r>
      <w:r>
        <w:rPr>
          <w:rFonts w:ascii="Times New Roman" w:hAnsi="Times New Roman" w:cs="Times New Roman" w:eastAsia="Calibri"/>
          <w:color w:val="000000"/>
          <w:sz w:val="28"/>
          <w:szCs w:val="28"/>
        </w:rPr>
        <w:t xml:space="preserve">(далі – педагогічні працівники).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2.2. Відповідно до поставленої мети, предметом діяльності Центру є: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2.2.1. Надання консультативної підтримки педагогічним працівникам з питань планування та визначення траєкторії їхнього професійного розвитку, проведення супервізії, розроблення внутрішніх документів закладу освіт</w:t>
      </w:r>
      <w:r>
        <w:rPr>
          <w:rFonts w:ascii="Times New Roman" w:hAnsi="Times New Roman" w:cs="Times New Roman" w:eastAsia="Calibri"/>
          <w:color w:val="000000"/>
          <w:sz w:val="28"/>
          <w:szCs w:val="28"/>
        </w:rPr>
        <w:t xml:space="preserve">и, освітніх програм, навчальних програм з навчальних предметів (інтегрованих курсів), а також особливостей організації освітнього процесу у закладах освіти за різними формами здобуття освіти, у тому числі з використанням технологій дистанційного навчання.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2.2.</w:t>
      </w:r>
      <w:r>
        <w:rPr>
          <w:rFonts w:ascii="Times New Roman" w:hAnsi="Times New Roman" w:cs="Times New Roman" w:eastAsia="Calibri"/>
          <w:color w:val="000000"/>
          <w:sz w:val="28"/>
          <w:szCs w:val="28"/>
        </w:rPr>
        <w:t xml:space="preserve">2. Професійна підтримка педагогічних працівників з питань впровадження компетентнісного, особистісно орієнтованого, діяльнісного, інклюзивного підходів до навчання здобувачів освіти, експериментальної та інноваційної діяльності, нових освітніх технологій.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2.2.3. Сприяння професійному зростанню педагогічних працівників, зокрема шляхом: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координації діяльності загально-громадських професійних спільнот педагогічних працівників (методичних об'єднань, творчих груп тощо);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узагальнення та поширення інформації з питань професійного розвитку педагогічних працівників;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формування баз даних програм підвищення кваліфікації, інших джерел інформації (</w:t>
      </w:r>
      <w:r>
        <w:rPr>
          <w:rFonts w:ascii="Times New Roman" w:hAnsi="Times New Roman" w:cs="Times New Roman" w:eastAsia="Calibri"/>
          <w:color w:val="000000"/>
          <w:sz w:val="28"/>
          <w:szCs w:val="28"/>
        </w:rPr>
        <w:t xml:space="preserve">вебресурсів</w:t>
      </w:r>
      <w:r>
        <w:rPr>
          <w:rFonts w:ascii="Times New Roman" w:hAnsi="Times New Roman" w:cs="Times New Roman" w:eastAsia="Calibri"/>
          <w:color w:val="000000"/>
          <w:sz w:val="28"/>
          <w:szCs w:val="28"/>
        </w:rPr>
        <w:t xml:space="preserve">), необхідних для професійного розвитку педагогічних працівників, та розміщення посилань на них на </w:t>
      </w:r>
      <w:r>
        <w:rPr>
          <w:rFonts w:ascii="Times New Roman" w:hAnsi="Times New Roman" w:cs="Times New Roman" w:eastAsia="Calibri"/>
          <w:color w:val="000000"/>
          <w:sz w:val="28"/>
          <w:szCs w:val="28"/>
        </w:rPr>
        <w:t xml:space="preserve">вебсайті</w:t>
      </w:r>
      <w:r>
        <w:rPr>
          <w:rFonts w:ascii="Times New Roman" w:hAnsi="Times New Roman" w:cs="Times New Roman" w:eastAsia="Calibri"/>
          <w:color w:val="000000"/>
          <w:sz w:val="28"/>
          <w:szCs w:val="28"/>
        </w:rPr>
        <w:t xml:space="preserve"> Центру.</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2.2.4. Надання психологічної підтримки педагогічним працівникам.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2.2.5. Взаємодія та співпраця з місцевими органами виконавчої влади, органами та установами забезпечення якості освіти, закладами загальної середньої, дошкільної, позашкільної освіти, </w:t>
      </w:r>
      <w:r>
        <w:rPr>
          <w:rFonts w:ascii="Times New Roman" w:hAnsi="Times New Roman" w:cs="Times New Roman" w:eastAsia="Calibri"/>
          <w:color w:val="000000"/>
          <w:sz w:val="28"/>
          <w:szCs w:val="28"/>
        </w:rPr>
        <w:t xml:space="preserve">інклюзивно</w:t>
      </w:r>
      <w:r>
        <w:rPr>
          <w:rFonts w:ascii="Times New Roman" w:hAnsi="Times New Roman" w:cs="Times New Roman" w:eastAsia="Calibri"/>
          <w:color w:val="000000"/>
          <w:sz w:val="28"/>
          <w:szCs w:val="28"/>
        </w:rPr>
        <w:t xml:space="preserve">-ресурсним центром, вищими навчальними закладами, іншими закладами освіти, міжнародними та громадськими установами та організаціями, засобами масової інформації з питань діяльності Центру.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2.2.6. Інші функції, що випливають із покладених на Центр завдань.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2.3. Центр самостійно приймає рішення щодо організаційно-методичних форм роботи</w:t>
      </w:r>
      <w:r>
        <w:rPr>
          <w:rFonts w:ascii="Times New Roman" w:hAnsi="Times New Roman" w:cs="Times New Roman" w:eastAsia="Calibri"/>
          <w:color w:val="000000"/>
          <w:sz w:val="28"/>
          <w:szCs w:val="28"/>
        </w:rPr>
        <w:t xml:space="preserve">, консалтингової діяльності із педагогічними працівниками, які затверджуються в річному плані роботи, з урахуванням інноваційних тенденцій в галузі педагогіки, методики, психології та в межах компетенції, передбаченої чинним законодавством і цим Статутом.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2.4. Центр провадить діяльність з урахуванням таких принципів, як демократизм і гуманізм, </w:t>
      </w:r>
      <w:r>
        <w:rPr>
          <w:rFonts w:ascii="Times New Roman" w:hAnsi="Times New Roman" w:cs="Times New Roman" w:eastAsia="Calibri"/>
          <w:color w:val="000000"/>
          <w:sz w:val="28"/>
          <w:szCs w:val="28"/>
        </w:rPr>
        <w:t xml:space="preserve">людиноцентризм</w:t>
      </w:r>
      <w:r>
        <w:rPr>
          <w:rFonts w:ascii="Times New Roman" w:hAnsi="Times New Roman" w:cs="Times New Roman" w:eastAsia="Calibri"/>
          <w:color w:val="000000"/>
          <w:sz w:val="28"/>
          <w:szCs w:val="28"/>
        </w:rPr>
        <w:t xml:space="preserve">, навчання впродовж життя, множинності форм підвищення кваліфікації та свободи їх вибору, мобільності застосування професійних здібностей педагогічних працівників, їх академічної </w:t>
      </w:r>
      <w:r>
        <w:rPr>
          <w:rFonts w:ascii="Times New Roman" w:hAnsi="Times New Roman" w:cs="Times New Roman" w:eastAsia="Calibri"/>
          <w:color w:val="000000"/>
          <w:sz w:val="28"/>
          <w:szCs w:val="28"/>
        </w:rPr>
        <w:t xml:space="preserve">свободи та доброчесності, інтеграції у міжнародний освітній та науковий простір. </w:t>
      </w:r>
      <w:r/>
    </w:p>
    <w:p>
      <w:pPr>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ind w:firstLine="851"/>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bCs/>
          <w:color w:val="000000"/>
          <w:sz w:val="28"/>
          <w:szCs w:val="28"/>
        </w:rPr>
        <w:t xml:space="preserve">ІІІ. ПРАВА ТА ОБОВ’ЯЗКИ</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3.1. Центр має право: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3.1.1. Укладати господарські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3.1.2. Набувати майнові та особисті немайнові права, нести обов'язки, бути стороною, яка бере участь у справах, що розглядаються в судах України, міжнародних та третейських судах.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3.1.3. Вносити пропозиції Органу управління щодо удосконалення діяльності Центру.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3.1.4. Залучати у разі потреби додаткових фахівців, у тому числі науково-педагогічних працівників для здійснення професійної підтримки педагогічних працівників, підвищення їх кваліфікації.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3.2. З мет</w:t>
      </w:r>
      <w:r>
        <w:rPr>
          <w:rFonts w:ascii="Times New Roman" w:hAnsi="Times New Roman" w:cs="Times New Roman" w:eastAsia="Calibri"/>
          <w:color w:val="000000"/>
          <w:sz w:val="28"/>
          <w:szCs w:val="28"/>
        </w:rPr>
        <w:t xml:space="preserve">ою якісного виконання покладених завдань Центр зобов’язаний створювати належні умови для високопродуктивної праці працівників Центру, забезпечувати додержання законодавства про працю, правил та норм охорони праці, техніки безпеки, соціального страхування. </w:t>
      </w:r>
      <w:r/>
    </w:p>
    <w:p>
      <w:pPr>
        <w:ind w:firstLine="851"/>
        <w:jc w:val="both"/>
        <w:spacing w:lineRule="auto" w:line="240" w:after="0"/>
        <w:rPr>
          <w:rFonts w:ascii="Times New Roman" w:hAnsi="Times New Roman" w:cs="Times New Roman" w:eastAsia="Calibri"/>
          <w:b/>
          <w:bCs/>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bCs/>
          <w:color w:val="000000"/>
          <w:sz w:val="28"/>
          <w:szCs w:val="28"/>
        </w:rPr>
      </w:r>
      <w:r/>
    </w:p>
    <w:p>
      <w:pPr>
        <w:ind w:firstLine="851"/>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bCs/>
          <w:color w:val="000000"/>
          <w:sz w:val="28"/>
          <w:szCs w:val="28"/>
        </w:rPr>
        <w:t xml:space="preserve">IV. УПРАВЛІННЯ ЦЕНТРОМ</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bookmarkStart w:id="1" w:name="_Hlk47020094"/>
      <w:r>
        <w:rPr>
          <w:rFonts w:ascii="Times New Roman" w:hAnsi="Times New Roman" w:cs="Times New Roman" w:eastAsia="Calibri"/>
          <w:color w:val="000000"/>
          <w:sz w:val="28"/>
          <w:szCs w:val="28"/>
        </w:rPr>
        <w:t xml:space="preserve">4.1.</w:t>
      </w:r>
      <w:bookmarkEnd w:id="1"/>
      <w:r>
        <w:rPr>
          <w:rFonts w:ascii="Times New Roman" w:hAnsi="Times New Roman" w:cs="Times New Roman" w:eastAsia="Calibri"/>
          <w:color w:val="000000"/>
          <w:sz w:val="28"/>
          <w:szCs w:val="28"/>
        </w:rPr>
        <w:t xml:space="preserve">Засновник:</w:t>
      </w:r>
      <w:r/>
    </w:p>
    <w:p>
      <w:pPr>
        <w:ind w:firstLine="567"/>
        <w:jc w:val="both"/>
        <w:spacing w:lineRule="auto" w:line="240" w:after="0"/>
        <w:rPr>
          <w:rFonts w:ascii="Times New Roman" w:hAnsi="Times New Roman" w:cs="Times New Roman" w:eastAsia="Calibri"/>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4.1.1.</w:t>
      </w:r>
      <w:r>
        <w:rPr>
          <w:rFonts w:ascii="Times New Roman" w:hAnsi="Times New Roman" w:cs="Times New Roman" w:eastAsia="Calibri"/>
          <w:color w:val="FF0000"/>
          <w:sz w:val="28"/>
          <w:szCs w:val="28"/>
        </w:rPr>
        <w:t xml:space="preserve"> </w:t>
      </w:r>
      <w:r>
        <w:rPr>
          <w:rFonts w:ascii="Times New Roman" w:hAnsi="Times New Roman" w:cs="Times New Roman" w:eastAsia="Calibri"/>
          <w:sz w:val="28"/>
          <w:szCs w:val="28"/>
        </w:rPr>
        <w:t xml:space="preserve">Забезпечує фінансування Центру, його матеріально-технічне забезпечення, надає необхідні будівлі з обладнанням і матеріалами;</w:t>
      </w:r>
      <w:r/>
    </w:p>
    <w:p>
      <w:pPr>
        <w:ind w:firstLine="567"/>
        <w:jc w:val="both"/>
        <w:spacing w:after="0"/>
        <w:rPr>
          <w:rFonts w:ascii="Times New Roman" w:hAnsi="Times New Roman"/>
        </w:rPr>
      </w:pPr>
      <w:r>
        <w:rPr>
          <w:rFonts w:ascii="Times New Roman" w:hAnsi="Times New Roman" w:cs="Times New Roman" w:eastAsia="Calibri"/>
          <w:color w:val="000000"/>
          <w:sz w:val="28"/>
          <w:szCs w:val="28"/>
        </w:rPr>
        <w:t xml:space="preserve">4.1.2.</w:t>
      </w:r>
      <w:r>
        <w:rPr>
          <w:rFonts w:ascii="Times New Roman" w:hAnsi="Times New Roman"/>
          <w:color w:val="000000"/>
          <w:spacing w:val="-2"/>
          <w:sz w:val="28"/>
          <w:szCs w:val="28"/>
        </w:rPr>
        <w:t xml:space="preserve"> Затверджує Статут Центру та зміни до нього;</w:t>
      </w:r>
      <w:r/>
    </w:p>
    <w:p>
      <w:pPr>
        <w:ind w:firstLine="567"/>
        <w:jc w:val="both"/>
        <w:spacing w:after="0"/>
        <w:rPr>
          <w:rFonts w:ascii="Times New Roman" w:hAnsi="Times New Roman"/>
          <w:color w:val="000000"/>
          <w:sz w:val="28"/>
          <w:szCs w:val="28"/>
        </w:rPr>
      </w:pPr>
      <w:r>
        <w:rPr>
          <w:rFonts w:ascii="Times New Roman" w:hAnsi="Times New Roman"/>
          <w:color w:val="000000"/>
          <w:sz w:val="28"/>
          <w:szCs w:val="28"/>
        </w:rPr>
        <w:t xml:space="preserve">4.1.3. Приймає рішення про реорганізацію та ліквідацію Центру відповідно до чинного законодавства України;</w:t>
      </w:r>
      <w:r/>
    </w:p>
    <w:p>
      <w:pPr>
        <w:ind w:firstLine="567"/>
        <w:jc w:val="both"/>
        <w:spacing w:after="0"/>
        <w:rPr>
          <w:rFonts w:ascii="Times New Roman" w:hAnsi="Times New Roman"/>
        </w:rPr>
      </w:pPr>
      <w:r>
        <w:rPr>
          <w:rFonts w:ascii="Times New Roman" w:hAnsi="Times New Roman"/>
          <w:color w:val="000000"/>
          <w:sz w:val="28"/>
          <w:szCs w:val="28"/>
        </w:rPr>
        <w:t xml:space="preserve">4.1.4.Формує структуру Центру;</w:t>
      </w:r>
      <w:r/>
    </w:p>
    <w:p>
      <w:pPr>
        <w:ind w:firstLine="567"/>
        <w:jc w:val="both"/>
        <w:spacing w:after="0"/>
        <w:rPr>
          <w:rFonts w:ascii="Times New Roman" w:hAnsi="Times New Roman"/>
        </w:rPr>
      </w:pPr>
      <w:r>
        <w:rPr>
          <w:rFonts w:ascii="Times New Roman" w:hAnsi="Times New Roman"/>
          <w:color w:val="000000"/>
          <w:sz w:val="28"/>
          <w:szCs w:val="28"/>
        </w:rPr>
        <w:t xml:space="preserve">4.1.5. реалізує інші права, передбачені законодавством України.</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4.2.Орган управління:</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4.2.1.Організовує та проводить конкурси на зайняття посади директора та педагогічних працівників Центру.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4.2.2.Призначає на посаду, за результатами конкурсу, та звільняє з посади директора Центру, затверджує його посадову інструкцію. </w:t>
      </w:r>
      <w:r/>
    </w:p>
    <w:p>
      <w:pPr>
        <w:ind w:firstLine="567"/>
        <w:jc w:val="both"/>
        <w:spacing w:lineRule="auto" w:line="240" w:after="0"/>
        <w:rPr>
          <w:rFonts w:ascii="Calibri" w:hAnsi="Calibri" w:cs="Times New Roman" w:eastAsia="Calibri"/>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4.2.3.Заслуховує звіт про діяльність Центру.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4.2.4.Надає Засновнику (власнику) для затвердження пропозиції щодо граничної чисельності працівників Центру. Затверджує та змінює штатний розпис, стратегію розвитку Центру, графік роботи.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4.2.5.Забезпечує створення матеріально-технічних умов, необхідних для функціонування Центру.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4.2.6.Організовує розгляд звернень щодо діяльності Центру в установленому законодавством порядку.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4.2.7.Здійснює інші повноваження, визначені законодавством.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4.3.Безпосереднє керівництво діяльністю Центру здійснює директор, який призначається на посаду на конкурсній основі та звільняється з посади відділом освіти.</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На посаду директора Центру призначаються особа, яка є громадянином України, вільно володіє державною мовою, має вищу освіту ступеня не нижче магістра (спеціаліста), стаж педагогічної т</w:t>
      </w:r>
      <w:r>
        <w:rPr>
          <w:rFonts w:ascii="Times New Roman" w:hAnsi="Times New Roman" w:cs="Times New Roman" w:eastAsia="Calibri"/>
          <w:color w:val="000000"/>
          <w:sz w:val="28"/>
          <w:szCs w:val="28"/>
        </w:rPr>
        <w:t xml:space="preserve">а/або науково-педагогічної роботи не менше п’яти років, організаторські здібності, досвід впровадження інновацій, педагогічних новацій і технологій у системі освіти, стан фізичного і психічного здоров’я, що не перешкоджає виконанню професійних обов’язків.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4.4. Директор Центру: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4.4.1. Розробляє стратегію розвитку Центру та подає на затвердження до відділу освіти.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4.4.2.Затверджує план діяльн</w:t>
      </w:r>
      <w:r>
        <w:rPr>
          <w:rFonts w:ascii="Times New Roman" w:hAnsi="Times New Roman" w:cs="Times New Roman" w:eastAsia="Calibri"/>
          <w:color w:val="000000"/>
          <w:sz w:val="28"/>
          <w:szCs w:val="28"/>
        </w:rPr>
        <w:t xml:space="preserve">ості та організовує роботу Центру відповідно до стратегії розвитку Центру, подає пропозиції Органу Управління щодо граничної чисельності працівників Центру для затвердження Засновником (власником). Подає для затвердження штатний розпис та кошторис Центру.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4.4.3. Призначає на посади працівників Центру на конкурсній основі, звільняє їх із займаних посад відповідно до законодавства, затверджує посадові інструкції працівників Центру, заохочує працівників Центру і накладає на них дисциплінарні стягнення.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4.4.4. Укладає колективний договір за погодженням із Органом Управління.</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4.4.5. Може залучати юридичних та фізичних осіб до виконання завдань Центру шляхом укладення з ними цивільно-правових договорів (угод, контрактів тощо) відповідно до своєї компетенції.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4.4.6. Створює належні умови для ефективної роботи працівників Центру, підвищення їх фахового і кваліфікаційного рівнів.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4.4.7. Видає відповідно до компетенції накази, контролює їх виконання.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4.4.8. Розпоряджається в установленому засновником (власником) порядку майном Центру та його коштами, укладає цивільно-правові договори.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4.4.9. Забезпечує ефективність використання майна Центру.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4.4.10. Забезпечує охорону праці, дотримання законності у діяльності Центру.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4.4.11. Діє від імені Центру без довіреності.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4.4.12. Може вносити Засновнику пропозиції щодо вдосконалення діяльності Центру.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4.3.13. Представляє Центр у відносинах з державними органами, органами місцевого самоврядування, підприємствами, установами та організаціями.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4.3.14. Подає Засновнику річний звіт про виконання стратегії розвитку Центру.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4.3.15. Вирішує інші питання діяльності Центру у відповідності із законодавством.</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w:t>
      </w:r>
      <w:r/>
    </w:p>
    <w:p>
      <w:pPr>
        <w:ind w:firstLine="851"/>
        <w:jc w:val="center"/>
        <w:spacing w:lineRule="auto" w:line="240" w:after="0"/>
        <w:rPr>
          <w:rFonts w:ascii="Times New Roman" w:hAnsi="Times New Roman" w:cs="Times New Roman" w:eastAsia="Calibri"/>
          <w:b/>
          <w:bCs/>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bCs/>
          <w:color w:val="000000"/>
          <w:sz w:val="28"/>
          <w:szCs w:val="28"/>
        </w:rPr>
      </w:r>
      <w:r/>
    </w:p>
    <w:p>
      <w:pPr>
        <w:ind w:firstLine="851"/>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bCs/>
          <w:color w:val="000000"/>
          <w:sz w:val="28"/>
          <w:szCs w:val="28"/>
        </w:rPr>
        <w:t xml:space="preserve">V. КАДРОВЕ ЗАБЕЗПЕЧЕННЯ</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5.1. Діяльність Центру забезпечують педагогічні працівники (консультанти, практичні психологи), фахівці, працівники з числа технічного та обслуговуючого персоналу.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5.2. На посаду педагогічного працівника Центру може бути призначено особу, яка є громадянином України, вільно володіє державною мовою, має вищу педа</w:t>
      </w:r>
      <w:r>
        <w:rPr>
          <w:rFonts w:ascii="Times New Roman" w:hAnsi="Times New Roman" w:cs="Times New Roman" w:eastAsia="Calibri"/>
          <w:color w:val="000000"/>
          <w:sz w:val="28"/>
          <w:szCs w:val="28"/>
        </w:rPr>
        <w:t xml:space="preserve">гогічну освіту ступеня не нижче магістра (спеціаліста), стаж педагогічної та/або науково-педагогічної роботи не менше п'яти років, досвід впровадження інновацій, педагогічних новацій і технологій у системі освіти, у тому числі інформаційно-комунікаційних.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5.3. Призначення на посади консультантів та практичних психологів Центру здійснюється на конкурсній основі відповідно до діючого законодавства та даного Статуту.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5.4. Обов’язки працівників Центру визначаються відповідно до діючого законодавства та посадових інструкцій.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5.5. Кількість консультантів, які забезпечують потреби у методичній підтримці (супроводі), консультуванні педагогічних працівник</w:t>
      </w:r>
      <w:r>
        <w:rPr>
          <w:rFonts w:ascii="Times New Roman" w:hAnsi="Times New Roman" w:cs="Times New Roman" w:eastAsia="Calibri"/>
          <w:color w:val="000000"/>
          <w:sz w:val="28"/>
          <w:szCs w:val="28"/>
        </w:rPr>
        <w:t xml:space="preserve">ів закладів освіти та установ, розташованих на території обслуговування Центру, визначається Засновником відповідно до діючого законодавства. За рішенням засновника до штатного розпису центру можуть вводитись додаткові посади за рахунок спеціального фонду.</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5.6. У разі потреби Центр може залучати додаткових фахівців шляхом укладення цивільно-правових угод для здійснення професійної підтримки педагогічних працівників, підвищення їх кваліфікації.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5.7. Трудовий колектив Центру складається з усіх громадян, які своєю працею беруть участь у його діяльності на основі трудового договору або інших форм, що регулюють трудові відносини працівника із Центром.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5.8. Трудові та соціальні відносини трудового колективу з адміністрацією Центру регулюються колективним договором.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5.9. Право укладання колективного договору надається Засновнику, а від імені трудового колективу – директору Центру.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Сторони колективного договору звітують на загальних зборах колективу не менш ніж один раз на рік.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5.10. Працівники Центру провадять свою діяльність відповідно до Статуту, колективного договору та посадових інструкцій згідно з законодавством. </w:t>
      </w:r>
      <w:r/>
    </w:p>
    <w:p>
      <w:pPr>
        <w:ind w:firstLine="851"/>
        <w:jc w:val="both"/>
        <w:spacing w:lineRule="auto" w:line="240" w:after="0"/>
        <w:rPr>
          <w:rFonts w:ascii="Times New Roman" w:hAnsi="Times New Roman" w:cs="Times New Roman" w:eastAsia="Calibri"/>
          <w:b/>
          <w:bCs/>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bCs/>
          <w:color w:val="000000"/>
          <w:sz w:val="28"/>
          <w:szCs w:val="28"/>
        </w:rPr>
      </w:r>
      <w:r/>
    </w:p>
    <w:p>
      <w:pPr>
        <w:ind w:firstLine="851"/>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bCs/>
          <w:color w:val="000000"/>
          <w:sz w:val="28"/>
          <w:szCs w:val="28"/>
        </w:rPr>
        <w:t xml:space="preserve">VI. МАЙНО ЦЕНТРУ</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6.1. Майно Центру включає будівлю, землю, інженерні комунікації, обладнання, транспортні засоби, інші матеріальні цінності, вартість яких відображено в балансі Центру.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6.2. Майно Центру є власністю Засновника (власника) і надано йому на правах оперативного управління відповідно до чинного законодавства.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6.3. Центр відповідно до чинного законодавства користується землею, іншими природними ресурсами і несе відповідальність за дотриманням вимог та норм з їх охорони.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6.4. Вилучення ос</w:t>
      </w:r>
      <w:r>
        <w:rPr>
          <w:rFonts w:ascii="Times New Roman" w:hAnsi="Times New Roman" w:cs="Times New Roman" w:eastAsia="Calibri"/>
          <w:color w:val="000000"/>
          <w:sz w:val="28"/>
          <w:szCs w:val="28"/>
        </w:rPr>
        <w:t xml:space="preserve">новних фондів та іншого майна Центру проводиться лише у випадках, передбачених чинним законодавством. Збитки, завдані Центру внаслідок порушення його майнових прав іншими юридичними та фізичними особами відшкодовуються відповідно до чинного законодавства. </w:t>
      </w:r>
      <w:r/>
    </w:p>
    <w:p>
      <w:pPr>
        <w:ind w:firstLine="851"/>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ind w:firstLine="851"/>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bCs/>
          <w:color w:val="000000"/>
          <w:sz w:val="28"/>
          <w:szCs w:val="28"/>
        </w:rPr>
        <w:t xml:space="preserve">VII. ФІНАНСОВО – ГОСПОДАРСЬКА ДІЯЛЬНІСТЬ</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7.1. Центр є неприбутковою установою та немає на меті отримання доходів (прибутків) або їх частини для розподілу серед Засновників (власників), працівників (крім оп</w:t>
      </w:r>
      <w:r>
        <w:rPr>
          <w:rFonts w:ascii="Times New Roman" w:hAnsi="Times New Roman" w:cs="Times New Roman" w:eastAsia="Calibri"/>
          <w:color w:val="000000"/>
          <w:sz w:val="28"/>
          <w:szCs w:val="28"/>
        </w:rPr>
        <w:t xml:space="preserve">лати їхньої праці, нарахування єдиного соціального внеску). 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7.2. Фінансування Центру здійснюється Засновником згідно чинного законодавства  на основі кошторису.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7.3. Джерелами фінансування Центру є: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кошти бюджету Менської міської  територіальної громади;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добровільні грошові внески і спонсорські пожертвування підприємств, установ, організацій та окремих громадян, іноземних, юридичних і фізичних осіб;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кошти інших джерел, не заборонених  законодавством України.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7. 4. Центр у порядку, встановленому чинним законодавством та рішеннями  Засновника має право: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орендувати необхідне йому обладнання та інше майно;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 здавати в оренду приміщення, споруди, обладнання юридичним та фізичним особам для провадження освітньої діяльності згідно із чинним законодавством.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7.5. Центр має право отримувати допомогу від підприємств, установ, організацій або фізичних осіб у формі  добровільних та цільових внесків.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7.6. Бюджетне фінансування та власні надходження Центру зараховуються на рахунки, відкриті в органах Державної казначейської служби України і використовуються згідно з кошторисом.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7.7. Кошторис та штатний розпис Центру затверджується Засновником.</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7.8. Порядок ведення діловодства і бухгалтерського обліку Центром здійснюється відповідно до  чинного законодавства, нормативно-правових актів Міністерства фінансів, галузевого Міністерства та Менської міської ради.</w:t>
      </w:r>
      <w:r/>
    </w:p>
    <w:p>
      <w:pPr>
        <w:ind w:firstLine="851"/>
        <w:jc w:val="both"/>
        <w:spacing w:lineRule="auto" w:line="240" w:after="0"/>
        <w:rPr>
          <w:rFonts w:ascii="Times New Roman" w:hAnsi="Times New Roman" w:cs="Times New Roman" w:eastAsia="Calibri"/>
          <w:b/>
          <w:bCs/>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bCs/>
          <w:color w:val="000000"/>
          <w:sz w:val="28"/>
          <w:szCs w:val="28"/>
        </w:rPr>
      </w:r>
      <w:r/>
    </w:p>
    <w:p>
      <w:pPr>
        <w:ind w:firstLine="851"/>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bCs/>
          <w:color w:val="000000"/>
          <w:sz w:val="28"/>
          <w:szCs w:val="28"/>
        </w:rPr>
        <w:t xml:space="preserve">VIII. ПОРЯДОК ВНЕСЕННЯ ЗМІН ДО СТАТУТУ</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8.1. Зміни до Статуту затверджуються Засновником  Центру шляхом викладення Статуту в новій редакції.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8.2. Зміни до Статуту здійснюються при змінах чинного законодавства та в інших випадках за рішенням Засновника.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8.3. Зміни до Статуту набувають юридичної сили з моменту їх державної реєстрації згідно з чинним законодавством.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p>
    <w:p>
      <w:pPr>
        <w:jc w:val="center"/>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b/>
          <w:bCs/>
          <w:color w:val="000000"/>
          <w:sz w:val="28"/>
          <w:szCs w:val="28"/>
        </w:rPr>
        <w:t xml:space="preserve">ІX. РЕОРГАНІЗАЦІЯ АБО ЛІКВІДАЦІЯ ЦЕНТРУ</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9.1. Діяльність Центру припиняється в результаті його реорганізації (злиття, приєднання, поділу, перетворення) або ліквідації відповідно до чинного законодавства.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9.2. Припинення  Центру здійснюється за рішенням його Засновника  або за рішенням суду.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9.3. У разі припинення діяльності Центру (у результаті його ліквідації, злиття, поділу, приєднання або перетворення) активи Центру за рішенням Засновника (власника) передаються одній або кільком неприбутковим організаціям відповідного виду в межах комуналь</w:t>
      </w:r>
      <w:r>
        <w:rPr>
          <w:rFonts w:ascii="Times New Roman" w:hAnsi="Times New Roman" w:cs="Times New Roman" w:eastAsia="Calibri"/>
          <w:color w:val="000000"/>
          <w:sz w:val="28"/>
          <w:szCs w:val="28"/>
        </w:rPr>
        <w:t xml:space="preserve">ної власності Менської міської </w:t>
      </w:r>
      <w:bookmarkStart w:id="2" w:name="_GoBack"/>
      <w:r/>
      <w:bookmarkEnd w:id="2"/>
      <w:r>
        <w:rPr>
          <w:rFonts w:ascii="Times New Roman" w:hAnsi="Times New Roman" w:cs="Times New Roman" w:eastAsia="Calibri"/>
          <w:color w:val="000000"/>
          <w:sz w:val="28"/>
          <w:szCs w:val="28"/>
        </w:rPr>
        <w:t xml:space="preserve">територіальної громади або зараховуються до доходу бюджету Менської міської  територіальної громади в частині грошових коштів.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9.4. Під час реорганізації Центру його права та обов’язки переходять до правонаступника, що визначається Засновником.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9.5. Ліквідація Центру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w:t>
      </w:r>
      <w:r>
        <w:rPr>
          <w:rFonts w:ascii="Times New Roman" w:hAnsi="Times New Roman" w:cs="Times New Roman" w:eastAsia="Calibri"/>
          <w:color w:val="000000"/>
          <w:sz w:val="28"/>
          <w:szCs w:val="28"/>
        </w:rPr>
        <w:t xml:space="preserve">ою цим органом. З часу призначення комісії до неї переходять повноваження щодо управління Центром. Комісія оцінює наявне майно Центру, виявляє його дебіторів і кредиторів і розраховується з ними, складає ліквідаційний баланс і представляє його Засновнику. </w:t>
      </w:r>
      <w:r/>
    </w:p>
    <w:p>
      <w:pPr>
        <w:ind w:firstLine="567"/>
        <w:jc w:val="both"/>
        <w:spacing w:lineRule="auto" w:line="240" w:after="0"/>
        <w:rPr>
          <w:rFonts w:ascii="Times New Roman" w:hAnsi="Times New Roman" w:cs="Times New Roman" w:eastAsia="Calibri"/>
          <w:color w:val="000000"/>
          <w:sz w:val="28"/>
          <w:szCs w:val="28"/>
          <w:highlight w:val="none"/>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t xml:space="preserve">9.6. Центр є таким, що припинив свою діяльність, з дати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 </w:t>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rPr>
          <w:rFonts w:ascii="Times New Roman" w:hAnsi="Times New Roman" w:cs="Times New Roman" w:eastAsia="Calibri"/>
          <w:color w:val="000000"/>
          <w:sz w:val="28"/>
          <w:szCs w:val="28"/>
        </w:rPr>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rPr>
          <w:rFonts w:ascii="Times New Roman" w:hAnsi="Times New Roman" w:cs="Times New Roman" w:eastAsia="Calibri"/>
          <w:color w:val="000000"/>
          <w:sz w:val="28"/>
          <w:szCs w:val="28"/>
        </w:rPr>
      </w:r>
      <w:r/>
    </w:p>
    <w:p>
      <w:pPr>
        <w:ind w:firstLine="567"/>
        <w:jc w:val="both"/>
        <w:spacing w:lineRule="auto" w:line="240" w:after="0"/>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rPr>
      </w:r>
      <w:r>
        <w:rPr>
          <w:rFonts w:ascii="Times New Roman" w:hAnsi="Times New Roman" w:cs="Times New Roman" w:eastAsia="Calibri"/>
          <w:color w:val="000000"/>
          <w:sz w:val="28"/>
          <w:szCs w:val="28"/>
        </w:rPr>
      </w:r>
      <w:r/>
    </w:p>
    <w:p>
      <w:pPr>
        <w:ind w:firstLine="0"/>
        <w:jc w:val="both"/>
        <w:spacing w:lineRule="auto" w:line="240" w:after="0"/>
        <w:rPr>
          <w:rFonts w:ascii="Times New Roman" w:hAnsi="Times New Roman" w:cs="Times New Roman" w:eastAsia="Calibri"/>
          <w:color w:val="000000"/>
          <w:sz w:val="28"/>
          <w:szCs w:val="28"/>
          <w:highlight w:val="none"/>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highlight w:val="none"/>
        </w:rPr>
        <w:t xml:space="preserve">Начальник Відділу освіти</w:t>
      </w:r>
      <w:r>
        <w:rPr>
          <w:rFonts w:ascii="Times New Roman" w:hAnsi="Times New Roman" w:cs="Times New Roman" w:eastAsia="Calibri"/>
          <w:color w:val="000000"/>
          <w:sz w:val="28"/>
          <w:szCs w:val="28"/>
          <w:highlight w:val="none"/>
        </w:rPr>
      </w:r>
      <w:r/>
    </w:p>
    <w:p>
      <w:pPr>
        <w:ind w:firstLine="0"/>
        <w:jc w:val="both"/>
        <w:spacing w:lineRule="auto" w:line="240" w:after="0"/>
        <w:tabs>
          <w:tab w:val="left" w:pos="6803" w:leader="none"/>
        </w:tabs>
        <w:rPr>
          <w:rFonts w:ascii="Times New Roman" w:hAnsi="Times New Roman" w:cs="Times New Roman" w:eastAsia="Calibri"/>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Calibri"/>
          <w:color w:val="000000"/>
          <w:sz w:val="28"/>
          <w:szCs w:val="28"/>
          <w:highlight w:val="none"/>
        </w:rPr>
        <w:t xml:space="preserve">Менської міської ради</w:t>
        <w:tab/>
        <w:t xml:space="preserve">Ірина ЛУК’ЯНЕНКО</w:t>
      </w:r>
      <w:r>
        <w:rPr>
          <w:rFonts w:ascii="Times New Roman" w:hAnsi="Times New Roman" w:cs="Times New Roman" w:eastAsia="Calibri"/>
          <w:color w:val="000000"/>
          <w:sz w:val="28"/>
          <w:szCs w:val="28"/>
          <w:highlight w:val="none"/>
        </w:rPr>
      </w:r>
      <w:r/>
    </w:p>
    <w:sectPr>
      <w:headerReference w:type="default" r:id="rId8"/>
      <w:headerReference w:type="first" r:id="rId9"/>
      <w:footerReference w:type="default" r:id="rId10"/>
      <w:footerReference w:type="first" r:id="rId11"/>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3"/>
      <w:jc w:val="right"/>
      <w:tabs>
        <w:tab w:val="left" w:pos="2551" w:leader="none"/>
        <w:tab w:val="clear" w:pos="7143" w:leader="none"/>
        <w:tab w:val="center" w:pos="7370" w:leader="none"/>
        <w:tab w:val="clear" w:pos="14287" w:leader="none"/>
      </w:tabs>
    </w:pPr>
    <w:r>
      <w:fldChar w:fldCharType="begin"/>
    </w:r>
    <w:r>
      <w:instrText xml:space="preserve">PAGE \* MERGEFORMAT</w:instrText>
    </w:r>
    <w:r>
      <w:fldChar w:fldCharType="separate"/>
    </w:r>
    <w:r>
      <w:t xml:space="preserve">1</w:t>
    </w:r>
    <w:r>
      <w:fldChar w:fldCharType="end"/>
      <w:tab/>
    </w:r>
    <w:r>
      <w:t xml:space="preserve"> </w:t>
    </w:r>
    <w:r>
      <w:rPr>
        <w:rFonts w:ascii="Times New Roman" w:hAnsi="Times New Roman" w:cs="Times New Roman" w:eastAsia="Times New Roman"/>
        <w:i/>
        <w:sz w:val="24"/>
      </w:rPr>
      <w:t xml:space="preserve">продовження додатка</w:t>
    </w:r>
    <w:r/>
  </w:p>
  <w:p>
    <w:pPr>
      <w:pStyle w:val="733"/>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3"/>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n"/>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4">
    <w:name w:val="Heading 1 Char"/>
    <w:basedOn w:val="711"/>
    <w:link w:val="702"/>
    <w:uiPriority w:val="9"/>
    <w:rPr>
      <w:rFonts w:ascii="Arial" w:hAnsi="Arial" w:cs="Arial" w:eastAsia="Arial"/>
      <w:sz w:val="40"/>
      <w:szCs w:val="40"/>
    </w:rPr>
  </w:style>
  <w:style w:type="character" w:styleId="685">
    <w:name w:val="Heading 2 Char"/>
    <w:basedOn w:val="711"/>
    <w:link w:val="703"/>
    <w:uiPriority w:val="9"/>
    <w:rPr>
      <w:rFonts w:ascii="Arial" w:hAnsi="Arial" w:cs="Arial" w:eastAsia="Arial"/>
      <w:sz w:val="34"/>
    </w:rPr>
  </w:style>
  <w:style w:type="character" w:styleId="686">
    <w:name w:val="Heading 3 Char"/>
    <w:basedOn w:val="711"/>
    <w:link w:val="704"/>
    <w:uiPriority w:val="9"/>
    <w:rPr>
      <w:rFonts w:ascii="Arial" w:hAnsi="Arial" w:cs="Arial" w:eastAsia="Arial"/>
      <w:sz w:val="30"/>
      <w:szCs w:val="30"/>
    </w:rPr>
  </w:style>
  <w:style w:type="character" w:styleId="687">
    <w:name w:val="Heading 4 Char"/>
    <w:basedOn w:val="711"/>
    <w:link w:val="705"/>
    <w:uiPriority w:val="9"/>
    <w:rPr>
      <w:rFonts w:ascii="Arial" w:hAnsi="Arial" w:cs="Arial" w:eastAsia="Arial"/>
      <w:b/>
      <w:bCs/>
      <w:sz w:val="26"/>
      <w:szCs w:val="26"/>
    </w:rPr>
  </w:style>
  <w:style w:type="character" w:styleId="688">
    <w:name w:val="Heading 5 Char"/>
    <w:basedOn w:val="711"/>
    <w:link w:val="706"/>
    <w:uiPriority w:val="9"/>
    <w:rPr>
      <w:rFonts w:ascii="Arial" w:hAnsi="Arial" w:cs="Arial" w:eastAsia="Arial"/>
      <w:b/>
      <w:bCs/>
      <w:sz w:val="24"/>
      <w:szCs w:val="24"/>
    </w:rPr>
  </w:style>
  <w:style w:type="character" w:styleId="689">
    <w:name w:val="Heading 6 Char"/>
    <w:basedOn w:val="711"/>
    <w:link w:val="707"/>
    <w:uiPriority w:val="9"/>
    <w:rPr>
      <w:rFonts w:ascii="Arial" w:hAnsi="Arial" w:cs="Arial" w:eastAsia="Arial"/>
      <w:b/>
      <w:bCs/>
      <w:sz w:val="22"/>
      <w:szCs w:val="22"/>
    </w:rPr>
  </w:style>
  <w:style w:type="character" w:styleId="690">
    <w:name w:val="Heading 7 Char"/>
    <w:basedOn w:val="711"/>
    <w:link w:val="708"/>
    <w:uiPriority w:val="9"/>
    <w:rPr>
      <w:rFonts w:ascii="Arial" w:hAnsi="Arial" w:cs="Arial" w:eastAsia="Arial"/>
      <w:b/>
      <w:bCs/>
      <w:i/>
      <w:iCs/>
      <w:sz w:val="22"/>
      <w:szCs w:val="22"/>
    </w:rPr>
  </w:style>
  <w:style w:type="character" w:styleId="691">
    <w:name w:val="Heading 8 Char"/>
    <w:basedOn w:val="711"/>
    <w:link w:val="709"/>
    <w:uiPriority w:val="9"/>
    <w:rPr>
      <w:rFonts w:ascii="Arial" w:hAnsi="Arial" w:cs="Arial" w:eastAsia="Arial"/>
      <w:i/>
      <w:iCs/>
      <w:sz w:val="22"/>
      <w:szCs w:val="22"/>
    </w:rPr>
  </w:style>
  <w:style w:type="character" w:styleId="692">
    <w:name w:val="Heading 9 Char"/>
    <w:basedOn w:val="711"/>
    <w:link w:val="710"/>
    <w:uiPriority w:val="9"/>
    <w:rPr>
      <w:rFonts w:ascii="Arial" w:hAnsi="Arial" w:cs="Arial" w:eastAsia="Arial"/>
      <w:i/>
      <w:iCs/>
      <w:sz w:val="21"/>
      <w:szCs w:val="21"/>
    </w:rPr>
  </w:style>
  <w:style w:type="character" w:styleId="693">
    <w:name w:val="Title Char"/>
    <w:basedOn w:val="711"/>
    <w:link w:val="725"/>
    <w:uiPriority w:val="10"/>
    <w:rPr>
      <w:sz w:val="48"/>
      <w:szCs w:val="48"/>
    </w:rPr>
  </w:style>
  <w:style w:type="character" w:styleId="694">
    <w:name w:val="Subtitle Char"/>
    <w:basedOn w:val="711"/>
    <w:link w:val="727"/>
    <w:uiPriority w:val="11"/>
    <w:rPr>
      <w:sz w:val="24"/>
      <w:szCs w:val="24"/>
    </w:rPr>
  </w:style>
  <w:style w:type="character" w:styleId="695">
    <w:name w:val="Quote Char"/>
    <w:link w:val="729"/>
    <w:uiPriority w:val="29"/>
    <w:rPr>
      <w:i/>
    </w:rPr>
  </w:style>
  <w:style w:type="character" w:styleId="696">
    <w:name w:val="Intense Quote Char"/>
    <w:link w:val="731"/>
    <w:uiPriority w:val="30"/>
    <w:rPr>
      <w:i/>
    </w:rPr>
  </w:style>
  <w:style w:type="character" w:styleId="697">
    <w:name w:val="Header Char"/>
    <w:basedOn w:val="711"/>
    <w:link w:val="733"/>
    <w:uiPriority w:val="99"/>
  </w:style>
  <w:style w:type="character" w:styleId="698">
    <w:name w:val="Caption Char"/>
    <w:basedOn w:val="737"/>
    <w:link w:val="735"/>
    <w:uiPriority w:val="99"/>
  </w:style>
  <w:style w:type="character" w:styleId="699">
    <w:name w:val="Footnote Text Char"/>
    <w:link w:val="866"/>
    <w:uiPriority w:val="99"/>
    <w:rPr>
      <w:sz w:val="18"/>
    </w:rPr>
  </w:style>
  <w:style w:type="character" w:styleId="700">
    <w:name w:val="Endnote Text Char"/>
    <w:link w:val="869"/>
    <w:uiPriority w:val="99"/>
    <w:rPr>
      <w:sz w:val="20"/>
    </w:rPr>
  </w:style>
  <w:style w:type="paragraph" w:styleId="701" w:default="1">
    <w:name w:val="Normal"/>
    <w:qFormat/>
  </w:style>
  <w:style w:type="paragraph" w:styleId="702">
    <w:name w:val="Heading 1"/>
    <w:basedOn w:val="701"/>
    <w:next w:val="701"/>
    <w:link w:val="714"/>
    <w:qFormat/>
    <w:uiPriority w:val="9"/>
    <w:rPr>
      <w:rFonts w:ascii="Arial" w:hAnsi="Arial" w:cs="Arial" w:eastAsia="Arial"/>
      <w:sz w:val="40"/>
      <w:szCs w:val="40"/>
    </w:rPr>
    <w:pPr>
      <w:keepLines/>
      <w:keepNext/>
      <w:spacing w:after="200" w:before="480"/>
      <w:outlineLvl w:val="0"/>
    </w:pPr>
  </w:style>
  <w:style w:type="paragraph" w:styleId="703">
    <w:name w:val="Heading 2"/>
    <w:basedOn w:val="701"/>
    <w:next w:val="701"/>
    <w:link w:val="715"/>
    <w:qFormat/>
    <w:uiPriority w:val="9"/>
    <w:unhideWhenUsed/>
    <w:rPr>
      <w:rFonts w:ascii="Arial" w:hAnsi="Arial" w:cs="Arial" w:eastAsia="Arial"/>
      <w:sz w:val="34"/>
    </w:rPr>
    <w:pPr>
      <w:keepLines/>
      <w:keepNext/>
      <w:spacing w:after="200" w:before="360"/>
      <w:outlineLvl w:val="1"/>
    </w:pPr>
  </w:style>
  <w:style w:type="paragraph" w:styleId="704">
    <w:name w:val="Heading 3"/>
    <w:basedOn w:val="701"/>
    <w:next w:val="701"/>
    <w:link w:val="716"/>
    <w:qFormat/>
    <w:uiPriority w:val="9"/>
    <w:unhideWhenUsed/>
    <w:rPr>
      <w:rFonts w:ascii="Arial" w:hAnsi="Arial" w:cs="Arial" w:eastAsia="Arial"/>
      <w:sz w:val="30"/>
      <w:szCs w:val="30"/>
    </w:rPr>
    <w:pPr>
      <w:keepLines/>
      <w:keepNext/>
      <w:spacing w:after="200" w:before="320"/>
      <w:outlineLvl w:val="2"/>
    </w:pPr>
  </w:style>
  <w:style w:type="paragraph" w:styleId="705">
    <w:name w:val="Heading 4"/>
    <w:basedOn w:val="701"/>
    <w:next w:val="701"/>
    <w:link w:val="717"/>
    <w:qFormat/>
    <w:uiPriority w:val="9"/>
    <w:unhideWhenUsed/>
    <w:rPr>
      <w:rFonts w:ascii="Arial" w:hAnsi="Arial" w:cs="Arial" w:eastAsia="Arial"/>
      <w:b/>
      <w:bCs/>
      <w:sz w:val="26"/>
      <w:szCs w:val="26"/>
    </w:rPr>
    <w:pPr>
      <w:keepLines/>
      <w:keepNext/>
      <w:spacing w:after="200" w:before="320"/>
      <w:outlineLvl w:val="3"/>
    </w:pPr>
  </w:style>
  <w:style w:type="paragraph" w:styleId="706">
    <w:name w:val="Heading 5"/>
    <w:basedOn w:val="701"/>
    <w:next w:val="701"/>
    <w:link w:val="718"/>
    <w:qFormat/>
    <w:uiPriority w:val="9"/>
    <w:unhideWhenUsed/>
    <w:rPr>
      <w:rFonts w:ascii="Arial" w:hAnsi="Arial" w:cs="Arial" w:eastAsia="Arial"/>
      <w:b/>
      <w:bCs/>
      <w:sz w:val="24"/>
      <w:szCs w:val="24"/>
    </w:rPr>
    <w:pPr>
      <w:keepLines/>
      <w:keepNext/>
      <w:spacing w:after="200" w:before="320"/>
      <w:outlineLvl w:val="4"/>
    </w:pPr>
  </w:style>
  <w:style w:type="paragraph" w:styleId="707">
    <w:name w:val="Heading 6"/>
    <w:basedOn w:val="701"/>
    <w:next w:val="701"/>
    <w:link w:val="719"/>
    <w:qFormat/>
    <w:uiPriority w:val="9"/>
    <w:unhideWhenUsed/>
    <w:rPr>
      <w:rFonts w:ascii="Arial" w:hAnsi="Arial" w:cs="Arial" w:eastAsia="Arial"/>
      <w:b/>
      <w:bCs/>
    </w:rPr>
    <w:pPr>
      <w:keepLines/>
      <w:keepNext/>
      <w:spacing w:after="200" w:before="320"/>
      <w:outlineLvl w:val="5"/>
    </w:pPr>
  </w:style>
  <w:style w:type="paragraph" w:styleId="708">
    <w:name w:val="Heading 7"/>
    <w:basedOn w:val="701"/>
    <w:next w:val="701"/>
    <w:link w:val="720"/>
    <w:qFormat/>
    <w:uiPriority w:val="9"/>
    <w:unhideWhenUsed/>
    <w:rPr>
      <w:rFonts w:ascii="Arial" w:hAnsi="Arial" w:cs="Arial" w:eastAsia="Arial"/>
      <w:b/>
      <w:bCs/>
      <w:i/>
      <w:iCs/>
    </w:rPr>
    <w:pPr>
      <w:keepLines/>
      <w:keepNext/>
      <w:spacing w:after="200" w:before="320"/>
      <w:outlineLvl w:val="6"/>
    </w:pPr>
  </w:style>
  <w:style w:type="paragraph" w:styleId="709">
    <w:name w:val="Heading 8"/>
    <w:basedOn w:val="701"/>
    <w:next w:val="701"/>
    <w:link w:val="721"/>
    <w:qFormat/>
    <w:uiPriority w:val="9"/>
    <w:unhideWhenUsed/>
    <w:rPr>
      <w:rFonts w:ascii="Arial" w:hAnsi="Arial" w:cs="Arial" w:eastAsia="Arial"/>
      <w:i/>
      <w:iCs/>
    </w:rPr>
    <w:pPr>
      <w:keepLines/>
      <w:keepNext/>
      <w:spacing w:after="200" w:before="320"/>
      <w:outlineLvl w:val="7"/>
    </w:pPr>
  </w:style>
  <w:style w:type="paragraph" w:styleId="710">
    <w:name w:val="Heading 9"/>
    <w:basedOn w:val="701"/>
    <w:next w:val="701"/>
    <w:link w:val="722"/>
    <w:qFormat/>
    <w:uiPriority w:val="9"/>
    <w:unhideWhenUsed/>
    <w:rPr>
      <w:rFonts w:ascii="Arial" w:hAnsi="Arial" w:cs="Arial" w:eastAsia="Arial"/>
      <w:i/>
      <w:iCs/>
      <w:sz w:val="21"/>
      <w:szCs w:val="21"/>
    </w:rPr>
    <w:pPr>
      <w:keepLines/>
      <w:keepNext/>
      <w:spacing w:after="200" w:before="320"/>
      <w:outlineLvl w:val="8"/>
    </w:pPr>
  </w:style>
  <w:style w:type="character" w:styleId="711" w:default="1">
    <w:name w:val="Default Paragraph Font"/>
    <w:uiPriority w:val="1"/>
    <w:unhideWhenUsed/>
  </w:style>
  <w:style w:type="table" w:styleId="712" w:default="1">
    <w:name w:val="Normal Table"/>
    <w:uiPriority w:val="99"/>
    <w:semiHidden/>
    <w:unhideWhenUsed/>
    <w:tblPr>
      <w:tblInd w:w="0" w:type="dxa"/>
      <w:tblCellMar>
        <w:left w:w="108" w:type="dxa"/>
        <w:top w:w="0" w:type="dxa"/>
        <w:right w:w="108" w:type="dxa"/>
        <w:bottom w:w="0" w:type="dxa"/>
      </w:tblCellMar>
    </w:tblPr>
  </w:style>
  <w:style w:type="numbering" w:styleId="713" w:default="1">
    <w:name w:val="No List"/>
    <w:uiPriority w:val="99"/>
    <w:semiHidden/>
    <w:unhideWhenUsed/>
  </w:style>
  <w:style w:type="character" w:styleId="714" w:customStyle="1">
    <w:name w:val="Заголовок 1 Знак"/>
    <w:basedOn w:val="711"/>
    <w:link w:val="702"/>
    <w:uiPriority w:val="9"/>
    <w:rPr>
      <w:rFonts w:ascii="Arial" w:hAnsi="Arial" w:cs="Arial" w:eastAsia="Arial"/>
      <w:sz w:val="40"/>
      <w:szCs w:val="40"/>
    </w:rPr>
  </w:style>
  <w:style w:type="character" w:styleId="715" w:customStyle="1">
    <w:name w:val="Заголовок 2 Знак"/>
    <w:basedOn w:val="711"/>
    <w:link w:val="703"/>
    <w:uiPriority w:val="9"/>
    <w:rPr>
      <w:rFonts w:ascii="Arial" w:hAnsi="Arial" w:cs="Arial" w:eastAsia="Arial"/>
      <w:sz w:val="34"/>
    </w:rPr>
  </w:style>
  <w:style w:type="character" w:styleId="716" w:customStyle="1">
    <w:name w:val="Заголовок 3 Знак"/>
    <w:basedOn w:val="711"/>
    <w:link w:val="704"/>
    <w:uiPriority w:val="9"/>
    <w:rPr>
      <w:rFonts w:ascii="Arial" w:hAnsi="Arial" w:cs="Arial" w:eastAsia="Arial"/>
      <w:sz w:val="30"/>
      <w:szCs w:val="30"/>
    </w:rPr>
  </w:style>
  <w:style w:type="character" w:styleId="717" w:customStyle="1">
    <w:name w:val="Заголовок 4 Знак"/>
    <w:basedOn w:val="711"/>
    <w:link w:val="705"/>
    <w:uiPriority w:val="9"/>
    <w:rPr>
      <w:rFonts w:ascii="Arial" w:hAnsi="Arial" w:cs="Arial" w:eastAsia="Arial"/>
      <w:b/>
      <w:bCs/>
      <w:sz w:val="26"/>
      <w:szCs w:val="26"/>
    </w:rPr>
  </w:style>
  <w:style w:type="character" w:styleId="718" w:customStyle="1">
    <w:name w:val="Заголовок 5 Знак"/>
    <w:basedOn w:val="711"/>
    <w:link w:val="706"/>
    <w:uiPriority w:val="9"/>
    <w:rPr>
      <w:rFonts w:ascii="Arial" w:hAnsi="Arial" w:cs="Arial" w:eastAsia="Arial"/>
      <w:b/>
      <w:bCs/>
      <w:sz w:val="24"/>
      <w:szCs w:val="24"/>
    </w:rPr>
  </w:style>
  <w:style w:type="character" w:styleId="719" w:customStyle="1">
    <w:name w:val="Заголовок 6 Знак"/>
    <w:basedOn w:val="711"/>
    <w:link w:val="707"/>
    <w:uiPriority w:val="9"/>
    <w:rPr>
      <w:rFonts w:ascii="Arial" w:hAnsi="Arial" w:cs="Arial" w:eastAsia="Arial"/>
      <w:b/>
      <w:bCs/>
      <w:sz w:val="22"/>
      <w:szCs w:val="22"/>
    </w:rPr>
  </w:style>
  <w:style w:type="character" w:styleId="720" w:customStyle="1">
    <w:name w:val="Заголовок 7 Знак"/>
    <w:basedOn w:val="711"/>
    <w:link w:val="708"/>
    <w:uiPriority w:val="9"/>
    <w:rPr>
      <w:rFonts w:ascii="Arial" w:hAnsi="Arial" w:cs="Arial" w:eastAsia="Arial"/>
      <w:b/>
      <w:bCs/>
      <w:i/>
      <w:iCs/>
      <w:sz w:val="22"/>
      <w:szCs w:val="22"/>
    </w:rPr>
  </w:style>
  <w:style w:type="character" w:styleId="721" w:customStyle="1">
    <w:name w:val="Заголовок 8 Знак"/>
    <w:basedOn w:val="711"/>
    <w:link w:val="709"/>
    <w:uiPriority w:val="9"/>
    <w:rPr>
      <w:rFonts w:ascii="Arial" w:hAnsi="Arial" w:cs="Arial" w:eastAsia="Arial"/>
      <w:i/>
      <w:iCs/>
      <w:sz w:val="22"/>
      <w:szCs w:val="22"/>
    </w:rPr>
  </w:style>
  <w:style w:type="character" w:styleId="722" w:customStyle="1">
    <w:name w:val="Заголовок 9 Знак"/>
    <w:basedOn w:val="711"/>
    <w:link w:val="710"/>
    <w:uiPriority w:val="9"/>
    <w:rPr>
      <w:rFonts w:ascii="Arial" w:hAnsi="Arial" w:cs="Arial" w:eastAsia="Arial"/>
      <w:i/>
      <w:iCs/>
      <w:sz w:val="21"/>
      <w:szCs w:val="21"/>
    </w:rPr>
  </w:style>
  <w:style w:type="paragraph" w:styleId="723">
    <w:name w:val="List Paragraph"/>
    <w:basedOn w:val="701"/>
    <w:qFormat/>
    <w:uiPriority w:val="34"/>
    <w:pPr>
      <w:contextualSpacing w:val="true"/>
      <w:ind w:left="720"/>
    </w:pPr>
  </w:style>
  <w:style w:type="paragraph" w:styleId="724">
    <w:name w:val="No Spacing"/>
    <w:qFormat/>
    <w:uiPriority w:val="1"/>
    <w:pPr>
      <w:spacing w:lineRule="auto" w:line="240" w:after="0"/>
    </w:pPr>
  </w:style>
  <w:style w:type="paragraph" w:styleId="725">
    <w:name w:val="Title"/>
    <w:basedOn w:val="701"/>
    <w:next w:val="701"/>
    <w:link w:val="726"/>
    <w:qFormat/>
    <w:uiPriority w:val="10"/>
    <w:rPr>
      <w:sz w:val="48"/>
      <w:szCs w:val="48"/>
    </w:rPr>
    <w:pPr>
      <w:contextualSpacing w:val="true"/>
      <w:spacing w:after="200" w:before="300"/>
    </w:pPr>
  </w:style>
  <w:style w:type="character" w:styleId="726" w:customStyle="1">
    <w:name w:val="Назва Знак"/>
    <w:basedOn w:val="711"/>
    <w:link w:val="725"/>
    <w:uiPriority w:val="10"/>
    <w:rPr>
      <w:sz w:val="48"/>
      <w:szCs w:val="48"/>
    </w:rPr>
  </w:style>
  <w:style w:type="paragraph" w:styleId="727">
    <w:name w:val="Subtitle"/>
    <w:basedOn w:val="701"/>
    <w:next w:val="701"/>
    <w:link w:val="728"/>
    <w:qFormat/>
    <w:uiPriority w:val="11"/>
    <w:rPr>
      <w:sz w:val="24"/>
      <w:szCs w:val="24"/>
    </w:rPr>
    <w:pPr>
      <w:spacing w:after="200" w:before="200"/>
    </w:pPr>
  </w:style>
  <w:style w:type="character" w:styleId="728" w:customStyle="1">
    <w:name w:val="Підзаголовок Знак"/>
    <w:basedOn w:val="711"/>
    <w:link w:val="727"/>
    <w:uiPriority w:val="11"/>
    <w:rPr>
      <w:sz w:val="24"/>
      <w:szCs w:val="24"/>
    </w:rPr>
  </w:style>
  <w:style w:type="paragraph" w:styleId="729">
    <w:name w:val="Quote"/>
    <w:basedOn w:val="701"/>
    <w:next w:val="701"/>
    <w:link w:val="730"/>
    <w:qFormat/>
    <w:uiPriority w:val="29"/>
    <w:rPr>
      <w:i/>
    </w:rPr>
    <w:pPr>
      <w:ind w:left="720" w:right="720"/>
    </w:pPr>
  </w:style>
  <w:style w:type="character" w:styleId="730" w:customStyle="1">
    <w:name w:val="Цитата Знак"/>
    <w:link w:val="729"/>
    <w:uiPriority w:val="29"/>
    <w:rPr>
      <w:i/>
    </w:rPr>
  </w:style>
  <w:style w:type="paragraph" w:styleId="731">
    <w:name w:val="Intense Quote"/>
    <w:basedOn w:val="701"/>
    <w:next w:val="701"/>
    <w:link w:val="732"/>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32" w:customStyle="1">
    <w:name w:val="Насичена цитата Знак"/>
    <w:link w:val="731"/>
    <w:uiPriority w:val="30"/>
    <w:rPr>
      <w:i/>
    </w:rPr>
  </w:style>
  <w:style w:type="paragraph" w:styleId="733">
    <w:name w:val="Header"/>
    <w:basedOn w:val="701"/>
    <w:link w:val="734"/>
    <w:uiPriority w:val="99"/>
    <w:unhideWhenUsed/>
    <w:pPr>
      <w:spacing w:lineRule="auto" w:line="240" w:after="0"/>
      <w:tabs>
        <w:tab w:val="center" w:pos="7143" w:leader="none"/>
        <w:tab w:val="right" w:pos="14287" w:leader="none"/>
      </w:tabs>
    </w:pPr>
  </w:style>
  <w:style w:type="character" w:styleId="734" w:customStyle="1">
    <w:name w:val="Верхній колонтитул Знак"/>
    <w:basedOn w:val="711"/>
    <w:link w:val="733"/>
    <w:uiPriority w:val="99"/>
  </w:style>
  <w:style w:type="paragraph" w:styleId="735">
    <w:name w:val="Footer"/>
    <w:basedOn w:val="701"/>
    <w:link w:val="738"/>
    <w:uiPriority w:val="99"/>
    <w:unhideWhenUsed/>
    <w:pPr>
      <w:spacing w:lineRule="auto" w:line="240" w:after="0"/>
      <w:tabs>
        <w:tab w:val="center" w:pos="7143" w:leader="none"/>
        <w:tab w:val="right" w:pos="14287" w:leader="none"/>
      </w:tabs>
    </w:pPr>
  </w:style>
  <w:style w:type="character" w:styleId="736" w:customStyle="1">
    <w:name w:val="Footer Char"/>
    <w:basedOn w:val="711"/>
    <w:uiPriority w:val="99"/>
  </w:style>
  <w:style w:type="paragraph" w:styleId="737">
    <w:name w:val="Caption"/>
    <w:basedOn w:val="701"/>
    <w:next w:val="701"/>
    <w:qFormat/>
    <w:uiPriority w:val="35"/>
    <w:semiHidden/>
    <w:unhideWhenUsed/>
    <w:rPr>
      <w:b/>
      <w:bCs/>
      <w:color w:val="4472C4" w:themeColor="accent1"/>
      <w:sz w:val="18"/>
      <w:szCs w:val="18"/>
    </w:rPr>
    <w:pPr>
      <w:spacing w:lineRule="auto" w:line="276"/>
    </w:pPr>
  </w:style>
  <w:style w:type="character" w:styleId="738" w:customStyle="1">
    <w:name w:val="Нижній колонтитул Знак"/>
    <w:link w:val="735"/>
    <w:uiPriority w:val="99"/>
  </w:style>
  <w:style w:type="table" w:styleId="739">
    <w:name w:val="Table Grid"/>
    <w:basedOn w:val="712"/>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40" w:customStyle="1">
    <w:name w:val="Table Grid Light"/>
    <w:basedOn w:val="71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41">
    <w:name w:val="Plain Table 1"/>
    <w:basedOn w:val="71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2">
    <w:name w:val="Plain Table 2"/>
    <w:basedOn w:val="712"/>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3">
    <w:name w:val="Plain Table 3"/>
    <w:basedOn w:val="71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4">
    <w:name w:val="Plain Table 4"/>
    <w:basedOn w:val="71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5">
    <w:name w:val="Plain Table 5"/>
    <w:basedOn w:val="71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6">
    <w:name w:val="Grid Table 1 Light"/>
    <w:basedOn w:val="712"/>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7" w:customStyle="1">
    <w:name w:val="Grid Table 1 Light - Accent 1"/>
    <w:basedOn w:val="712"/>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748" w:customStyle="1">
    <w:name w:val="Grid Table 1 Light - Accent 2"/>
    <w:basedOn w:val="712"/>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49" w:customStyle="1">
    <w:name w:val="Grid Table 1 Light - Accent 3"/>
    <w:basedOn w:val="712"/>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50" w:customStyle="1">
    <w:name w:val="Grid Table 1 Light - Accent 4"/>
    <w:basedOn w:val="712"/>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51" w:customStyle="1">
    <w:name w:val="Grid Table 1 Light - Accent 5"/>
    <w:basedOn w:val="712"/>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752" w:customStyle="1">
    <w:name w:val="Grid Table 1 Light - Accent 6"/>
    <w:basedOn w:val="712"/>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53">
    <w:name w:val="Grid Table 2"/>
    <w:basedOn w:val="71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4" w:customStyle="1">
    <w:name w:val="Grid Table 2 - Accent 1"/>
    <w:basedOn w:val="712"/>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D8E2F3" w:fill="auto" w:themeColor="accent1" w:themeTint="34"/>
      </w:tcPr>
    </w:tblStylePr>
    <w:tblStylePr w:type="band1Vert">
      <w:rPr>
        <w:rFonts w:ascii="Arial" w:hAnsi="Arial"/>
        <w:color w:val="404040"/>
        <w:sz w:val="22"/>
      </w:rPr>
      <w:tcPr>
        <w:shd w:val="clear" w:color="D8E2F3"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37DC8" w:sz="4" w:space="0" w:themeColor="accent1" w:themeTint="EA"/>
          <w:right w:val="none" w:color="000000" w:sz="4" w:space="0"/>
          <w:bottom w:val="none" w:color="000000" w:sz="4" w:space="0"/>
        </w:tcBorders>
      </w:tcPr>
    </w:tblStylePr>
  </w:style>
  <w:style w:type="table" w:styleId="755" w:customStyle="1">
    <w:name w:val="Grid Table 2 - Accent 2"/>
    <w:basedOn w:val="712"/>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F4B184" w:sz="4" w:space="0" w:themeColor="accent2" w:themeTint="97"/>
          <w:right w:val="none" w:color="000000" w:sz="4" w:space="0"/>
          <w:bottom w:val="none" w:color="000000" w:sz="4" w:space="0"/>
        </w:tcBorders>
      </w:tcPr>
    </w:tblStylePr>
  </w:style>
  <w:style w:type="table" w:styleId="756" w:customStyle="1">
    <w:name w:val="Grid Table 2 - Accent 3"/>
    <w:basedOn w:val="712"/>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A5A5A5" w:sz="4" w:space="0" w:themeColor="accent3" w:themeTint="FE"/>
          <w:right w:val="none" w:color="000000" w:sz="4" w:space="0"/>
          <w:bottom w:val="none" w:color="000000" w:sz="4" w:space="0"/>
        </w:tcBorders>
      </w:tcPr>
    </w:tblStylePr>
  </w:style>
  <w:style w:type="table" w:styleId="757" w:customStyle="1">
    <w:name w:val="Grid Table 2 - Accent 4"/>
    <w:basedOn w:val="712"/>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FFD865" w:sz="4" w:space="0" w:themeColor="accent4" w:themeTint="9A"/>
          <w:right w:val="none" w:color="000000" w:sz="4" w:space="0"/>
          <w:bottom w:val="none" w:color="000000" w:sz="4" w:space="0"/>
        </w:tcBorders>
      </w:tcPr>
    </w:tblStylePr>
  </w:style>
  <w:style w:type="table" w:styleId="758" w:customStyle="1">
    <w:name w:val="Grid Table 2 - Accent 5"/>
    <w:basedOn w:val="712"/>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DDEAF6" w:fill="auto" w:themeColor="accent5" w:themeTint="34"/>
      </w:tcPr>
    </w:tblStylePr>
    <w:tblStylePr w:type="band1Vert">
      <w:rPr>
        <w:rFonts w:ascii="Arial" w:hAnsi="Arial"/>
        <w:color w:val="404040"/>
        <w:sz w:val="22"/>
      </w:rPr>
      <w:tcPr>
        <w:shd w:val="clear" w:color="DDEAF6"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5B9BD5" w:sz="4" w:space="0" w:themeColor="accent5"/>
          <w:right w:val="none" w:color="000000" w:sz="4" w:space="0"/>
          <w:bottom w:val="none" w:color="000000" w:sz="4" w:space="0"/>
        </w:tcBorders>
      </w:tcPr>
    </w:tblStylePr>
  </w:style>
  <w:style w:type="table" w:styleId="759" w:customStyle="1">
    <w:name w:val="Grid Table 2 - Accent 6"/>
    <w:basedOn w:val="712"/>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70AD47" w:sz="4" w:space="0" w:themeColor="accent6"/>
          <w:right w:val="none" w:color="000000" w:sz="4" w:space="0"/>
          <w:bottom w:val="none" w:color="000000" w:sz="4" w:space="0"/>
        </w:tcBorders>
      </w:tcPr>
    </w:tblStylePr>
  </w:style>
  <w:style w:type="table" w:styleId="760">
    <w:name w:val="Grid Table 3"/>
    <w:basedOn w:val="71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1"/>
    <w:basedOn w:val="712"/>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D8E2F3" w:fill="auto" w:themeColor="accent1" w:themeTint="34"/>
      </w:tcPr>
    </w:tblStylePr>
    <w:tblStylePr w:type="band1Vert">
      <w:rPr>
        <w:rFonts w:ascii="Arial" w:hAnsi="Arial"/>
        <w:color w:val="404040"/>
        <w:sz w:val="22"/>
      </w:rPr>
      <w:tcPr>
        <w:shd w:val="clear" w:color="D8E2F3"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2" w:customStyle="1">
    <w:name w:val="Grid Table 3 - Accent 2"/>
    <w:basedOn w:val="712"/>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3" w:customStyle="1">
    <w:name w:val="Grid Table 3 - Accent 3"/>
    <w:basedOn w:val="712"/>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4" w:customStyle="1">
    <w:name w:val="Grid Table 3 - Accent 4"/>
    <w:basedOn w:val="712"/>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5" w:customStyle="1">
    <w:name w:val="Grid Table 3 - Accent 5"/>
    <w:basedOn w:val="712"/>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DDEAF6" w:fill="auto" w:themeColor="accent5" w:themeTint="34"/>
      </w:tcPr>
    </w:tblStylePr>
    <w:tblStylePr w:type="band1Vert">
      <w:rPr>
        <w:rFonts w:ascii="Arial" w:hAnsi="Arial"/>
        <w:color w:val="404040"/>
        <w:sz w:val="22"/>
      </w:rPr>
      <w:tcPr>
        <w:shd w:val="clear" w:color="DDEAF6"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6" w:customStyle="1">
    <w:name w:val="Grid Table 3 - Accent 6"/>
    <w:basedOn w:val="712"/>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7">
    <w:name w:val="Grid Table 4"/>
    <w:basedOn w:val="712"/>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8" w:customStyle="1">
    <w:name w:val="Grid Table 4 - Accent 1"/>
    <w:basedOn w:val="712"/>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DAE3F3" w:fill="auto" w:themeColor="accent1" w:themeTint="32"/>
      </w:tcPr>
    </w:tblStylePr>
    <w:tblStylePr w:type="band1Vert">
      <w:rPr>
        <w:rFonts w:ascii="Arial" w:hAnsi="Arial"/>
        <w:color w:val="404040"/>
        <w:sz w:val="22"/>
      </w:rPr>
      <w:tcPr>
        <w:shd w:val="clear" w:color="DAE3F3" w:fill="auto" w:themeColor="accent1" w:themeTint="32"/>
      </w:tcPr>
    </w:tblStylePr>
    <w:tblStylePr w:type="firstCol">
      <w:rPr>
        <w:b/>
        <w:color w:val="404040"/>
      </w:rPr>
    </w:tblStylePr>
    <w:tblStylePr w:type="firstRow">
      <w:rPr>
        <w:rFonts w:ascii="Arial" w:hAnsi="Arial"/>
        <w:b/>
        <w:color w:val="FFFFFF"/>
        <w:sz w:val="22"/>
      </w:rPr>
      <w:tcPr>
        <w:shd w:val="clear" w:color="537DC8" w:fill="auto" w:themeColor="accent1" w:theme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769" w:customStyle="1">
    <w:name w:val="Grid Table 4 - Accent 2"/>
    <w:basedOn w:val="712"/>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b/>
        <w:color w:val="404040"/>
      </w:rPr>
    </w:tblStylePr>
    <w:tblStylePr w:type="firstRow">
      <w:rPr>
        <w:rFonts w:ascii="Arial" w:hAnsi="Arial"/>
        <w:b/>
        <w:color w:val="FFFFFF"/>
        <w:sz w:val="22"/>
      </w:rPr>
      <w:tcPr>
        <w:shd w:val="clear" w:color="F4B184" w:fill="auto" w:themeColor="accent2" w:theme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770" w:customStyle="1">
    <w:name w:val="Grid Table 4 - Accent 3"/>
    <w:basedOn w:val="712"/>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b/>
        <w:color w:val="404040"/>
      </w:rPr>
    </w:tblStylePr>
    <w:tblStylePr w:type="firstRow">
      <w:rPr>
        <w:rFonts w:ascii="Arial" w:hAnsi="Arial"/>
        <w:b/>
        <w:color w:val="FFFFFF"/>
        <w:sz w:val="22"/>
      </w:rPr>
      <w:tcPr>
        <w:shd w:val="clear" w:color="A5A5A5" w:fill="auto" w:themeColor="accent3" w:theme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771" w:customStyle="1">
    <w:name w:val="Grid Table 4 - Accent 4"/>
    <w:basedOn w:val="712"/>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b/>
        <w:color w:val="404040"/>
      </w:rPr>
    </w:tblStylePr>
    <w:tblStylePr w:type="firstRow">
      <w:rPr>
        <w:rFonts w:ascii="Arial" w:hAnsi="Arial"/>
        <w:b/>
        <w:color w:val="FFFFFF"/>
        <w:sz w:val="22"/>
      </w:rPr>
      <w:tcPr>
        <w:shd w:val="clear" w:color="FFD865" w:fill="auto" w:themeColor="accent4" w:theme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772" w:customStyle="1">
    <w:name w:val="Grid Table 4 - Accent 5"/>
    <w:basedOn w:val="712"/>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DDEAF6" w:fill="auto" w:themeColor="accent5" w:themeTint="34"/>
      </w:tcPr>
    </w:tblStylePr>
    <w:tblStylePr w:type="band1Vert">
      <w:rPr>
        <w:rFonts w:ascii="Arial" w:hAnsi="Arial"/>
        <w:color w:val="404040"/>
        <w:sz w:val="22"/>
      </w:rPr>
      <w:tcPr>
        <w:shd w:val="clear" w:color="DDEAF6" w:fill="auto" w:themeColor="accent5" w:themeTint="34"/>
      </w:tcPr>
    </w:tblStylePr>
    <w:tblStylePr w:type="firstCol">
      <w:rPr>
        <w:b/>
        <w:color w:val="404040"/>
      </w:rPr>
    </w:tblStylePr>
    <w:tblStylePr w:type="firstRow">
      <w:rPr>
        <w:rFonts w:ascii="Arial" w:hAnsi="Arial"/>
        <w:b/>
        <w:color w:val="FFFFFF"/>
        <w:sz w:val="22"/>
      </w:rPr>
      <w:tcPr>
        <w:shd w:val="clear" w:color="5B9BD5" w:fill="auto" w:themeColor="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773" w:customStyle="1">
    <w:name w:val="Grid Table 4 - Accent 6"/>
    <w:basedOn w:val="712"/>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b/>
        <w:color w:val="404040"/>
      </w:rPr>
    </w:tblStylePr>
    <w:tblStylePr w:type="firstRow">
      <w:rPr>
        <w:rFonts w:ascii="Arial" w:hAnsi="Arial"/>
        <w:b/>
        <w:color w:val="FFFFFF"/>
        <w:sz w:val="22"/>
      </w:rPr>
      <w:tcPr>
        <w:shd w:val="clear" w:color="70AD47" w:fill="auto" w:themeColor="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774">
    <w:name w:val="Grid Table 5 Dark"/>
    <w:basedOn w:val="71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75" w:customStyle="1">
    <w:name w:val="Grid Table 5 Dark- Accent 1"/>
    <w:basedOn w:val="71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8E2F3" w:fill="auto" w:themeColor="accent1" w:themeTint="34"/>
    </w:tblPr>
    <w:tblStylePr w:type="band1Horz">
      <w:tcPr>
        <w:shd w:val="clear" w:color="A9BEE4" w:fill="auto" w:themeColor="accent1" w:themeTint="75"/>
      </w:tcPr>
    </w:tblStylePr>
    <w:tblStylePr w:type="band1Vert">
      <w:tcPr>
        <w:shd w:val="clear" w:color="A9BEE4" w:fill="auto" w:themeColor="accent1" w:themeTint="75"/>
      </w:tcPr>
    </w:tblStylePr>
    <w:tblStylePr w:type="firstCol">
      <w:rPr>
        <w:rFonts w:ascii="Arial" w:hAnsi="Arial"/>
        <w:b/>
        <w:color w:val="FFFFFF"/>
        <w:sz w:val="22"/>
      </w:rPr>
      <w:tcPr>
        <w:shd w:val="clear" w:color="4472C4" w:fill="auto" w:themeColor="accent1"/>
      </w:tcPr>
    </w:tblStylePr>
    <w:tblStylePr w:type="firstRow">
      <w:rPr>
        <w:rFonts w:ascii="Arial" w:hAnsi="Arial"/>
        <w:b/>
        <w:color w:val="FFFFFF"/>
        <w:sz w:val="22"/>
      </w:rPr>
      <w:tcPr>
        <w:shd w:val="clear" w:color="4472C4" w:fill="auto" w:themeColor="accent1"/>
      </w:tcPr>
    </w:tblStylePr>
    <w:tblStylePr w:type="lastCol">
      <w:rPr>
        <w:rFonts w:ascii="Arial" w:hAnsi="Arial"/>
        <w:b/>
        <w:color w:val="FFFFFF"/>
        <w:sz w:val="22"/>
      </w:rPr>
      <w:tcPr>
        <w:shd w:val="clear" w:color="4472C4" w:fill="auto" w:themeColor="accent1"/>
      </w:tcPr>
    </w:tblStylePr>
    <w:tblStylePr w:type="lastRow">
      <w:rPr>
        <w:rFonts w:ascii="Arial" w:hAnsi="Arial"/>
        <w:b/>
        <w:color w:val="FFFFFF"/>
        <w:sz w:val="22"/>
      </w:rPr>
      <w:tcPr>
        <w:shd w:val="clear" w:color="4472C4" w:fill="auto" w:themeColor="accent1"/>
        <w:tcBorders>
          <w:top w:val="single" w:color="FFFFFF" w:sz="4" w:space="0" w:themeColor="light1"/>
        </w:tcBorders>
      </w:tcPr>
    </w:tblStylePr>
  </w:style>
  <w:style w:type="table" w:styleId="776" w:customStyle="1">
    <w:name w:val="Grid Table 5 Dark - Accent 2"/>
    <w:basedOn w:val="71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BE5D6" w:fill="auto" w:themeColor="accent2" w:themeTint="32"/>
    </w:tblPr>
    <w:tblStylePr w:type="band1Horz">
      <w:tcPr>
        <w:shd w:val="clear" w:color="F6C3A0" w:fill="auto" w:themeColor="accent2" w:themeTint="75"/>
      </w:tcPr>
    </w:tblStylePr>
    <w:tblStylePr w:type="band1Vert">
      <w:tcPr>
        <w:shd w:val="clear" w:color="F6C3A0" w:fill="auto" w:themeColor="accent2" w:themeTint="75"/>
      </w:tcPr>
    </w:tblStylePr>
    <w:tblStylePr w:type="firstCol">
      <w:rPr>
        <w:rFonts w:ascii="Arial" w:hAnsi="Arial"/>
        <w:b/>
        <w:color w:val="FFFFFF"/>
        <w:sz w:val="22"/>
      </w:rPr>
      <w:tcPr>
        <w:shd w:val="clear" w:color="ED7D31" w:fill="auto" w:themeColor="accent2"/>
      </w:tcPr>
    </w:tblStylePr>
    <w:tblStylePr w:type="firstRow">
      <w:rPr>
        <w:rFonts w:ascii="Arial" w:hAnsi="Arial"/>
        <w:b/>
        <w:color w:val="FFFFFF"/>
        <w:sz w:val="22"/>
      </w:rPr>
      <w:tcPr>
        <w:shd w:val="clear" w:color="ED7D31" w:fill="auto" w:themeColor="accent2"/>
      </w:tcPr>
    </w:tblStylePr>
    <w:tblStylePr w:type="lastCol">
      <w:rPr>
        <w:rFonts w:ascii="Arial" w:hAnsi="Arial"/>
        <w:b/>
        <w:color w:val="FFFFFF"/>
        <w:sz w:val="22"/>
      </w:rPr>
      <w:tcPr>
        <w:shd w:val="clear" w:color="ED7D31" w:fill="auto" w:themeColor="accent2"/>
      </w:tcPr>
    </w:tblStylePr>
    <w:tblStylePr w:type="lastRow">
      <w:rPr>
        <w:rFonts w:ascii="Arial" w:hAnsi="Arial"/>
        <w:b/>
        <w:color w:val="FFFFFF"/>
        <w:sz w:val="22"/>
      </w:rPr>
      <w:tcPr>
        <w:shd w:val="clear" w:color="ED7D31" w:fill="auto" w:themeColor="accent2"/>
        <w:tcBorders>
          <w:top w:val="single" w:color="FFFFFF" w:sz="4" w:space="0" w:themeColor="light1"/>
        </w:tcBorders>
      </w:tcPr>
    </w:tblStylePr>
  </w:style>
  <w:style w:type="table" w:styleId="777" w:customStyle="1">
    <w:name w:val="Grid Table 5 Dark - Accent 3"/>
    <w:basedOn w:val="71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CECEC" w:fill="auto" w:themeColor="accent3" w:themeTint="34"/>
    </w:tblPr>
    <w:tblStylePr w:type="band1Horz">
      <w:tcPr>
        <w:shd w:val="clear" w:color="D5D5D5" w:fill="auto" w:themeColor="accent3" w:themeTint="75"/>
      </w:tcPr>
    </w:tblStylePr>
    <w:tblStylePr w:type="band1Vert">
      <w:tcPr>
        <w:shd w:val="clear" w:color="D5D5D5" w:fill="auto" w:themeColor="accent3" w:themeTint="75"/>
      </w:tcPr>
    </w:tblStylePr>
    <w:tblStylePr w:type="firstCol">
      <w:rPr>
        <w:rFonts w:ascii="Arial" w:hAnsi="Arial"/>
        <w:b/>
        <w:color w:val="FFFFFF"/>
        <w:sz w:val="22"/>
      </w:rPr>
      <w:tcPr>
        <w:shd w:val="clear" w:color="A5A5A5" w:fill="auto" w:themeColor="accent3"/>
      </w:tcPr>
    </w:tblStylePr>
    <w:tblStylePr w:type="firstRow">
      <w:rPr>
        <w:rFonts w:ascii="Arial" w:hAnsi="Arial"/>
        <w:b/>
        <w:color w:val="FFFFFF"/>
        <w:sz w:val="22"/>
      </w:rPr>
      <w:tcPr>
        <w:shd w:val="clear" w:color="A5A5A5" w:fill="auto" w:themeColor="accent3"/>
      </w:tcPr>
    </w:tblStylePr>
    <w:tblStylePr w:type="lastCol">
      <w:rPr>
        <w:rFonts w:ascii="Arial" w:hAnsi="Arial"/>
        <w:b/>
        <w:color w:val="FFFFFF"/>
        <w:sz w:val="22"/>
      </w:rPr>
      <w:tcPr>
        <w:shd w:val="clear" w:color="A5A5A5" w:fill="auto" w:themeColor="accent3"/>
      </w:tcPr>
    </w:tblStylePr>
    <w:tblStylePr w:type="lastRow">
      <w:rPr>
        <w:rFonts w:ascii="Arial" w:hAnsi="Arial"/>
        <w:b/>
        <w:color w:val="FFFFFF"/>
        <w:sz w:val="22"/>
      </w:rPr>
      <w:tcPr>
        <w:shd w:val="clear" w:color="A5A5A5" w:fill="auto" w:themeColor="accent3"/>
        <w:tcBorders>
          <w:top w:val="single" w:color="FFFFFF" w:sz="4" w:space="0" w:themeColor="light1"/>
        </w:tcBorders>
      </w:tcPr>
    </w:tblStylePr>
  </w:style>
  <w:style w:type="table" w:styleId="778" w:customStyle="1">
    <w:name w:val="Grid Table 5 Dark- Accent 4"/>
    <w:basedOn w:val="71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2CB" w:fill="auto" w:themeColor="accent4" w:themeTint="34"/>
    </w:tblPr>
    <w:tblStylePr w:type="band1Horz">
      <w:tcPr>
        <w:shd w:val="clear" w:color="FFE28A" w:fill="auto" w:themeColor="accent4" w:themeTint="75"/>
      </w:tcPr>
    </w:tblStylePr>
    <w:tblStylePr w:type="band1Vert">
      <w:tcPr>
        <w:shd w:val="clear" w:color="FFE28A" w:fill="auto" w:themeColor="accent4" w:themeTint="75"/>
      </w:tcPr>
    </w:tblStylePr>
    <w:tblStylePr w:type="firstCol">
      <w:rPr>
        <w:rFonts w:ascii="Arial" w:hAnsi="Arial"/>
        <w:b/>
        <w:color w:val="FFFFFF"/>
        <w:sz w:val="22"/>
      </w:rPr>
      <w:tcPr>
        <w:shd w:val="clear" w:color="FFC000" w:fill="auto" w:themeColor="accent4"/>
      </w:tcPr>
    </w:tblStylePr>
    <w:tblStylePr w:type="firstRow">
      <w:rPr>
        <w:rFonts w:ascii="Arial" w:hAnsi="Arial"/>
        <w:b/>
        <w:color w:val="FFFFFF"/>
        <w:sz w:val="22"/>
      </w:rPr>
      <w:tcPr>
        <w:shd w:val="clear" w:color="FFC000" w:fill="auto" w:themeColor="accent4"/>
      </w:tcPr>
    </w:tblStylePr>
    <w:tblStylePr w:type="lastCol">
      <w:rPr>
        <w:rFonts w:ascii="Arial" w:hAnsi="Arial"/>
        <w:b/>
        <w:color w:val="FFFFFF"/>
        <w:sz w:val="22"/>
      </w:rPr>
      <w:tcPr>
        <w:shd w:val="clear" w:color="FFC000" w:fill="auto" w:themeColor="accent4"/>
      </w:tcPr>
    </w:tblStylePr>
    <w:tblStylePr w:type="lastRow">
      <w:rPr>
        <w:rFonts w:ascii="Arial" w:hAnsi="Arial"/>
        <w:b/>
        <w:color w:val="FFFFFF"/>
        <w:sz w:val="22"/>
      </w:rPr>
      <w:tcPr>
        <w:shd w:val="clear" w:color="FFC000" w:fill="auto" w:themeColor="accent4"/>
        <w:tcBorders>
          <w:top w:val="single" w:color="FFFFFF" w:sz="4" w:space="0" w:themeColor="light1"/>
        </w:tcBorders>
      </w:tcPr>
    </w:tblStylePr>
  </w:style>
  <w:style w:type="table" w:styleId="779" w:customStyle="1">
    <w:name w:val="Grid Table 5 Dark - Accent 5"/>
    <w:basedOn w:val="71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DEAF6" w:fill="auto" w:themeColor="accent5" w:themeTint="34"/>
    </w:tblPr>
    <w:tblStylePr w:type="band1Horz">
      <w:tcPr>
        <w:shd w:val="clear" w:color="B3D0EB" w:fill="auto" w:themeColor="accent5" w:themeTint="75"/>
      </w:tcPr>
    </w:tblStylePr>
    <w:tblStylePr w:type="band1Vert">
      <w:tcPr>
        <w:shd w:val="clear" w:color="B3D0EB" w:fill="auto" w:themeColor="accent5" w:themeTint="75"/>
      </w:tcPr>
    </w:tblStylePr>
    <w:tblStylePr w:type="firstCol">
      <w:rPr>
        <w:rFonts w:ascii="Arial" w:hAnsi="Arial"/>
        <w:b/>
        <w:color w:val="FFFFFF"/>
        <w:sz w:val="22"/>
      </w:rPr>
      <w:tcPr>
        <w:shd w:val="clear" w:color="5B9BD5" w:fill="auto" w:themeColor="accent5"/>
      </w:tcPr>
    </w:tblStylePr>
    <w:tblStylePr w:type="firstRow">
      <w:rPr>
        <w:rFonts w:ascii="Arial" w:hAnsi="Arial"/>
        <w:b/>
        <w:color w:val="FFFFFF"/>
        <w:sz w:val="22"/>
      </w:rPr>
      <w:tcPr>
        <w:shd w:val="clear" w:color="5B9BD5" w:fill="auto" w:themeColor="accent5"/>
      </w:tcPr>
    </w:tblStylePr>
    <w:tblStylePr w:type="lastCol">
      <w:rPr>
        <w:rFonts w:ascii="Arial" w:hAnsi="Arial"/>
        <w:b/>
        <w:color w:val="FFFFFF"/>
        <w:sz w:val="22"/>
      </w:rPr>
      <w:tcPr>
        <w:shd w:val="clear" w:color="5B9BD5" w:fill="auto" w:themeColor="accent5"/>
      </w:tcPr>
    </w:tblStylePr>
    <w:tblStylePr w:type="lastRow">
      <w:rPr>
        <w:rFonts w:ascii="Arial" w:hAnsi="Arial"/>
        <w:b/>
        <w:color w:val="FFFFFF"/>
        <w:sz w:val="22"/>
      </w:rPr>
      <w:tcPr>
        <w:shd w:val="clear" w:color="5B9BD5" w:fill="auto" w:themeColor="accent5"/>
        <w:tcBorders>
          <w:top w:val="single" w:color="FFFFFF" w:sz="4" w:space="0" w:themeColor="light1"/>
        </w:tcBorders>
      </w:tcPr>
    </w:tblStylePr>
  </w:style>
  <w:style w:type="table" w:styleId="780" w:customStyle="1">
    <w:name w:val="Grid Table 5 Dark - Accent 6"/>
    <w:basedOn w:val="71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1EFD8" w:fill="auto" w:themeColor="accent6" w:themeTint="34"/>
    </w:tblPr>
    <w:tblStylePr w:type="band1Horz">
      <w:tcPr>
        <w:shd w:val="clear" w:color="BCDBA8" w:fill="auto" w:themeColor="accent6" w:themeTint="75"/>
      </w:tcPr>
    </w:tblStylePr>
    <w:tblStylePr w:type="band1Vert">
      <w:tcPr>
        <w:shd w:val="clear" w:color="BCDBA8" w:fill="auto" w:themeColor="accent6" w:themeTint="75"/>
      </w:tcPr>
    </w:tblStylePr>
    <w:tblStylePr w:type="firstCol">
      <w:rPr>
        <w:rFonts w:ascii="Arial" w:hAnsi="Arial"/>
        <w:b/>
        <w:color w:val="FFFFFF"/>
        <w:sz w:val="22"/>
      </w:rPr>
      <w:tcPr>
        <w:shd w:val="clear" w:color="70AD47" w:fill="auto" w:themeColor="accent6"/>
      </w:tcPr>
    </w:tblStylePr>
    <w:tblStylePr w:type="firstRow">
      <w:rPr>
        <w:rFonts w:ascii="Arial" w:hAnsi="Arial"/>
        <w:b/>
        <w:color w:val="FFFFFF"/>
        <w:sz w:val="22"/>
      </w:rPr>
      <w:tcPr>
        <w:shd w:val="clear" w:color="70AD47" w:fill="auto" w:themeColor="accent6"/>
      </w:tcPr>
    </w:tblStylePr>
    <w:tblStylePr w:type="lastCol">
      <w:rPr>
        <w:rFonts w:ascii="Arial" w:hAnsi="Arial"/>
        <w:b/>
        <w:color w:val="FFFFFF"/>
        <w:sz w:val="22"/>
      </w:rPr>
      <w:tcPr>
        <w:shd w:val="clear" w:color="70AD47" w:fill="auto" w:themeColor="accent6"/>
      </w:tcPr>
    </w:tblStylePr>
    <w:tblStylePr w:type="lastRow">
      <w:rPr>
        <w:rFonts w:ascii="Arial" w:hAnsi="Arial"/>
        <w:b/>
        <w:color w:val="FFFFFF"/>
        <w:sz w:val="22"/>
      </w:rPr>
      <w:tcPr>
        <w:shd w:val="clear" w:color="70AD47" w:fill="auto" w:themeColor="accent6"/>
        <w:tcBorders>
          <w:top w:val="single" w:color="FFFFFF" w:sz="4" w:space="0" w:themeColor="light1"/>
        </w:tcBorders>
      </w:tcPr>
    </w:tblStylePr>
  </w:style>
  <w:style w:type="table" w:styleId="781">
    <w:name w:val="Grid Table 6 Colorful"/>
    <w:basedOn w:val="712"/>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82" w:customStyle="1">
    <w:name w:val="Grid Table 6 Colorful - Accent 1"/>
    <w:basedOn w:val="712"/>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D8E2F3" w:fill="auto" w:themeColor="accent1" w:themeTint="34"/>
      </w:tcPr>
    </w:tblStylePr>
    <w:tblStylePr w:type="band1Vert">
      <w:tcPr>
        <w:shd w:val="clear" w:color="D8E2F3" w:fill="auto" w:themeColor="accent1" w:theme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783" w:customStyle="1">
    <w:name w:val="Grid Table 6 Colorful - Accent 2"/>
    <w:basedOn w:val="712"/>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auto" w:themeColor="accent2" w:themeTint="32"/>
      </w:tcPr>
    </w:tblStylePr>
    <w:tblStylePr w:type="band1Vert">
      <w:tcPr>
        <w:shd w:val="clear" w:color="FBE5D6" w:fill="auto" w:themeColor="accent2" w:theme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84" w:customStyle="1">
    <w:name w:val="Grid Table 6 Colorful - Accent 3"/>
    <w:basedOn w:val="712"/>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auto" w:themeColor="accent3" w:themeTint="34"/>
      </w:tcPr>
    </w:tblStylePr>
    <w:tblStylePr w:type="band1Vert">
      <w:tcPr>
        <w:shd w:val="clear" w:color="ECECEC" w:fill="auto" w:themeColor="accent3" w:theme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85" w:customStyle="1">
    <w:name w:val="Grid Table 6 Colorful - Accent 4"/>
    <w:basedOn w:val="712"/>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auto" w:themeColor="accent4" w:themeTint="34"/>
      </w:tcPr>
    </w:tblStylePr>
    <w:tblStylePr w:type="band1Vert">
      <w:tcPr>
        <w:shd w:val="clear" w:color="FFF2CB" w:fill="auto" w:themeColor="accent4" w:theme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86" w:customStyle="1">
    <w:name w:val="Grid Table 6 Colorful - Accent 5"/>
    <w:basedOn w:val="712"/>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color="DDEAF6" w:fill="auto" w:themeColor="accent5" w:themeTint="34"/>
      </w:tcPr>
    </w:tblStylePr>
    <w:tblStylePr w:type="band1Vert">
      <w:tcPr>
        <w:shd w:val="clear" w:color="DDEAF6" w:fill="auto" w:themeColor="accent5" w:theme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787" w:customStyle="1">
    <w:name w:val="Grid Table 6 Colorful - Accent 6"/>
    <w:basedOn w:val="712"/>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color="E1EFD8" w:fill="auto" w:themeColor="accent6" w:themeTint="34"/>
      </w:tcPr>
    </w:tblStylePr>
    <w:tblStylePr w:type="band1Vert">
      <w:tcPr>
        <w:shd w:val="clear" w:color="E1EFD8" w:fill="auto" w:themeColor="accent6" w:theme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788">
    <w:name w:val="Grid Table 7 Colorful"/>
    <w:basedOn w:val="712"/>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9" w:customStyle="1">
    <w:name w:val="Grid Table 7 Colorful - Accent 1"/>
    <w:basedOn w:val="712"/>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D8E2F3" w:fill="auto" w:themeColor="accent1" w:themeTint="34"/>
      </w:tcPr>
    </w:tblStylePr>
    <w:tblStylePr w:type="band1Vert">
      <w:tcPr>
        <w:shd w:val="clear" w:color="D8E2F3" w:fill="auto" w:themeColor="accent1" w:theme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auto"/>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color="FFFFFF" w:fill="auto"/>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color="FFFFFF" w:fill="auto" w:themeColor="light1"/>
        <w:tcBorders>
          <w:left w:val="none" w:color="000000" w:sz="4" w:space="0"/>
          <w:top w:val="single" w:color="A0B7E1" w:sz="4" w:space="0" w:themeColor="accent1" w:themeTint="80"/>
          <w:right w:val="none" w:color="000000" w:sz="4" w:space="0"/>
          <w:bottom w:val="none" w:color="000000" w:sz="4" w:space="0"/>
        </w:tcBorders>
      </w:tcPr>
    </w:tblStylePr>
  </w:style>
  <w:style w:type="table" w:styleId="790" w:customStyle="1">
    <w:name w:val="Grid Table 7 Colorful - Accent 2"/>
    <w:basedOn w:val="712"/>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auto" w:themeColor="accent2" w:themeTint="32"/>
      </w:tcPr>
    </w:tblStylePr>
    <w:tblStylePr w:type="band1Vert">
      <w:tcPr>
        <w:shd w:val="clear" w:color="FBE5D6" w:fill="auto" w:themeColor="accent2" w:theme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color="FFFFFF" w:fill="auto" w:themeColor="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791" w:customStyle="1">
    <w:name w:val="Grid Table 7 Colorful - Accent 3"/>
    <w:basedOn w:val="712"/>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auto" w:themeColor="accent3" w:themeTint="34"/>
      </w:tcPr>
    </w:tblStylePr>
    <w:tblStylePr w:type="band1Vert">
      <w:tcPr>
        <w:shd w:val="clear" w:color="ECECEC" w:fill="auto" w:themeColor="accent3" w:theme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color="FFFFFF" w:fill="auto"/>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color="FFFFFF" w:fill="auto" w:themeColor="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792" w:customStyle="1">
    <w:name w:val="Grid Table 7 Colorful - Accent 4"/>
    <w:basedOn w:val="712"/>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auto" w:themeColor="accent4" w:themeTint="34"/>
      </w:tcPr>
    </w:tblStylePr>
    <w:tblStylePr w:type="band1Vert">
      <w:tcPr>
        <w:shd w:val="clear" w:color="FFF2CB" w:fill="auto" w:themeColor="accent4" w:theme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color="FFFFFF" w:fill="auto" w:themeColor="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793" w:customStyle="1">
    <w:name w:val="Grid Table 7 Colorful - Accent 5"/>
    <w:basedOn w:val="712"/>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color="DDEAF6" w:fill="auto" w:themeColor="accent5" w:themeTint="34"/>
      </w:tcPr>
    </w:tblStylePr>
    <w:tblStylePr w:type="band1Vert">
      <w:tcPr>
        <w:shd w:val="clear" w:color="DDEAF6" w:fill="auto" w:themeColor="accent5" w:theme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auto"/>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color="FFFFFF" w:fill="auto" w:themeColor="light1"/>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color="FFFFFF" w:fill="auto"/>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color="FFFFFF" w:fill="auto" w:themeColor="light1"/>
        <w:tcBorders>
          <w:left w:val="none" w:color="000000" w:sz="4" w:space="0"/>
          <w:top w:val="single" w:color="A2C6E7" w:sz="4" w:space="0" w:themeColor="accent5" w:themeTint="90"/>
          <w:right w:val="none" w:color="000000" w:sz="4" w:space="0"/>
          <w:bottom w:val="none" w:color="000000" w:sz="4" w:space="0"/>
        </w:tcBorders>
      </w:tcPr>
    </w:tblStylePr>
  </w:style>
  <w:style w:type="table" w:styleId="794" w:customStyle="1">
    <w:name w:val="Grid Table 7 Colorful - Accent 6"/>
    <w:basedOn w:val="712"/>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color="E1EFD8" w:fill="auto" w:themeColor="accent6" w:themeTint="34"/>
      </w:tcPr>
    </w:tblStylePr>
    <w:tblStylePr w:type="band1Vert">
      <w:tcPr>
        <w:shd w:val="clear" w:color="E1EFD8" w:fill="auto" w:themeColor="accent6" w:theme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color="FFFFFF" w:fill="auto" w:themeColor="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color="FFFFFF" w:fill="auto"/>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color="FFFFFF" w:fill="auto" w:themeColor="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795">
    <w:name w:val="List Table 1 Light"/>
    <w:basedOn w:val="712"/>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6" w:customStyle="1">
    <w:name w:val="List Table 1 Light - Accent 1"/>
    <w:basedOn w:val="712"/>
    <w:uiPriority w:val="99"/>
    <w:pPr>
      <w:spacing w:lineRule="auto" w:line="240" w:after="0"/>
    </w:pPr>
    <w:tblPr>
      <w:tblStyleRowBandSize w:val="1"/>
      <w:tblStyleColBandSize w:val="1"/>
    </w:tblPr>
    <w:tblStylePr w:type="band1Horz">
      <w:tcPr>
        <w:shd w:val="clear" w:color="CFDBF0" w:fill="auto" w:themeColor="accent1" w:themeTint="40"/>
      </w:tcPr>
    </w:tblStylePr>
    <w:tblStylePr w:type="band1Vert">
      <w:tcPr>
        <w:shd w:val="clear" w:color="CFDBF0"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797" w:customStyle="1">
    <w:name w:val="List Table 1 Light - Accent 2"/>
    <w:basedOn w:val="712"/>
    <w:uiPriority w:val="99"/>
    <w:pPr>
      <w:spacing w:lineRule="auto" w:line="240" w:after="0"/>
    </w:pPr>
    <w:tblPr>
      <w:tblStyleRowBandSize w:val="1"/>
      <w:tblStyleColBandSize w:val="1"/>
    </w:tblPr>
    <w:tblStylePr w:type="band1Horz">
      <w:tcPr>
        <w:shd w:val="clear" w:color="FADECB" w:fill="auto" w:themeColor="accent2" w:themeTint="40"/>
      </w:tcPr>
    </w:tblStylePr>
    <w:tblStylePr w:type="band1Vert">
      <w:tcPr>
        <w:shd w:val="clear" w:color="FADECB"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798" w:customStyle="1">
    <w:name w:val="List Table 1 Light - Accent 3"/>
    <w:basedOn w:val="712"/>
    <w:uiPriority w:val="99"/>
    <w:pPr>
      <w:spacing w:lineRule="auto" w:line="240" w:after="0"/>
    </w:pPr>
    <w:tblPr>
      <w:tblStyleRowBandSize w:val="1"/>
      <w:tblStyleColBandSize w:val="1"/>
    </w:tblPr>
    <w:tblStylePr w:type="band1Horz">
      <w:tcPr>
        <w:shd w:val="clear" w:color="E8E8E8" w:fill="auto" w:themeColor="accent3" w:themeTint="40"/>
      </w:tcPr>
    </w:tblStylePr>
    <w:tblStylePr w:type="band1Vert">
      <w:tcPr>
        <w:shd w:val="clear" w:color="E8E8E8"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799" w:customStyle="1">
    <w:name w:val="List Table 1 Light - Accent 4"/>
    <w:basedOn w:val="712"/>
    <w:uiPriority w:val="99"/>
    <w:pPr>
      <w:spacing w:lineRule="auto" w:line="240" w:after="0"/>
    </w:pPr>
    <w:tblPr>
      <w:tblStyleRowBandSize w:val="1"/>
      <w:tblStyleColBandSize w:val="1"/>
    </w:tblPr>
    <w:tblStylePr w:type="band1Horz">
      <w:tcPr>
        <w:shd w:val="clear" w:color="FFEFBF" w:fill="auto" w:themeColor="accent4" w:themeTint="40"/>
      </w:tcPr>
    </w:tblStylePr>
    <w:tblStylePr w:type="band1Vert">
      <w:tcPr>
        <w:shd w:val="clear" w:color="FFEFBF"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00" w:customStyle="1">
    <w:name w:val="List Table 1 Light - Accent 5"/>
    <w:basedOn w:val="712"/>
    <w:uiPriority w:val="99"/>
    <w:pPr>
      <w:spacing w:lineRule="auto" w:line="240" w:after="0"/>
    </w:pPr>
    <w:tblPr>
      <w:tblStyleRowBandSize w:val="1"/>
      <w:tblStyleColBandSize w:val="1"/>
    </w:tblPr>
    <w:tblStylePr w:type="band1Horz">
      <w:tcPr>
        <w:shd w:val="clear" w:color="D5E5F4" w:fill="auto" w:themeColor="accent5" w:themeTint="40"/>
      </w:tcPr>
    </w:tblStylePr>
    <w:tblStylePr w:type="band1Vert">
      <w:tcPr>
        <w:shd w:val="clear" w:color="D5E5F4"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801" w:customStyle="1">
    <w:name w:val="List Table 1 Light - Accent 6"/>
    <w:basedOn w:val="712"/>
    <w:uiPriority w:val="99"/>
    <w:pPr>
      <w:spacing w:lineRule="auto" w:line="240" w:after="0"/>
    </w:pPr>
    <w:tblPr>
      <w:tblStyleRowBandSize w:val="1"/>
      <w:tblStyleColBandSize w:val="1"/>
    </w:tblPr>
    <w:tblStylePr w:type="band1Horz">
      <w:tcPr>
        <w:shd w:val="clear" w:color="DAEBCF" w:fill="auto" w:themeColor="accent6" w:themeTint="40"/>
      </w:tcPr>
    </w:tblStylePr>
    <w:tblStylePr w:type="band1Vert">
      <w:tcPr>
        <w:shd w:val="clear" w:color="DAEBCF"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02">
    <w:name w:val="List Table 2"/>
    <w:basedOn w:val="712"/>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03" w:customStyle="1">
    <w:name w:val="List Table 2 - Accent 1"/>
    <w:basedOn w:val="712"/>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CFDBF0" w:fill="auto" w:themeColor="accent1" w:themeTint="40"/>
      </w:tcPr>
    </w:tblStylePr>
    <w:tblStylePr w:type="band1Vert">
      <w:rPr>
        <w:rFonts w:ascii="Arial" w:hAnsi="Arial"/>
        <w:color w:val="404040"/>
        <w:sz w:val="22"/>
      </w:rPr>
      <w:tcPr>
        <w:shd w:val="clear" w:color="CFDBF0"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804" w:customStyle="1">
    <w:name w:val="List Table 2 - Accent 2"/>
    <w:basedOn w:val="712"/>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auto" w:themeColor="accent2" w:themeTint="40"/>
      </w:tcPr>
    </w:tblStylePr>
    <w:tblStylePr w:type="band1Vert">
      <w:rPr>
        <w:rFonts w:ascii="Arial" w:hAnsi="Arial"/>
        <w:color w:val="404040"/>
        <w:sz w:val="22"/>
      </w:rPr>
      <w:tcPr>
        <w:shd w:val="clear" w:color="FADECB"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05" w:customStyle="1">
    <w:name w:val="List Table 2 - Accent 3"/>
    <w:basedOn w:val="712"/>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auto" w:themeColor="accent3" w:themeTint="40"/>
      </w:tcPr>
    </w:tblStylePr>
    <w:tblStylePr w:type="band1Vert">
      <w:rPr>
        <w:rFonts w:ascii="Arial" w:hAnsi="Arial"/>
        <w:color w:val="404040"/>
        <w:sz w:val="22"/>
      </w:rPr>
      <w:tcPr>
        <w:shd w:val="clear" w:color="E8E8E8"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06" w:customStyle="1">
    <w:name w:val="List Table 2 - Accent 4"/>
    <w:basedOn w:val="712"/>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auto" w:themeColor="accent4" w:themeTint="40"/>
      </w:tcPr>
    </w:tblStylePr>
    <w:tblStylePr w:type="band1Vert">
      <w:rPr>
        <w:rFonts w:ascii="Arial" w:hAnsi="Arial"/>
        <w:color w:val="404040"/>
        <w:sz w:val="22"/>
      </w:rPr>
      <w:tcPr>
        <w:shd w:val="clear" w:color="FFEFBF"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07" w:customStyle="1">
    <w:name w:val="List Table 2 - Accent 5"/>
    <w:basedOn w:val="712"/>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D5E5F4" w:fill="auto" w:themeColor="accent5" w:themeTint="40"/>
      </w:tcPr>
    </w:tblStylePr>
    <w:tblStylePr w:type="band1Vert">
      <w:rPr>
        <w:rFonts w:ascii="Arial" w:hAnsi="Arial"/>
        <w:color w:val="404040"/>
        <w:sz w:val="22"/>
      </w:rPr>
      <w:tcPr>
        <w:shd w:val="clear" w:color="D5E5F4"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808" w:customStyle="1">
    <w:name w:val="List Table 2 - Accent 6"/>
    <w:basedOn w:val="712"/>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auto" w:themeColor="accent6" w:themeTint="40"/>
      </w:tcPr>
    </w:tblStylePr>
    <w:tblStylePr w:type="band1Vert">
      <w:rPr>
        <w:rFonts w:ascii="Arial" w:hAnsi="Arial"/>
        <w:color w:val="404040"/>
        <w:sz w:val="22"/>
      </w:rPr>
      <w:tcPr>
        <w:shd w:val="clear" w:color="DAEBCF"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09">
    <w:name w:val="List Table 3"/>
    <w:basedOn w:val="71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0" w:customStyle="1">
    <w:name w:val="List Table 3 - Accent 1"/>
    <w:basedOn w:val="712"/>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color="4472C4" w:fill="auto" w:themeColor="accent1"/>
      </w:tcPr>
    </w:tblStylePr>
    <w:tblStylePr w:type="lastCol">
      <w:rPr>
        <w:b/>
        <w:color w:val="404040"/>
      </w:rPr>
    </w:tblStylePr>
    <w:tblStylePr w:type="lastRow">
      <w:rPr>
        <w:b/>
        <w:color w:val="404040"/>
      </w:rPr>
    </w:tblStylePr>
  </w:style>
  <w:style w:type="table" w:styleId="811" w:customStyle="1">
    <w:name w:val="List Table 3 - Accent 2"/>
    <w:basedOn w:val="712"/>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F4B184" w:fill="auto" w:themeColor="accent2" w:themeTint="97"/>
      </w:tcPr>
    </w:tblStylePr>
    <w:tblStylePr w:type="lastCol">
      <w:rPr>
        <w:b/>
        <w:color w:val="404040"/>
      </w:rPr>
    </w:tblStylePr>
    <w:tblStylePr w:type="lastRow">
      <w:rPr>
        <w:b/>
        <w:color w:val="404040"/>
      </w:rPr>
    </w:tblStylePr>
  </w:style>
  <w:style w:type="table" w:styleId="812" w:customStyle="1">
    <w:name w:val="List Table 3 - Accent 3"/>
    <w:basedOn w:val="712"/>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C9C9C9" w:fill="auto" w:themeColor="accent3" w:themeTint="98"/>
      </w:tcPr>
    </w:tblStylePr>
    <w:tblStylePr w:type="lastCol">
      <w:rPr>
        <w:b/>
        <w:color w:val="404040"/>
      </w:rPr>
    </w:tblStylePr>
    <w:tblStylePr w:type="lastRow">
      <w:rPr>
        <w:b/>
        <w:color w:val="404040"/>
      </w:rPr>
    </w:tblStylePr>
  </w:style>
  <w:style w:type="table" w:styleId="813" w:customStyle="1">
    <w:name w:val="List Table 3 - Accent 4"/>
    <w:basedOn w:val="712"/>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FFD865" w:fill="auto" w:themeColor="accent4" w:themeTint="9A"/>
      </w:tcPr>
    </w:tblStylePr>
    <w:tblStylePr w:type="lastCol">
      <w:rPr>
        <w:b/>
        <w:color w:val="404040"/>
      </w:rPr>
    </w:tblStylePr>
    <w:tblStylePr w:type="lastRow">
      <w:rPr>
        <w:b/>
        <w:color w:val="404040"/>
      </w:rPr>
    </w:tblStylePr>
  </w:style>
  <w:style w:type="table" w:styleId="814" w:customStyle="1">
    <w:name w:val="List Table 3 - Accent 5"/>
    <w:basedOn w:val="712"/>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color="9BC2E5" w:fill="auto" w:themeColor="accent5" w:themeTint="9A"/>
      </w:tcPr>
    </w:tblStylePr>
    <w:tblStylePr w:type="lastCol">
      <w:rPr>
        <w:b/>
        <w:color w:val="404040"/>
      </w:rPr>
    </w:tblStylePr>
    <w:tblStylePr w:type="lastRow">
      <w:rPr>
        <w:b/>
        <w:color w:val="404040"/>
      </w:rPr>
    </w:tblStylePr>
  </w:style>
  <w:style w:type="table" w:styleId="815" w:customStyle="1">
    <w:name w:val="List Table 3 - Accent 6"/>
    <w:basedOn w:val="712"/>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9D08E" w:fill="auto" w:themeColor="accent6" w:themeTint="98"/>
      </w:tcPr>
    </w:tblStylePr>
    <w:tblStylePr w:type="lastCol">
      <w:rPr>
        <w:b/>
        <w:color w:val="404040"/>
      </w:rPr>
    </w:tblStylePr>
    <w:tblStylePr w:type="lastRow">
      <w:rPr>
        <w:b/>
        <w:color w:val="404040"/>
      </w:rPr>
    </w:tblStylePr>
  </w:style>
  <w:style w:type="table" w:styleId="816">
    <w:name w:val="List Table 4"/>
    <w:basedOn w:val="71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7" w:customStyle="1">
    <w:name w:val="List Table 4 - Accent 1"/>
    <w:basedOn w:val="712"/>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CFDBF0" w:fill="auto" w:themeColor="accent1" w:themeTint="40"/>
      </w:tcPr>
    </w:tblStylePr>
    <w:tblStylePr w:type="band1Vert">
      <w:rPr>
        <w:rFonts w:ascii="Arial" w:hAnsi="Arial"/>
        <w:color w:val="404040"/>
        <w:sz w:val="22"/>
      </w:rPr>
      <w:tcPr>
        <w:shd w:val="clear" w:color="CFDBF0" w:fill="auto" w:themeColor="accent1" w:themeTint="40"/>
      </w:tcPr>
    </w:tblStylePr>
    <w:tblStylePr w:type="firstCol">
      <w:rPr>
        <w:b/>
        <w:color w:val="404040"/>
      </w:rPr>
    </w:tblStylePr>
    <w:tblStylePr w:type="firstRow">
      <w:rPr>
        <w:rFonts w:ascii="Arial" w:hAnsi="Arial"/>
        <w:b/>
        <w:color w:val="FFFFFF"/>
        <w:sz w:val="22"/>
      </w:rPr>
      <w:tcPr>
        <w:shd w:val="clear" w:color="4472C4" w:fill="auto" w:themeColor="accent1"/>
      </w:tcPr>
    </w:tblStylePr>
    <w:tblStylePr w:type="lastCol">
      <w:rPr>
        <w:b/>
        <w:color w:val="404040"/>
      </w:rPr>
    </w:tblStylePr>
    <w:tblStylePr w:type="lastRow">
      <w:rPr>
        <w:b/>
        <w:color w:val="404040"/>
      </w:rPr>
    </w:tblStylePr>
  </w:style>
  <w:style w:type="table" w:styleId="818" w:customStyle="1">
    <w:name w:val="List Table 4 - Accent 2"/>
    <w:basedOn w:val="712"/>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auto" w:themeColor="accent2" w:themeTint="40"/>
      </w:tcPr>
    </w:tblStylePr>
    <w:tblStylePr w:type="band1Vert">
      <w:rPr>
        <w:rFonts w:ascii="Arial" w:hAnsi="Arial"/>
        <w:color w:val="404040"/>
        <w:sz w:val="22"/>
      </w:rPr>
      <w:tcPr>
        <w:shd w:val="clear" w:color="FADECB" w:fill="auto" w:themeColor="accent2" w:themeTint="40"/>
      </w:tcPr>
    </w:tblStylePr>
    <w:tblStylePr w:type="firstCol">
      <w:rPr>
        <w:b/>
        <w:color w:val="404040"/>
      </w:rPr>
    </w:tblStylePr>
    <w:tblStylePr w:type="firstRow">
      <w:rPr>
        <w:rFonts w:ascii="Arial" w:hAnsi="Arial"/>
        <w:b/>
        <w:color w:val="FFFFFF"/>
        <w:sz w:val="22"/>
      </w:rPr>
      <w:tcPr>
        <w:shd w:val="clear" w:color="ED7D31" w:fill="auto" w:themeColor="accent2"/>
      </w:tcPr>
    </w:tblStylePr>
    <w:tblStylePr w:type="lastCol">
      <w:rPr>
        <w:b/>
        <w:color w:val="404040"/>
      </w:rPr>
    </w:tblStylePr>
    <w:tblStylePr w:type="lastRow">
      <w:rPr>
        <w:b/>
        <w:color w:val="404040"/>
      </w:rPr>
    </w:tblStylePr>
  </w:style>
  <w:style w:type="table" w:styleId="819" w:customStyle="1">
    <w:name w:val="List Table 4 - Accent 3"/>
    <w:basedOn w:val="712"/>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auto" w:themeColor="accent3" w:themeTint="40"/>
      </w:tcPr>
    </w:tblStylePr>
    <w:tblStylePr w:type="band1Vert">
      <w:rPr>
        <w:rFonts w:ascii="Arial" w:hAnsi="Arial"/>
        <w:color w:val="404040"/>
        <w:sz w:val="22"/>
      </w:rPr>
      <w:tcPr>
        <w:shd w:val="clear" w:color="E8E8E8" w:fill="auto" w:themeColor="accent3" w:themeTint="40"/>
      </w:tcPr>
    </w:tblStylePr>
    <w:tblStylePr w:type="firstCol">
      <w:rPr>
        <w:b/>
        <w:color w:val="404040"/>
      </w:rPr>
    </w:tblStylePr>
    <w:tblStylePr w:type="firstRow">
      <w:rPr>
        <w:rFonts w:ascii="Arial" w:hAnsi="Arial"/>
        <w:b/>
        <w:color w:val="FFFFFF"/>
        <w:sz w:val="22"/>
      </w:rPr>
      <w:tcPr>
        <w:shd w:val="clear" w:color="A5A5A5" w:fill="auto" w:themeColor="accent3"/>
      </w:tcPr>
    </w:tblStylePr>
    <w:tblStylePr w:type="lastCol">
      <w:rPr>
        <w:b/>
        <w:color w:val="404040"/>
      </w:rPr>
    </w:tblStylePr>
    <w:tblStylePr w:type="lastRow">
      <w:rPr>
        <w:b/>
        <w:color w:val="404040"/>
      </w:rPr>
    </w:tblStylePr>
  </w:style>
  <w:style w:type="table" w:styleId="820" w:customStyle="1">
    <w:name w:val="List Table 4 - Accent 4"/>
    <w:basedOn w:val="712"/>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auto" w:themeColor="accent4" w:themeTint="40"/>
      </w:tcPr>
    </w:tblStylePr>
    <w:tblStylePr w:type="band1Vert">
      <w:rPr>
        <w:rFonts w:ascii="Arial" w:hAnsi="Arial"/>
        <w:color w:val="404040"/>
        <w:sz w:val="22"/>
      </w:rPr>
      <w:tcPr>
        <w:shd w:val="clear" w:color="FFEFBF" w:fill="auto" w:themeColor="accent4" w:themeTint="40"/>
      </w:tcPr>
    </w:tblStylePr>
    <w:tblStylePr w:type="firstCol">
      <w:rPr>
        <w:b/>
        <w:color w:val="404040"/>
      </w:rPr>
    </w:tblStylePr>
    <w:tblStylePr w:type="firstRow">
      <w:rPr>
        <w:rFonts w:ascii="Arial" w:hAnsi="Arial"/>
        <w:b/>
        <w:color w:val="FFFFFF"/>
        <w:sz w:val="22"/>
      </w:rPr>
      <w:tcPr>
        <w:shd w:val="clear" w:color="FFC000" w:fill="auto" w:themeColor="accent4"/>
      </w:tcPr>
    </w:tblStylePr>
    <w:tblStylePr w:type="lastCol">
      <w:rPr>
        <w:b/>
        <w:color w:val="404040"/>
      </w:rPr>
    </w:tblStylePr>
    <w:tblStylePr w:type="lastRow">
      <w:rPr>
        <w:b/>
        <w:color w:val="404040"/>
      </w:rPr>
    </w:tblStylePr>
  </w:style>
  <w:style w:type="table" w:styleId="821" w:customStyle="1">
    <w:name w:val="List Table 4 - Accent 5"/>
    <w:basedOn w:val="712"/>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D5E5F4" w:fill="auto" w:themeColor="accent5" w:themeTint="40"/>
      </w:tcPr>
    </w:tblStylePr>
    <w:tblStylePr w:type="band1Vert">
      <w:rPr>
        <w:rFonts w:ascii="Arial" w:hAnsi="Arial"/>
        <w:color w:val="404040"/>
        <w:sz w:val="22"/>
      </w:rPr>
      <w:tcPr>
        <w:shd w:val="clear" w:color="D5E5F4" w:fill="auto" w:themeColor="accent5" w:themeTint="40"/>
      </w:tcPr>
    </w:tblStylePr>
    <w:tblStylePr w:type="firstCol">
      <w:rPr>
        <w:b/>
        <w:color w:val="404040"/>
      </w:rPr>
    </w:tblStylePr>
    <w:tblStylePr w:type="firstRow">
      <w:rPr>
        <w:rFonts w:ascii="Arial" w:hAnsi="Arial"/>
        <w:b/>
        <w:color w:val="FFFFFF"/>
        <w:sz w:val="22"/>
      </w:rPr>
      <w:tcPr>
        <w:shd w:val="clear" w:color="5B9BD5" w:fill="auto" w:themeColor="accent5"/>
      </w:tcPr>
    </w:tblStylePr>
    <w:tblStylePr w:type="lastCol">
      <w:rPr>
        <w:b/>
        <w:color w:val="404040"/>
      </w:rPr>
    </w:tblStylePr>
    <w:tblStylePr w:type="lastRow">
      <w:rPr>
        <w:b/>
        <w:color w:val="404040"/>
      </w:rPr>
    </w:tblStylePr>
  </w:style>
  <w:style w:type="table" w:styleId="822" w:customStyle="1">
    <w:name w:val="List Table 4 - Accent 6"/>
    <w:basedOn w:val="712"/>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auto" w:themeColor="accent6" w:themeTint="40"/>
      </w:tcPr>
    </w:tblStylePr>
    <w:tblStylePr w:type="band1Vert">
      <w:rPr>
        <w:rFonts w:ascii="Arial" w:hAnsi="Arial"/>
        <w:color w:val="404040"/>
        <w:sz w:val="22"/>
      </w:rPr>
      <w:tcPr>
        <w:shd w:val="clear" w:color="DAEBCF" w:fill="auto" w:themeColor="accent6" w:themeTint="40"/>
      </w:tcPr>
    </w:tblStylePr>
    <w:tblStylePr w:type="firstCol">
      <w:rPr>
        <w:b/>
        <w:color w:val="404040"/>
      </w:rPr>
    </w:tblStylePr>
    <w:tblStylePr w:type="firstRow">
      <w:rPr>
        <w:rFonts w:ascii="Arial" w:hAnsi="Arial"/>
        <w:b/>
        <w:color w:val="FFFFFF"/>
        <w:sz w:val="22"/>
      </w:rPr>
      <w:tcPr>
        <w:shd w:val="clear" w:color="70AD47" w:fill="auto" w:themeColor="accent6"/>
      </w:tcPr>
    </w:tblStylePr>
    <w:tblStylePr w:type="lastCol">
      <w:rPr>
        <w:b/>
        <w:color w:val="404040"/>
      </w:rPr>
    </w:tblStylePr>
    <w:tblStylePr w:type="lastRow">
      <w:rPr>
        <w:b/>
        <w:color w:val="404040"/>
      </w:rPr>
    </w:tblStylePr>
  </w:style>
  <w:style w:type="table" w:styleId="823">
    <w:name w:val="List Table 5 Dark"/>
    <w:basedOn w:val="712"/>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4" w:customStyle="1">
    <w:name w:val="List Table 5 Dark - Accent 1"/>
    <w:basedOn w:val="712"/>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color="4472C4" w:fill="auto" w:themeColor="accent1"/>
    </w:tblPr>
    <w:tblStylePr w:type="band1Horz">
      <w:tcPr>
        <w:shd w:val="clear" w:color="4472C4" w:fill="auto" w:themeColor="accent1"/>
        <w:tcBorders>
          <w:top w:val="single" w:color="FFFFFF" w:sz="4" w:space="0" w:themeColor="light1"/>
          <w:bottom w:val="single" w:color="FFFFFF" w:sz="4" w:space="0" w:themeColor="light1"/>
        </w:tcBorders>
      </w:tcPr>
    </w:tblStylePr>
    <w:tblStylePr w:type="band1Vert">
      <w:tcPr>
        <w:shd w:val="clear" w:color="4472C4" w:fill="auto" w:themeColor="accent1"/>
        <w:tcBorders>
          <w:left w:val="single" w:color="FFFFFF" w:sz="4" w:space="0" w:themeColor="light1"/>
          <w:right w:val="single" w:color="FFFFFF" w:sz="4" w:space="0" w:themeColor="light1"/>
        </w:tcBorders>
      </w:tcPr>
    </w:tblStylePr>
    <w:tblStylePr w:type="band2Horz">
      <w:tcPr>
        <w:shd w:val="clear" w:color="4472C4"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color="4472C4" w:fill="auto" w:themeColor="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825" w:customStyle="1">
    <w:name w:val="List Table 5 Dark - Accent 2"/>
    <w:basedOn w:val="712"/>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F4B184" w:fill="auto" w:themeColor="accent2" w:themeTint="97"/>
    </w:tblPr>
    <w:tblStylePr w:type="band1Horz">
      <w:tcPr>
        <w:shd w:val="clear" w:color="F4B184" w:fill="auto" w:themeColor="accent2" w:themeTint="97"/>
        <w:tcBorders>
          <w:top w:val="single" w:color="FFFFFF" w:sz="4" w:space="0" w:themeColor="light1"/>
          <w:bottom w:val="single" w:color="FFFFFF" w:sz="4" w:space="0" w:themeColor="light1"/>
        </w:tcBorders>
      </w:tcPr>
    </w:tblStylePr>
    <w:tblStylePr w:type="band1Vert">
      <w:tcPr>
        <w:shd w:val="clear" w:color="F4B184" w:fill="auto" w:themeColor="accent2" w:themeTint="97"/>
        <w:tcBorders>
          <w:left w:val="single" w:color="FFFFFF" w:sz="4" w:space="0" w:themeColor="light1"/>
          <w:right w:val="single" w:color="FFFFFF" w:sz="4" w:space="0" w:themeColor="light1"/>
        </w:tcBorders>
      </w:tcPr>
    </w:tblStylePr>
    <w:tblStylePr w:type="band2Horz">
      <w:tcPr>
        <w:shd w:val="clear" w:color="F4B184"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F4B184" w:fill="auto" w:themeColor="accent2" w:theme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26" w:customStyle="1">
    <w:name w:val="List Table 5 Dark - Accent 3"/>
    <w:basedOn w:val="712"/>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C9C9C9" w:fill="auto" w:themeColor="accent3" w:themeTint="98"/>
    </w:tblPr>
    <w:tblStylePr w:type="band1Horz">
      <w:tcPr>
        <w:shd w:val="clear" w:color="C9C9C9" w:fill="auto" w:themeColor="accent3" w:themeTint="98"/>
        <w:tcBorders>
          <w:top w:val="single" w:color="FFFFFF" w:sz="4" w:space="0" w:themeColor="light1"/>
          <w:bottom w:val="single" w:color="FFFFFF" w:sz="4" w:space="0" w:themeColor="light1"/>
        </w:tcBorders>
      </w:tcPr>
    </w:tblStylePr>
    <w:tblStylePr w:type="band1Vert">
      <w:tcPr>
        <w:shd w:val="clear" w:color="C9C9C9" w:fill="auto" w:themeColor="accent3" w:themeTint="98"/>
        <w:tcBorders>
          <w:left w:val="single" w:color="FFFFFF" w:sz="4" w:space="0" w:themeColor="light1"/>
          <w:right w:val="single" w:color="FFFFFF" w:sz="4" w:space="0" w:themeColor="light1"/>
        </w:tcBorders>
      </w:tcPr>
    </w:tblStylePr>
    <w:tblStylePr w:type="band2Horz">
      <w:tcPr>
        <w:shd w:val="clear" w:color="C9C9C9"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9C9C9" w:fill="auto" w:themeColor="accent3" w:theme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27" w:customStyle="1">
    <w:name w:val="List Table 5 Dark - Accent 4"/>
    <w:basedOn w:val="712"/>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FFD865" w:fill="auto" w:themeColor="accent4" w:themeTint="9A"/>
    </w:tblPr>
    <w:tblStylePr w:type="band1Horz">
      <w:tcPr>
        <w:shd w:val="clear" w:color="FFD865" w:fill="auto" w:themeColor="accent4" w:themeTint="9A"/>
        <w:tcBorders>
          <w:top w:val="single" w:color="FFFFFF" w:sz="4" w:space="0" w:themeColor="light1"/>
          <w:bottom w:val="single" w:color="FFFFFF" w:sz="4" w:space="0" w:themeColor="light1"/>
        </w:tcBorders>
      </w:tcPr>
    </w:tblStylePr>
    <w:tblStylePr w:type="band1Vert">
      <w:tcPr>
        <w:shd w:val="clear" w:color="FFD865" w:fill="auto" w:themeColor="accent4" w:themeTint="9A"/>
        <w:tcBorders>
          <w:left w:val="single" w:color="FFFFFF" w:sz="4" w:space="0" w:themeColor="light1"/>
          <w:right w:val="single" w:color="FFFFFF" w:sz="4" w:space="0" w:themeColor="light1"/>
        </w:tcBorders>
      </w:tcPr>
    </w:tblStylePr>
    <w:tblStylePr w:type="band2Horz">
      <w:tcPr>
        <w:shd w:val="clear" w:color="FFD865"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FFD865" w:fill="auto" w:themeColor="accent4" w:theme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28" w:customStyle="1">
    <w:name w:val="List Table 5 Dark - Accent 5"/>
    <w:basedOn w:val="712"/>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color="9BC2E5" w:fill="auto" w:themeColor="accent5" w:themeTint="9A"/>
    </w:tblPr>
    <w:tblStylePr w:type="band1Horz">
      <w:tcPr>
        <w:shd w:val="clear" w:color="9BC2E5" w:fill="auto" w:themeColor="accent5" w:themeTint="9A"/>
        <w:tcBorders>
          <w:top w:val="single" w:color="FFFFFF" w:sz="4" w:space="0" w:themeColor="light1"/>
          <w:bottom w:val="single" w:color="FFFFFF" w:sz="4" w:space="0" w:themeColor="light1"/>
        </w:tcBorders>
      </w:tcPr>
    </w:tblStylePr>
    <w:tblStylePr w:type="band1Vert">
      <w:tcPr>
        <w:shd w:val="clear" w:color="9BC2E5" w:fill="auto" w:themeColor="accent5" w:themeTint="9A"/>
        <w:tcBorders>
          <w:left w:val="single" w:color="FFFFFF" w:sz="4" w:space="0" w:themeColor="light1"/>
          <w:right w:val="single" w:color="FFFFFF" w:sz="4" w:space="0" w:themeColor="light1"/>
        </w:tcBorders>
      </w:tcPr>
    </w:tblStylePr>
    <w:tblStylePr w:type="band2Horz">
      <w:tcPr>
        <w:shd w:val="clear" w:color="9BC2E5"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BC2E5" w:fill="auto" w:themeColor="accent5" w:theme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829" w:customStyle="1">
    <w:name w:val="List Table 5 Dark - Accent 6"/>
    <w:basedOn w:val="712"/>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9D08E" w:fill="auto" w:themeColor="accent6" w:themeTint="98"/>
    </w:tblPr>
    <w:tblStylePr w:type="band1Horz">
      <w:tcPr>
        <w:shd w:val="clear" w:color="A9D08E" w:fill="auto" w:themeColor="accent6" w:themeTint="98"/>
        <w:tcBorders>
          <w:top w:val="single" w:color="FFFFFF" w:sz="4" w:space="0" w:themeColor="light1"/>
          <w:bottom w:val="single" w:color="FFFFFF" w:sz="4" w:space="0" w:themeColor="light1"/>
        </w:tcBorders>
      </w:tcPr>
    </w:tblStylePr>
    <w:tblStylePr w:type="band1Vert">
      <w:tcPr>
        <w:shd w:val="clear" w:color="A9D08E" w:fill="auto" w:themeColor="accent6" w:themeTint="98"/>
        <w:tcBorders>
          <w:left w:val="single" w:color="FFFFFF" w:sz="4" w:space="0" w:themeColor="light1"/>
          <w:right w:val="single" w:color="FFFFFF" w:sz="4" w:space="0" w:themeColor="light1"/>
        </w:tcBorders>
      </w:tcPr>
    </w:tblStylePr>
    <w:tblStylePr w:type="band2Horz">
      <w:tcPr>
        <w:shd w:val="clear" w:color="A9D08E"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9D08E" w:fill="auto" w:themeColor="accent6" w:theme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30">
    <w:name w:val="List Table 6 Colorful"/>
    <w:basedOn w:val="712"/>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31" w:customStyle="1">
    <w:name w:val="List Table 6 Colorful - Accent 1"/>
    <w:basedOn w:val="712"/>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color="CFDBF0" w:fill="auto" w:themeColor="accent1" w:themeTint="40"/>
      </w:tcPr>
    </w:tblStylePr>
    <w:tblStylePr w:type="band1Vert">
      <w:tcPr>
        <w:shd w:val="clear" w:color="CFDBF0" w:fill="auto" w:themeColor="accent1" w:theme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832" w:customStyle="1">
    <w:name w:val="List Table 6 Colorful - Accent 2"/>
    <w:basedOn w:val="712"/>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color="FADECB" w:fill="auto" w:themeColor="accent2" w:themeTint="40"/>
      </w:tcPr>
    </w:tblStylePr>
    <w:tblStylePr w:type="band1Vert">
      <w:tcPr>
        <w:shd w:val="clear" w:color="FADECB" w:fill="auto" w:themeColor="accent2" w:theme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33" w:customStyle="1">
    <w:name w:val="List Table 6 Colorful - Accent 3"/>
    <w:basedOn w:val="712"/>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color="E8E8E8" w:fill="auto" w:themeColor="accent3" w:themeTint="40"/>
      </w:tcPr>
    </w:tblStylePr>
    <w:tblStylePr w:type="band1Vert">
      <w:tcPr>
        <w:shd w:val="clear" w:color="E8E8E8" w:fill="auto" w:themeColor="accent3" w:theme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34" w:customStyle="1">
    <w:name w:val="List Table 6 Colorful - Accent 4"/>
    <w:basedOn w:val="712"/>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color="FFEFBF" w:fill="auto" w:themeColor="accent4" w:themeTint="40"/>
      </w:tcPr>
    </w:tblStylePr>
    <w:tblStylePr w:type="band1Vert">
      <w:tcPr>
        <w:shd w:val="clear" w:color="FFEFBF" w:fill="auto" w:themeColor="accent4" w:theme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35" w:customStyle="1">
    <w:name w:val="List Table 6 Colorful - Accent 5"/>
    <w:basedOn w:val="712"/>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color="D5E5F4" w:fill="auto" w:themeColor="accent5" w:themeTint="40"/>
      </w:tcPr>
    </w:tblStylePr>
    <w:tblStylePr w:type="band1Vert">
      <w:tcPr>
        <w:shd w:val="clear" w:color="D5E5F4" w:fill="auto" w:themeColor="accent5" w:theme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836" w:customStyle="1">
    <w:name w:val="List Table 6 Colorful - Accent 6"/>
    <w:basedOn w:val="712"/>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color="DAEBCF" w:fill="auto" w:themeColor="accent6" w:themeTint="40"/>
      </w:tcPr>
    </w:tblStylePr>
    <w:tblStylePr w:type="band1Vert">
      <w:tcPr>
        <w:shd w:val="clear" w:color="DAEBCF" w:fill="auto" w:themeColor="accent6" w:theme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37">
    <w:name w:val="List Table 7 Colorful"/>
    <w:basedOn w:val="712"/>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8" w:customStyle="1">
    <w:name w:val="List Table 7 Colorful - Accent 1"/>
    <w:basedOn w:val="712"/>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color="CFDBF0" w:fill="auto" w:themeColor="accent1" w:themeTint="40"/>
      </w:tcPr>
    </w:tblStylePr>
    <w:tblStylePr w:type="band1Vert">
      <w:tcPr>
        <w:shd w:val="clear" w:color="CFDBF0" w:fill="auto" w:themeColor="accent1" w:theme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auto"/>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color="FFFFFF" w:fill="auto" w:themeColor="light1"/>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color="FFFFFF" w:fill="auto"/>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color="FFFFFF" w:fill="auto" w:themeColor="light1"/>
        <w:tcBorders>
          <w:left w:val="none" w:color="000000" w:sz="4" w:space="0"/>
          <w:top w:val="single" w:color="4472C4" w:sz="4" w:space="0" w:themeColor="accent1"/>
          <w:right w:val="none" w:color="000000" w:sz="4" w:space="0"/>
          <w:bottom w:val="none" w:color="000000" w:sz="4" w:space="0"/>
        </w:tcBorders>
      </w:tcPr>
    </w:tblStylePr>
  </w:style>
  <w:style w:type="table" w:styleId="839" w:customStyle="1">
    <w:name w:val="List Table 7 Colorful - Accent 2"/>
    <w:basedOn w:val="712"/>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color="FADECB" w:fill="auto" w:themeColor="accent2" w:themeTint="40"/>
      </w:tcPr>
    </w:tblStylePr>
    <w:tblStylePr w:type="band1Vert">
      <w:tcPr>
        <w:shd w:val="clear" w:color="FADECB" w:fill="auto" w:themeColor="accent2" w:theme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color="FFFFFF" w:fill="auto" w:themeColor="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840" w:customStyle="1">
    <w:name w:val="List Table 7 Colorful - Accent 3"/>
    <w:basedOn w:val="712"/>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color="E8E8E8" w:fill="auto" w:themeColor="accent3" w:themeTint="40"/>
      </w:tcPr>
    </w:tblStylePr>
    <w:tblStylePr w:type="band1Vert">
      <w:tcPr>
        <w:shd w:val="clear" w:color="E8E8E8" w:fill="auto" w:themeColor="accent3" w:theme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color="FFFFFF" w:fill="auto"/>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color="FFFFFF" w:fill="auto" w:themeColor="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841" w:customStyle="1">
    <w:name w:val="List Table 7 Colorful - Accent 4"/>
    <w:basedOn w:val="712"/>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color="FFEFBF" w:fill="auto" w:themeColor="accent4" w:themeTint="40"/>
      </w:tcPr>
    </w:tblStylePr>
    <w:tblStylePr w:type="band1Vert">
      <w:tcPr>
        <w:shd w:val="clear" w:color="FFEFBF" w:fill="auto" w:themeColor="accent4" w:theme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color="FFFFFF" w:fill="auto" w:themeColor="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842" w:customStyle="1">
    <w:name w:val="List Table 7 Colorful - Accent 5"/>
    <w:basedOn w:val="712"/>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color="D5E5F4" w:fill="auto" w:themeColor="accent5" w:themeTint="40"/>
      </w:tcPr>
    </w:tblStylePr>
    <w:tblStylePr w:type="band1Vert">
      <w:tcPr>
        <w:shd w:val="clear" w:color="D5E5F4" w:fill="auto" w:themeColor="accent5" w:theme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auto"/>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color="FFFFFF" w:fill="auto"/>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color="FFFFFF" w:fill="auto" w:themeColor="light1"/>
        <w:tcBorders>
          <w:left w:val="none" w:color="000000" w:sz="4" w:space="0"/>
          <w:top w:val="single" w:color="9BC2E5" w:sz="4" w:space="0" w:themeColor="accent5" w:themeTint="9A"/>
          <w:right w:val="none" w:color="000000" w:sz="4" w:space="0"/>
          <w:bottom w:val="none" w:color="000000" w:sz="4" w:space="0"/>
        </w:tcBorders>
      </w:tcPr>
    </w:tblStylePr>
  </w:style>
  <w:style w:type="table" w:styleId="843" w:customStyle="1">
    <w:name w:val="List Table 7 Colorful - Accent 6"/>
    <w:basedOn w:val="712"/>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color="DAEBCF" w:fill="auto" w:themeColor="accent6" w:themeTint="40"/>
      </w:tcPr>
    </w:tblStylePr>
    <w:tblStylePr w:type="band1Vert">
      <w:tcPr>
        <w:shd w:val="clear" w:color="DAEBCF" w:fill="auto" w:themeColor="accent6" w:theme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color="FFFFFF" w:fill="auto"/>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color="FFFFFF" w:fill="auto" w:themeColor="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844" w:customStyle="1">
    <w:name w:val="Lined - Accent"/>
    <w:basedOn w:val="712"/>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5" w:customStyle="1">
    <w:name w:val="Lined - Accent 1"/>
    <w:basedOn w:val="712"/>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fill="auto" w:themeColor="accent1" w:themeTint="50"/>
      </w:tcPr>
    </w:tblStylePr>
    <w:tblStylePr w:type="band2Vert">
      <w:rPr>
        <w:rFonts w:ascii="Arial" w:hAnsi="Arial"/>
        <w:color w:val="404040"/>
        <w:sz w:val="22"/>
      </w:rPr>
      <w:tcPr>
        <w:shd w:val="clear" w:color="C4D2EC" w:fill="auto" w:themeColor="accent1" w:themeTint="50"/>
      </w:tcPr>
    </w:tblStylePr>
    <w:tblStylePr w:type="firstCol">
      <w:rPr>
        <w:rFonts w:ascii="Arial" w:hAnsi="Arial"/>
        <w:color w:val="F2F2F2"/>
        <w:sz w:val="22"/>
      </w:rPr>
      <w:tcPr>
        <w:shd w:val="clear" w:color="537DC8" w:fill="auto" w:themeColor="accent1" w:themeTint="EA"/>
      </w:tcPr>
    </w:tblStylePr>
    <w:tblStylePr w:type="firstRow">
      <w:rPr>
        <w:rFonts w:ascii="Arial" w:hAnsi="Arial"/>
        <w:color w:val="F2F2F2"/>
        <w:sz w:val="22"/>
      </w:rPr>
      <w:tcPr>
        <w:shd w:val="clear" w:color="537DC8" w:fill="auto" w:themeColor="accent1" w:themeTint="EA"/>
      </w:tcPr>
    </w:tblStylePr>
    <w:tblStylePr w:type="lastCol">
      <w:rPr>
        <w:rFonts w:ascii="Arial" w:hAnsi="Arial"/>
        <w:color w:val="F2F2F2"/>
        <w:sz w:val="22"/>
      </w:rPr>
      <w:tcPr>
        <w:shd w:val="clear" w:color="537DC8" w:fill="auto" w:themeColor="accent1" w:themeTint="EA"/>
      </w:tcPr>
    </w:tblStylePr>
    <w:tblStylePr w:type="lastRow">
      <w:rPr>
        <w:rFonts w:ascii="Arial" w:hAnsi="Arial"/>
        <w:color w:val="F2F2F2"/>
        <w:sz w:val="22"/>
      </w:rPr>
      <w:tcPr>
        <w:shd w:val="clear" w:color="537DC8" w:fill="auto" w:themeColor="accent1" w:themeTint="EA"/>
      </w:tcPr>
    </w:tblStylePr>
  </w:style>
  <w:style w:type="table" w:styleId="846" w:customStyle="1">
    <w:name w:val="Lined - Accent 2"/>
    <w:basedOn w:val="712"/>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auto" w:themeColor="accent2" w:themeTint="32"/>
      </w:tcPr>
    </w:tblStylePr>
    <w:tblStylePr w:type="band2Vert">
      <w:rPr>
        <w:rFonts w:ascii="Arial" w:hAnsi="Arial"/>
        <w:color w:val="404040"/>
        <w:sz w:val="22"/>
      </w:rPr>
      <w:tcPr>
        <w:shd w:val="clear" w:color="FBE5D6" w:fill="auto" w:themeColor="accent2" w:themeTint="32"/>
      </w:tcPr>
    </w:tblStylePr>
    <w:tblStylePr w:type="firstCol">
      <w:rPr>
        <w:rFonts w:ascii="Arial" w:hAnsi="Arial"/>
        <w:color w:val="F2F2F2"/>
        <w:sz w:val="22"/>
      </w:rPr>
      <w:tcPr>
        <w:shd w:val="clear" w:color="F4B184" w:fill="auto" w:themeColor="accent2" w:themeTint="97"/>
      </w:tcPr>
    </w:tblStylePr>
    <w:tblStylePr w:type="firstRow">
      <w:rPr>
        <w:rFonts w:ascii="Arial" w:hAnsi="Arial"/>
        <w:color w:val="F2F2F2"/>
        <w:sz w:val="22"/>
      </w:rPr>
      <w:tcPr>
        <w:shd w:val="clear" w:color="F4B184" w:fill="auto" w:themeColor="accent2" w:themeTint="97"/>
      </w:tcPr>
    </w:tblStylePr>
    <w:tblStylePr w:type="lastCol">
      <w:rPr>
        <w:rFonts w:ascii="Arial" w:hAnsi="Arial"/>
        <w:color w:val="F2F2F2"/>
        <w:sz w:val="22"/>
      </w:rPr>
      <w:tcPr>
        <w:shd w:val="clear" w:color="F4B184" w:fill="auto" w:themeColor="accent2" w:themeTint="97"/>
      </w:tcPr>
    </w:tblStylePr>
    <w:tblStylePr w:type="lastRow">
      <w:rPr>
        <w:rFonts w:ascii="Arial" w:hAnsi="Arial"/>
        <w:color w:val="F2F2F2"/>
        <w:sz w:val="22"/>
      </w:rPr>
      <w:tcPr>
        <w:shd w:val="clear" w:color="F4B184" w:fill="auto" w:themeColor="accent2" w:themeTint="97"/>
      </w:tcPr>
    </w:tblStylePr>
  </w:style>
  <w:style w:type="table" w:styleId="847" w:customStyle="1">
    <w:name w:val="Lined - Accent 3"/>
    <w:basedOn w:val="712"/>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auto" w:themeColor="accent3" w:themeTint="34"/>
      </w:tcPr>
    </w:tblStylePr>
    <w:tblStylePr w:type="band2Vert">
      <w:rPr>
        <w:rFonts w:ascii="Arial" w:hAnsi="Arial"/>
        <w:color w:val="404040"/>
        <w:sz w:val="22"/>
      </w:rPr>
      <w:tcPr>
        <w:shd w:val="clear" w:color="ECECEC" w:fill="auto" w:themeColor="accent3" w:themeTint="34"/>
      </w:tcPr>
    </w:tblStylePr>
    <w:tblStylePr w:type="firstCol">
      <w:rPr>
        <w:rFonts w:ascii="Arial" w:hAnsi="Arial"/>
        <w:color w:val="F2F2F2"/>
        <w:sz w:val="22"/>
      </w:rPr>
      <w:tcPr>
        <w:shd w:val="clear" w:color="A5A5A5" w:fill="auto" w:themeColor="accent3" w:themeTint="FE"/>
      </w:tcPr>
    </w:tblStylePr>
    <w:tblStylePr w:type="firstRow">
      <w:rPr>
        <w:rFonts w:ascii="Arial" w:hAnsi="Arial"/>
        <w:color w:val="F2F2F2"/>
        <w:sz w:val="22"/>
      </w:rPr>
      <w:tcPr>
        <w:shd w:val="clear" w:color="A5A5A5" w:fill="auto" w:themeColor="accent3" w:themeTint="FE"/>
      </w:tcPr>
    </w:tblStylePr>
    <w:tblStylePr w:type="lastCol">
      <w:rPr>
        <w:rFonts w:ascii="Arial" w:hAnsi="Arial"/>
        <w:color w:val="F2F2F2"/>
        <w:sz w:val="22"/>
      </w:rPr>
      <w:tcPr>
        <w:shd w:val="clear" w:color="A5A5A5" w:fill="auto" w:themeColor="accent3" w:themeTint="FE"/>
      </w:tcPr>
    </w:tblStylePr>
    <w:tblStylePr w:type="lastRow">
      <w:rPr>
        <w:rFonts w:ascii="Arial" w:hAnsi="Arial"/>
        <w:color w:val="F2F2F2"/>
        <w:sz w:val="22"/>
      </w:rPr>
      <w:tcPr>
        <w:shd w:val="clear" w:color="A5A5A5" w:fill="auto" w:themeColor="accent3" w:themeTint="FE"/>
      </w:tcPr>
    </w:tblStylePr>
  </w:style>
  <w:style w:type="table" w:styleId="848" w:customStyle="1">
    <w:name w:val="Lined - Accent 4"/>
    <w:basedOn w:val="712"/>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auto" w:themeColor="accent4" w:themeTint="34"/>
      </w:tcPr>
    </w:tblStylePr>
    <w:tblStylePr w:type="band2Vert">
      <w:rPr>
        <w:rFonts w:ascii="Arial" w:hAnsi="Arial"/>
        <w:color w:val="404040"/>
        <w:sz w:val="22"/>
      </w:rPr>
      <w:tcPr>
        <w:shd w:val="clear" w:color="FFF2CB" w:fill="auto" w:themeColor="accent4" w:themeTint="34"/>
      </w:tcPr>
    </w:tblStylePr>
    <w:tblStylePr w:type="firstCol">
      <w:rPr>
        <w:rFonts w:ascii="Arial" w:hAnsi="Arial"/>
        <w:color w:val="F2F2F2"/>
        <w:sz w:val="22"/>
      </w:rPr>
      <w:tcPr>
        <w:shd w:val="clear" w:color="FFD865" w:fill="auto" w:themeColor="accent4" w:themeTint="9A"/>
      </w:tcPr>
    </w:tblStylePr>
    <w:tblStylePr w:type="firstRow">
      <w:rPr>
        <w:rFonts w:ascii="Arial" w:hAnsi="Arial"/>
        <w:color w:val="F2F2F2"/>
        <w:sz w:val="22"/>
      </w:rPr>
      <w:tcPr>
        <w:shd w:val="clear" w:color="FFD865" w:fill="auto" w:themeColor="accent4" w:themeTint="9A"/>
      </w:tcPr>
    </w:tblStylePr>
    <w:tblStylePr w:type="lastCol">
      <w:rPr>
        <w:rFonts w:ascii="Arial" w:hAnsi="Arial"/>
        <w:color w:val="F2F2F2"/>
        <w:sz w:val="22"/>
      </w:rPr>
      <w:tcPr>
        <w:shd w:val="clear" w:color="FFD865" w:fill="auto" w:themeColor="accent4" w:themeTint="9A"/>
      </w:tcPr>
    </w:tblStylePr>
    <w:tblStylePr w:type="lastRow">
      <w:rPr>
        <w:rFonts w:ascii="Arial" w:hAnsi="Arial"/>
        <w:color w:val="F2F2F2"/>
        <w:sz w:val="22"/>
      </w:rPr>
      <w:tcPr>
        <w:shd w:val="clear" w:color="FFD865" w:fill="auto" w:themeColor="accent4" w:themeTint="9A"/>
      </w:tcPr>
    </w:tblStylePr>
  </w:style>
  <w:style w:type="table" w:styleId="849" w:customStyle="1">
    <w:name w:val="Lined - Accent 5"/>
    <w:basedOn w:val="712"/>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fill="auto" w:themeColor="accent5" w:themeTint="34"/>
      </w:tcPr>
    </w:tblStylePr>
    <w:tblStylePr w:type="band2Vert">
      <w:rPr>
        <w:rFonts w:ascii="Arial" w:hAnsi="Arial"/>
        <w:color w:val="404040"/>
        <w:sz w:val="22"/>
      </w:rPr>
      <w:tcPr>
        <w:shd w:val="clear" w:color="DDEAF6" w:fill="auto" w:themeColor="accent5" w:themeTint="34"/>
      </w:tcPr>
    </w:tblStylePr>
    <w:tblStylePr w:type="firstCol">
      <w:rPr>
        <w:rFonts w:ascii="Arial" w:hAnsi="Arial"/>
        <w:color w:val="F2F2F2"/>
        <w:sz w:val="22"/>
      </w:rPr>
      <w:tcPr>
        <w:shd w:val="clear" w:color="5B9BD5" w:fill="auto" w:themeColor="accent5"/>
      </w:tcPr>
    </w:tblStylePr>
    <w:tblStylePr w:type="firstRow">
      <w:rPr>
        <w:rFonts w:ascii="Arial" w:hAnsi="Arial"/>
        <w:color w:val="F2F2F2"/>
        <w:sz w:val="22"/>
      </w:rPr>
      <w:tcPr>
        <w:shd w:val="clear" w:color="5B9BD5" w:fill="auto" w:themeColor="accent5"/>
      </w:tcPr>
    </w:tblStylePr>
    <w:tblStylePr w:type="lastCol">
      <w:rPr>
        <w:rFonts w:ascii="Arial" w:hAnsi="Arial"/>
        <w:color w:val="F2F2F2"/>
        <w:sz w:val="22"/>
      </w:rPr>
      <w:tcPr>
        <w:shd w:val="clear" w:color="5B9BD5" w:fill="auto" w:themeColor="accent5"/>
      </w:tcPr>
    </w:tblStylePr>
    <w:tblStylePr w:type="lastRow">
      <w:rPr>
        <w:rFonts w:ascii="Arial" w:hAnsi="Arial"/>
        <w:color w:val="F2F2F2"/>
        <w:sz w:val="22"/>
      </w:rPr>
      <w:tcPr>
        <w:shd w:val="clear" w:color="5B9BD5" w:fill="auto" w:themeColor="accent5"/>
      </w:tcPr>
    </w:tblStylePr>
  </w:style>
  <w:style w:type="table" w:styleId="850" w:customStyle="1">
    <w:name w:val="Lined - Accent 6"/>
    <w:basedOn w:val="712"/>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auto" w:themeColor="accent6" w:themeTint="34"/>
      </w:tcPr>
    </w:tblStylePr>
    <w:tblStylePr w:type="band2Vert">
      <w:rPr>
        <w:rFonts w:ascii="Arial" w:hAnsi="Arial"/>
        <w:color w:val="404040"/>
        <w:sz w:val="22"/>
      </w:rPr>
      <w:tcPr>
        <w:shd w:val="clear" w:color="E1EFD8" w:fill="auto" w:themeColor="accent6" w:themeTint="34"/>
      </w:tcPr>
    </w:tblStylePr>
    <w:tblStylePr w:type="firstCol">
      <w:rPr>
        <w:rFonts w:ascii="Arial" w:hAnsi="Arial"/>
        <w:color w:val="F2F2F2"/>
        <w:sz w:val="22"/>
      </w:rPr>
      <w:tcPr>
        <w:shd w:val="clear" w:color="70AD47" w:fill="auto" w:themeColor="accent6"/>
      </w:tcPr>
    </w:tblStylePr>
    <w:tblStylePr w:type="firstRow">
      <w:rPr>
        <w:rFonts w:ascii="Arial" w:hAnsi="Arial"/>
        <w:color w:val="F2F2F2"/>
        <w:sz w:val="22"/>
      </w:rPr>
      <w:tcPr>
        <w:shd w:val="clear" w:color="70AD47" w:fill="auto" w:themeColor="accent6"/>
      </w:tcPr>
    </w:tblStylePr>
    <w:tblStylePr w:type="lastCol">
      <w:rPr>
        <w:rFonts w:ascii="Arial" w:hAnsi="Arial"/>
        <w:color w:val="F2F2F2"/>
        <w:sz w:val="22"/>
      </w:rPr>
      <w:tcPr>
        <w:shd w:val="clear" w:color="70AD47" w:fill="auto" w:themeColor="accent6"/>
      </w:tcPr>
    </w:tblStylePr>
    <w:tblStylePr w:type="lastRow">
      <w:rPr>
        <w:rFonts w:ascii="Arial" w:hAnsi="Arial"/>
        <w:color w:val="F2F2F2"/>
        <w:sz w:val="22"/>
      </w:rPr>
      <w:tcPr>
        <w:shd w:val="clear" w:color="70AD47" w:fill="auto" w:themeColor="accent6"/>
      </w:tcPr>
    </w:tblStylePr>
  </w:style>
  <w:style w:type="table" w:styleId="851" w:customStyle="1">
    <w:name w:val="Bordered &amp; Lined - Accent"/>
    <w:basedOn w:val="712"/>
    <w:uiPriority w:val="99"/>
    <w:rPr>
      <w:color w:val="404040"/>
      <w:sz w:val="20"/>
      <w:szCs w:val="20"/>
      <w:lang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52" w:customStyle="1">
    <w:name w:val="Bordered &amp; Lined - Accent 1"/>
    <w:basedOn w:val="712"/>
    <w:uiPriority w:val="99"/>
    <w:rPr>
      <w:color w:val="404040"/>
      <w:sz w:val="20"/>
      <w:szCs w:val="20"/>
      <w:lang w:eastAsia="uk-UA"/>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fill="auto" w:themeColor="accent1" w:themeTint="50"/>
      </w:tcPr>
    </w:tblStylePr>
    <w:tblStylePr w:type="band2Vert">
      <w:rPr>
        <w:rFonts w:ascii="Arial" w:hAnsi="Arial"/>
        <w:color w:val="404040"/>
        <w:sz w:val="22"/>
      </w:rPr>
      <w:tcPr>
        <w:shd w:val="clear" w:color="C4D2EC" w:fill="auto" w:themeColor="accent1" w:themeTint="50"/>
      </w:tcPr>
    </w:tblStylePr>
    <w:tblStylePr w:type="firstCol">
      <w:rPr>
        <w:rFonts w:ascii="Arial" w:hAnsi="Arial"/>
        <w:color w:val="F2F2F2"/>
        <w:sz w:val="22"/>
      </w:rPr>
      <w:tcPr>
        <w:shd w:val="clear" w:color="537DC8" w:fill="auto" w:themeColor="accent1" w:themeTint="EA"/>
      </w:tcPr>
    </w:tblStylePr>
    <w:tblStylePr w:type="firstRow">
      <w:rPr>
        <w:rFonts w:ascii="Arial" w:hAnsi="Arial"/>
        <w:color w:val="F2F2F2"/>
        <w:sz w:val="22"/>
      </w:rPr>
      <w:tcPr>
        <w:shd w:val="clear" w:color="537DC8" w:fill="auto" w:themeColor="accent1" w:themeTint="EA"/>
      </w:tcPr>
    </w:tblStylePr>
    <w:tblStylePr w:type="lastCol">
      <w:rPr>
        <w:rFonts w:ascii="Arial" w:hAnsi="Arial"/>
        <w:color w:val="F2F2F2"/>
        <w:sz w:val="22"/>
      </w:rPr>
      <w:tcPr>
        <w:shd w:val="clear" w:color="537DC8" w:fill="auto" w:themeColor="accent1" w:themeTint="EA"/>
      </w:tcPr>
    </w:tblStylePr>
    <w:tblStylePr w:type="lastRow">
      <w:rPr>
        <w:rFonts w:ascii="Arial" w:hAnsi="Arial"/>
        <w:color w:val="F2F2F2"/>
        <w:sz w:val="22"/>
      </w:rPr>
      <w:tcPr>
        <w:shd w:val="clear" w:color="537DC8" w:fill="auto" w:themeColor="accent1" w:themeTint="EA"/>
      </w:tcPr>
    </w:tblStylePr>
  </w:style>
  <w:style w:type="table" w:styleId="853" w:customStyle="1">
    <w:name w:val="Bordered &amp; Lined - Accent 2"/>
    <w:basedOn w:val="712"/>
    <w:uiPriority w:val="99"/>
    <w:rPr>
      <w:color w:val="404040"/>
      <w:sz w:val="20"/>
      <w:szCs w:val="20"/>
      <w:lang w:eastAsia="uk-UA"/>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auto" w:themeColor="accent2" w:themeTint="32"/>
      </w:tcPr>
    </w:tblStylePr>
    <w:tblStylePr w:type="band2Vert">
      <w:rPr>
        <w:rFonts w:ascii="Arial" w:hAnsi="Arial"/>
        <w:color w:val="404040"/>
        <w:sz w:val="22"/>
      </w:rPr>
      <w:tcPr>
        <w:shd w:val="clear" w:color="FBE5D6" w:fill="auto" w:themeColor="accent2" w:themeTint="32"/>
      </w:tcPr>
    </w:tblStylePr>
    <w:tblStylePr w:type="firstCol">
      <w:rPr>
        <w:rFonts w:ascii="Arial" w:hAnsi="Arial"/>
        <w:color w:val="F2F2F2"/>
        <w:sz w:val="22"/>
      </w:rPr>
      <w:tcPr>
        <w:shd w:val="clear" w:color="F4B184" w:fill="auto" w:themeColor="accent2" w:themeTint="97"/>
      </w:tcPr>
    </w:tblStylePr>
    <w:tblStylePr w:type="firstRow">
      <w:rPr>
        <w:rFonts w:ascii="Arial" w:hAnsi="Arial"/>
        <w:color w:val="F2F2F2"/>
        <w:sz w:val="22"/>
      </w:rPr>
      <w:tcPr>
        <w:shd w:val="clear" w:color="F4B184" w:fill="auto" w:themeColor="accent2" w:themeTint="97"/>
      </w:tcPr>
    </w:tblStylePr>
    <w:tblStylePr w:type="lastCol">
      <w:rPr>
        <w:rFonts w:ascii="Arial" w:hAnsi="Arial"/>
        <w:color w:val="F2F2F2"/>
        <w:sz w:val="22"/>
      </w:rPr>
      <w:tcPr>
        <w:shd w:val="clear" w:color="F4B184" w:fill="auto" w:themeColor="accent2" w:themeTint="97"/>
      </w:tcPr>
    </w:tblStylePr>
    <w:tblStylePr w:type="lastRow">
      <w:rPr>
        <w:rFonts w:ascii="Arial" w:hAnsi="Arial"/>
        <w:color w:val="F2F2F2"/>
        <w:sz w:val="22"/>
      </w:rPr>
      <w:tcPr>
        <w:shd w:val="clear" w:color="F4B184" w:fill="auto" w:themeColor="accent2" w:themeTint="97"/>
      </w:tcPr>
    </w:tblStylePr>
  </w:style>
  <w:style w:type="table" w:styleId="854" w:customStyle="1">
    <w:name w:val="Bordered &amp; Lined - Accent 3"/>
    <w:basedOn w:val="712"/>
    <w:uiPriority w:val="99"/>
    <w:rPr>
      <w:color w:val="404040"/>
      <w:sz w:val="20"/>
      <w:szCs w:val="20"/>
      <w:lang w:eastAsia="uk-UA"/>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auto" w:themeColor="accent3" w:themeTint="34"/>
      </w:tcPr>
    </w:tblStylePr>
    <w:tblStylePr w:type="band2Vert">
      <w:rPr>
        <w:rFonts w:ascii="Arial" w:hAnsi="Arial"/>
        <w:color w:val="404040"/>
        <w:sz w:val="22"/>
      </w:rPr>
      <w:tcPr>
        <w:shd w:val="clear" w:color="ECECEC" w:fill="auto" w:themeColor="accent3" w:themeTint="34"/>
      </w:tcPr>
    </w:tblStylePr>
    <w:tblStylePr w:type="firstCol">
      <w:rPr>
        <w:rFonts w:ascii="Arial" w:hAnsi="Arial"/>
        <w:color w:val="F2F2F2"/>
        <w:sz w:val="22"/>
      </w:rPr>
      <w:tcPr>
        <w:shd w:val="clear" w:color="A5A5A5" w:fill="auto" w:themeColor="accent3" w:themeTint="FE"/>
      </w:tcPr>
    </w:tblStylePr>
    <w:tblStylePr w:type="firstRow">
      <w:rPr>
        <w:rFonts w:ascii="Arial" w:hAnsi="Arial"/>
        <w:color w:val="F2F2F2"/>
        <w:sz w:val="22"/>
      </w:rPr>
      <w:tcPr>
        <w:shd w:val="clear" w:color="A5A5A5" w:fill="auto" w:themeColor="accent3" w:themeTint="FE"/>
      </w:tcPr>
    </w:tblStylePr>
    <w:tblStylePr w:type="lastCol">
      <w:rPr>
        <w:rFonts w:ascii="Arial" w:hAnsi="Arial"/>
        <w:color w:val="F2F2F2"/>
        <w:sz w:val="22"/>
      </w:rPr>
      <w:tcPr>
        <w:shd w:val="clear" w:color="A5A5A5" w:fill="auto" w:themeColor="accent3" w:themeTint="FE"/>
      </w:tcPr>
    </w:tblStylePr>
    <w:tblStylePr w:type="lastRow">
      <w:rPr>
        <w:rFonts w:ascii="Arial" w:hAnsi="Arial"/>
        <w:color w:val="F2F2F2"/>
        <w:sz w:val="22"/>
      </w:rPr>
      <w:tcPr>
        <w:shd w:val="clear" w:color="A5A5A5" w:fill="auto" w:themeColor="accent3" w:themeTint="FE"/>
      </w:tcPr>
    </w:tblStylePr>
  </w:style>
  <w:style w:type="table" w:styleId="855" w:customStyle="1">
    <w:name w:val="Bordered &amp; Lined - Accent 4"/>
    <w:basedOn w:val="712"/>
    <w:uiPriority w:val="99"/>
    <w:rPr>
      <w:color w:val="404040"/>
      <w:sz w:val="20"/>
      <w:szCs w:val="20"/>
      <w:lang w:eastAsia="uk-UA"/>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auto" w:themeColor="accent4" w:themeTint="34"/>
      </w:tcPr>
    </w:tblStylePr>
    <w:tblStylePr w:type="band2Vert">
      <w:rPr>
        <w:rFonts w:ascii="Arial" w:hAnsi="Arial"/>
        <w:color w:val="404040"/>
        <w:sz w:val="22"/>
      </w:rPr>
      <w:tcPr>
        <w:shd w:val="clear" w:color="FFF2CB" w:fill="auto" w:themeColor="accent4" w:themeTint="34"/>
      </w:tcPr>
    </w:tblStylePr>
    <w:tblStylePr w:type="firstCol">
      <w:rPr>
        <w:rFonts w:ascii="Arial" w:hAnsi="Arial"/>
        <w:color w:val="F2F2F2"/>
        <w:sz w:val="22"/>
      </w:rPr>
      <w:tcPr>
        <w:shd w:val="clear" w:color="FFD865" w:fill="auto" w:themeColor="accent4" w:themeTint="9A"/>
      </w:tcPr>
    </w:tblStylePr>
    <w:tblStylePr w:type="firstRow">
      <w:rPr>
        <w:rFonts w:ascii="Arial" w:hAnsi="Arial"/>
        <w:color w:val="F2F2F2"/>
        <w:sz w:val="22"/>
      </w:rPr>
      <w:tcPr>
        <w:shd w:val="clear" w:color="FFD865" w:fill="auto" w:themeColor="accent4" w:themeTint="9A"/>
      </w:tcPr>
    </w:tblStylePr>
    <w:tblStylePr w:type="lastCol">
      <w:rPr>
        <w:rFonts w:ascii="Arial" w:hAnsi="Arial"/>
        <w:color w:val="F2F2F2"/>
        <w:sz w:val="22"/>
      </w:rPr>
      <w:tcPr>
        <w:shd w:val="clear" w:color="FFD865" w:fill="auto" w:themeColor="accent4" w:themeTint="9A"/>
      </w:tcPr>
    </w:tblStylePr>
    <w:tblStylePr w:type="lastRow">
      <w:rPr>
        <w:rFonts w:ascii="Arial" w:hAnsi="Arial"/>
        <w:color w:val="F2F2F2"/>
        <w:sz w:val="22"/>
      </w:rPr>
      <w:tcPr>
        <w:shd w:val="clear" w:color="FFD865" w:fill="auto" w:themeColor="accent4" w:themeTint="9A"/>
      </w:tcPr>
    </w:tblStylePr>
  </w:style>
  <w:style w:type="table" w:styleId="856" w:customStyle="1">
    <w:name w:val="Bordered &amp; Lined - Accent 5"/>
    <w:basedOn w:val="712"/>
    <w:uiPriority w:val="99"/>
    <w:rPr>
      <w:color w:val="404040"/>
      <w:sz w:val="20"/>
      <w:szCs w:val="20"/>
      <w:lang w:eastAsia="uk-UA"/>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fill="auto" w:themeColor="accent5" w:themeTint="34"/>
      </w:tcPr>
    </w:tblStylePr>
    <w:tblStylePr w:type="band2Vert">
      <w:rPr>
        <w:rFonts w:ascii="Arial" w:hAnsi="Arial"/>
        <w:color w:val="404040"/>
        <w:sz w:val="22"/>
      </w:rPr>
      <w:tcPr>
        <w:shd w:val="clear" w:color="DDEAF6" w:fill="auto" w:themeColor="accent5" w:themeTint="34"/>
      </w:tcPr>
    </w:tblStylePr>
    <w:tblStylePr w:type="firstCol">
      <w:rPr>
        <w:rFonts w:ascii="Arial" w:hAnsi="Arial"/>
        <w:color w:val="F2F2F2"/>
        <w:sz w:val="22"/>
      </w:rPr>
      <w:tcPr>
        <w:shd w:val="clear" w:color="5B9BD5" w:fill="auto" w:themeColor="accent5"/>
      </w:tcPr>
    </w:tblStylePr>
    <w:tblStylePr w:type="firstRow">
      <w:rPr>
        <w:rFonts w:ascii="Arial" w:hAnsi="Arial"/>
        <w:color w:val="F2F2F2"/>
        <w:sz w:val="22"/>
      </w:rPr>
      <w:tcPr>
        <w:shd w:val="clear" w:color="5B9BD5" w:fill="auto" w:themeColor="accent5"/>
      </w:tcPr>
    </w:tblStylePr>
    <w:tblStylePr w:type="lastCol">
      <w:rPr>
        <w:rFonts w:ascii="Arial" w:hAnsi="Arial"/>
        <w:color w:val="F2F2F2"/>
        <w:sz w:val="22"/>
      </w:rPr>
      <w:tcPr>
        <w:shd w:val="clear" w:color="5B9BD5" w:fill="auto" w:themeColor="accent5"/>
      </w:tcPr>
    </w:tblStylePr>
    <w:tblStylePr w:type="lastRow">
      <w:rPr>
        <w:rFonts w:ascii="Arial" w:hAnsi="Arial"/>
        <w:color w:val="F2F2F2"/>
        <w:sz w:val="22"/>
      </w:rPr>
      <w:tcPr>
        <w:shd w:val="clear" w:color="5B9BD5" w:fill="auto" w:themeColor="accent5"/>
      </w:tcPr>
    </w:tblStylePr>
  </w:style>
  <w:style w:type="table" w:styleId="857" w:customStyle="1">
    <w:name w:val="Bordered &amp; Lined - Accent 6"/>
    <w:basedOn w:val="712"/>
    <w:uiPriority w:val="99"/>
    <w:rPr>
      <w:color w:val="404040"/>
      <w:sz w:val="20"/>
      <w:szCs w:val="20"/>
      <w:lang w:eastAsia="uk-UA"/>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auto" w:themeColor="accent6" w:themeTint="34"/>
      </w:tcPr>
    </w:tblStylePr>
    <w:tblStylePr w:type="band2Vert">
      <w:rPr>
        <w:rFonts w:ascii="Arial" w:hAnsi="Arial"/>
        <w:color w:val="404040"/>
        <w:sz w:val="22"/>
      </w:rPr>
      <w:tcPr>
        <w:shd w:val="clear" w:color="E1EFD8" w:fill="auto" w:themeColor="accent6" w:themeTint="34"/>
      </w:tcPr>
    </w:tblStylePr>
    <w:tblStylePr w:type="firstCol">
      <w:rPr>
        <w:rFonts w:ascii="Arial" w:hAnsi="Arial"/>
        <w:color w:val="F2F2F2"/>
        <w:sz w:val="22"/>
      </w:rPr>
      <w:tcPr>
        <w:shd w:val="clear" w:color="70AD47" w:fill="auto" w:themeColor="accent6"/>
      </w:tcPr>
    </w:tblStylePr>
    <w:tblStylePr w:type="firstRow">
      <w:rPr>
        <w:rFonts w:ascii="Arial" w:hAnsi="Arial"/>
        <w:color w:val="F2F2F2"/>
        <w:sz w:val="22"/>
      </w:rPr>
      <w:tcPr>
        <w:shd w:val="clear" w:color="70AD47" w:fill="auto" w:themeColor="accent6"/>
      </w:tcPr>
    </w:tblStylePr>
    <w:tblStylePr w:type="lastCol">
      <w:rPr>
        <w:rFonts w:ascii="Arial" w:hAnsi="Arial"/>
        <w:color w:val="F2F2F2"/>
        <w:sz w:val="22"/>
      </w:rPr>
      <w:tcPr>
        <w:shd w:val="clear" w:color="70AD47" w:fill="auto" w:themeColor="accent6"/>
      </w:tcPr>
    </w:tblStylePr>
    <w:tblStylePr w:type="lastRow">
      <w:rPr>
        <w:rFonts w:ascii="Arial" w:hAnsi="Arial"/>
        <w:color w:val="F2F2F2"/>
        <w:sz w:val="22"/>
      </w:rPr>
      <w:tcPr>
        <w:shd w:val="clear" w:color="70AD47" w:fill="auto" w:themeColor="accent6"/>
      </w:tcPr>
    </w:tblStylePr>
  </w:style>
  <w:style w:type="table" w:styleId="858" w:customStyle="1">
    <w:name w:val="Bordered"/>
    <w:basedOn w:val="712"/>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9" w:customStyle="1">
    <w:name w:val="Bordered - Accent 1"/>
    <w:basedOn w:val="712"/>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860" w:customStyle="1">
    <w:name w:val="Bordered - Accent 2"/>
    <w:basedOn w:val="712"/>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61" w:customStyle="1">
    <w:name w:val="Bordered - Accent 3"/>
    <w:basedOn w:val="712"/>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62" w:customStyle="1">
    <w:name w:val="Bordered - Accent 4"/>
    <w:basedOn w:val="712"/>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863" w:customStyle="1">
    <w:name w:val="Bordered - Accent 5"/>
    <w:basedOn w:val="712"/>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864" w:customStyle="1">
    <w:name w:val="Bordered - Accent 6"/>
    <w:basedOn w:val="712"/>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865">
    <w:name w:val="Hyperlink"/>
    <w:uiPriority w:val="99"/>
    <w:unhideWhenUsed/>
    <w:rPr>
      <w:color w:val="0563C1" w:themeColor="hyperlink"/>
      <w:u w:val="single"/>
    </w:rPr>
  </w:style>
  <w:style w:type="paragraph" w:styleId="866">
    <w:name w:val="footnote text"/>
    <w:basedOn w:val="701"/>
    <w:link w:val="867"/>
    <w:uiPriority w:val="99"/>
    <w:semiHidden/>
    <w:unhideWhenUsed/>
    <w:rPr>
      <w:sz w:val="18"/>
    </w:rPr>
    <w:pPr>
      <w:spacing w:lineRule="auto" w:line="240" w:after="40"/>
    </w:pPr>
  </w:style>
  <w:style w:type="character" w:styleId="867" w:customStyle="1">
    <w:name w:val="Текст виноски Знак"/>
    <w:link w:val="866"/>
    <w:uiPriority w:val="99"/>
    <w:rPr>
      <w:sz w:val="18"/>
    </w:rPr>
  </w:style>
  <w:style w:type="character" w:styleId="868">
    <w:name w:val="footnote reference"/>
    <w:basedOn w:val="711"/>
    <w:uiPriority w:val="99"/>
    <w:unhideWhenUsed/>
    <w:rPr>
      <w:vertAlign w:val="superscript"/>
    </w:rPr>
  </w:style>
  <w:style w:type="paragraph" w:styleId="869">
    <w:name w:val="endnote text"/>
    <w:basedOn w:val="701"/>
    <w:link w:val="870"/>
    <w:uiPriority w:val="99"/>
    <w:semiHidden/>
    <w:unhideWhenUsed/>
    <w:rPr>
      <w:sz w:val="20"/>
    </w:rPr>
    <w:pPr>
      <w:spacing w:lineRule="auto" w:line="240" w:after="0"/>
    </w:pPr>
  </w:style>
  <w:style w:type="character" w:styleId="870" w:customStyle="1">
    <w:name w:val="Текст кінцевої виноски Знак"/>
    <w:link w:val="869"/>
    <w:uiPriority w:val="99"/>
    <w:rPr>
      <w:sz w:val="20"/>
    </w:rPr>
  </w:style>
  <w:style w:type="character" w:styleId="871">
    <w:name w:val="endnote reference"/>
    <w:basedOn w:val="711"/>
    <w:uiPriority w:val="99"/>
    <w:semiHidden/>
    <w:unhideWhenUsed/>
    <w:rPr>
      <w:vertAlign w:val="superscript"/>
    </w:rPr>
  </w:style>
  <w:style w:type="paragraph" w:styleId="872">
    <w:name w:val="toc 1"/>
    <w:basedOn w:val="701"/>
    <w:next w:val="701"/>
    <w:uiPriority w:val="39"/>
    <w:unhideWhenUsed/>
    <w:pPr>
      <w:spacing w:after="57"/>
    </w:pPr>
  </w:style>
  <w:style w:type="paragraph" w:styleId="873">
    <w:name w:val="toc 2"/>
    <w:basedOn w:val="701"/>
    <w:next w:val="701"/>
    <w:uiPriority w:val="39"/>
    <w:unhideWhenUsed/>
    <w:pPr>
      <w:ind w:left="283"/>
      <w:spacing w:after="57"/>
    </w:pPr>
  </w:style>
  <w:style w:type="paragraph" w:styleId="874">
    <w:name w:val="toc 3"/>
    <w:basedOn w:val="701"/>
    <w:next w:val="701"/>
    <w:uiPriority w:val="39"/>
    <w:unhideWhenUsed/>
    <w:pPr>
      <w:ind w:left="567"/>
      <w:spacing w:after="57"/>
    </w:pPr>
  </w:style>
  <w:style w:type="paragraph" w:styleId="875">
    <w:name w:val="toc 4"/>
    <w:basedOn w:val="701"/>
    <w:next w:val="701"/>
    <w:uiPriority w:val="39"/>
    <w:unhideWhenUsed/>
    <w:pPr>
      <w:ind w:left="850"/>
      <w:spacing w:after="57"/>
    </w:pPr>
  </w:style>
  <w:style w:type="paragraph" w:styleId="876">
    <w:name w:val="toc 5"/>
    <w:basedOn w:val="701"/>
    <w:next w:val="701"/>
    <w:uiPriority w:val="39"/>
    <w:unhideWhenUsed/>
    <w:pPr>
      <w:ind w:left="1134"/>
      <w:spacing w:after="57"/>
    </w:pPr>
  </w:style>
  <w:style w:type="paragraph" w:styleId="877">
    <w:name w:val="toc 6"/>
    <w:basedOn w:val="701"/>
    <w:next w:val="701"/>
    <w:uiPriority w:val="39"/>
    <w:unhideWhenUsed/>
    <w:pPr>
      <w:ind w:left="1417"/>
      <w:spacing w:after="57"/>
    </w:pPr>
  </w:style>
  <w:style w:type="paragraph" w:styleId="878">
    <w:name w:val="toc 7"/>
    <w:basedOn w:val="701"/>
    <w:next w:val="701"/>
    <w:uiPriority w:val="39"/>
    <w:unhideWhenUsed/>
    <w:pPr>
      <w:ind w:left="1701"/>
      <w:spacing w:after="57"/>
    </w:pPr>
  </w:style>
  <w:style w:type="paragraph" w:styleId="879">
    <w:name w:val="toc 8"/>
    <w:basedOn w:val="701"/>
    <w:next w:val="701"/>
    <w:uiPriority w:val="39"/>
    <w:unhideWhenUsed/>
    <w:pPr>
      <w:ind w:left="1984"/>
      <w:spacing w:after="57"/>
    </w:pPr>
  </w:style>
  <w:style w:type="paragraph" w:styleId="880">
    <w:name w:val="toc 9"/>
    <w:basedOn w:val="701"/>
    <w:next w:val="701"/>
    <w:uiPriority w:val="39"/>
    <w:unhideWhenUsed/>
    <w:pPr>
      <w:ind w:left="2268"/>
      <w:spacing w:after="57"/>
    </w:pPr>
  </w:style>
  <w:style w:type="paragraph" w:styleId="881">
    <w:name w:val="TOC Heading"/>
    <w:uiPriority w:val="39"/>
    <w:unhideWhenUsed/>
  </w:style>
  <w:style w:type="paragraph" w:styleId="882">
    <w:name w:val="table of figures"/>
    <w:basedOn w:val="701"/>
    <w:next w:val="701"/>
    <w:uiPriority w:val="99"/>
    <w:unhideWhenUsed/>
    <w:pPr>
      <w:spacing w:after="0"/>
    </w:pPr>
  </w:style>
  <w:style w:type="paragraph" w:styleId="883" w:customStyle="1">
    <w:name w:val="Default"/>
    <w:rPr>
      <w:rFonts w:ascii="Times New Roman" w:hAnsi="Times New Roman" w:cs="Times New Roman"/>
      <w:color w:val="000000"/>
      <w:sz w:val="24"/>
      <w:szCs w:val="24"/>
    </w:rPr>
    <w:pPr>
      <w:spacing w:lineRule="auto" w:line="240" w:after="0"/>
    </w:pPr>
  </w:style>
  <w:style w:type="paragraph" w:styleId="884" w:customStyle="1">
    <w:name w:val="Обычный1"/>
    <w:rPr>
      <w:rFonts w:ascii="Calibri" w:hAnsi="Calibri" w:cs="Times New Roman" w:eastAsia="Calibri"/>
      <w:lang w:val="ru-RU"/>
    </w:rPr>
    <w:pPr>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paragraph" w:styleId="885">
    <w:name w:val="Normal (Web)"/>
    <w:basedOn w:val="701"/>
    <w:uiPriority w:val="99"/>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886"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701"/>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887" w:customStyle="1">
    <w:name w:val="Основной текст (2)_"/>
    <w:basedOn w:val="711"/>
    <w:link w:val="888"/>
    <w:rPr>
      <w:rFonts w:ascii="Times New Roman" w:hAnsi="Times New Roman" w:cs="Times New Roman" w:eastAsia="Times New Roman"/>
      <w:shd w:val="clear" w:fill="FFFFFF" w:color="auto"/>
    </w:rPr>
  </w:style>
  <w:style w:type="paragraph" w:styleId="888" w:customStyle="1">
    <w:name w:val="Основной текст (2)"/>
    <w:basedOn w:val="701"/>
    <w:link w:val="887"/>
    <w:rPr>
      <w:rFonts w:ascii="Times New Roman" w:hAnsi="Times New Roman" w:cs="Times New Roman" w:eastAsia="Times New Roman"/>
    </w:rPr>
    <w:pPr>
      <w:jc w:val="both"/>
      <w:spacing w:lineRule="exact" w:line="274" w:after="0" w:before="360"/>
      <w:shd w:val="clear" w:fill="FFFFFF" w:color="auto"/>
      <w:widowControl w:val="off"/>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 Id="rId13"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СТАЛЬНИЧЕНКО Юрій Валерійович</cp:lastModifiedBy>
  <cp:revision>19</cp:revision>
  <dcterms:created xsi:type="dcterms:W3CDTF">2021-11-30T08:14:00Z</dcterms:created>
  <dcterms:modified xsi:type="dcterms:W3CDTF">2022-01-30T14:18:52Z</dcterms:modified>
</cp:coreProperties>
</file>