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before="0" w:beforeAutospacing="0"/>
        <w:rPr>
          <w:sz w:val="24"/>
          <w:szCs w:val="24"/>
          <w:highlight w:val="none"/>
          <w:lang w:eastAsia="uk-UA"/>
        </w:rPr>
      </w:pPr>
      <w:r>
        <w:rPr>
          <w:rFonts w:eastAsia="Batang"/>
          <w:sz w:val="20"/>
        </w:rPr>
        <w:t xml:space="preserve"> </w:t>
      </w:r>
      <w:r>
        <w:rPr>
          <w:rFonts w:eastAsia="Batang"/>
          <w:sz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9525"/>
                <wp:docPr id="1" name="Рисунок 2" descr="C:\Users\Usher\AppData\Local\Microsoft\Windows\INetCache\Content.MSO\3D013FCA.tmp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Usher\AppData\Local\Microsoft\Windows\INetCache\Content.MSO\3D013FCA.tmp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4"/>
          <w:szCs w:val="24"/>
          <w:lang w:eastAsia="uk-UA"/>
        </w:rPr>
        <w:t xml:space="preserve"> </w:t>
      </w:r>
      <w:r/>
    </w:p>
    <w:p>
      <w:pPr>
        <w:jc w:val="center"/>
        <w:spacing w:lineRule="auto" w:line="240" w:before="0" w:beforeAutospacing="0"/>
        <w:rPr>
          <w:sz w:val="24"/>
          <w:szCs w:val="24"/>
          <w:lang w:eastAsia="uk-UA"/>
        </w:rPr>
      </w:pPr>
      <w:r>
        <w:rPr>
          <w:sz w:val="24"/>
          <w:szCs w:val="24"/>
          <w:highlight w:val="none"/>
          <w:lang w:eastAsia="uk-UA"/>
        </w:rPr>
      </w:r>
      <w:r>
        <w:rPr>
          <w:sz w:val="24"/>
          <w:szCs w:val="24"/>
          <w:highlight w:val="none"/>
          <w:lang w:eastAsia="uk-UA"/>
        </w:rPr>
      </w:r>
      <w:r/>
    </w:p>
    <w:p>
      <w:pPr>
        <w:jc w:val="center"/>
        <w:spacing w:lineRule="auto" w:line="240" w:before="0" w:beforeAutospacing="0"/>
        <w:rPr>
          <w:b/>
          <w:bCs/>
          <w:color w:val="000000"/>
          <w:sz w:val="28"/>
          <w:szCs w:val="28"/>
          <w:highlight w:val="none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МЕНСЬКА МІСЬКА РАДА</w:t>
      </w:r>
      <w:r/>
    </w:p>
    <w:p>
      <w:pPr>
        <w:jc w:val="center"/>
        <w:spacing w:lineRule="auto" w:line="240" w:before="0" w:beforeAutospacing="0"/>
        <w:rPr>
          <w:b/>
          <w:color w:val="000000"/>
          <w:sz w:val="16"/>
          <w:szCs w:val="28"/>
        </w:rPr>
      </w:pPr>
      <w:r>
        <w:rPr>
          <w:b/>
          <w:bCs/>
          <w:color w:val="000000"/>
          <w:sz w:val="16"/>
          <w:szCs w:val="28"/>
          <w:highlight w:val="none"/>
          <w:lang w:eastAsia="uk-UA"/>
        </w:rPr>
      </w:r>
      <w:r>
        <w:rPr>
          <w:b/>
          <w:color w:val="000000"/>
          <w:sz w:val="16"/>
          <w:szCs w:val="28"/>
        </w:rPr>
      </w:r>
      <w:r/>
    </w:p>
    <w:p>
      <w:pPr>
        <w:jc w:val="center"/>
        <w:spacing w:lineRule="auto" w:line="240" w:before="0" w:beforeAutospacing="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(</w:t>
      </w:r>
      <w:r>
        <w:rPr>
          <w:b/>
          <w:sz w:val="28"/>
          <w:szCs w:val="28"/>
          <w:lang w:eastAsia="uk-UA"/>
        </w:rPr>
        <w:t xml:space="preserve">шістн</w:t>
      </w:r>
      <w:r>
        <w:rPr>
          <w:b/>
          <w:sz w:val="28"/>
          <w:szCs w:val="28"/>
          <w:lang w:eastAsia="uk-UA"/>
        </w:rPr>
        <w:t xml:space="preserve">адцята сесія восьмого скликання) </w:t>
      </w:r>
      <w:r/>
    </w:p>
    <w:p>
      <w:pPr>
        <w:jc w:val="center"/>
        <w:spacing w:lineRule="auto" w:line="240" w:before="0" w:beforeAutospacing="0"/>
        <w:rPr>
          <w:b/>
          <w:color w:val="000000"/>
          <w:sz w:val="28"/>
          <w:szCs w:val="28"/>
          <w:highlight w:val="none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РІШЕННЯ</w:t>
      </w:r>
      <w:r/>
    </w:p>
    <w:p>
      <w:pPr>
        <w:jc w:val="center"/>
        <w:spacing w:lineRule="auto" w:line="240" w:before="0" w:beforeAutospacing="0"/>
        <w:rPr>
          <w:sz w:val="24"/>
          <w:szCs w:val="24"/>
          <w:lang w:eastAsia="uk-UA"/>
        </w:rPr>
      </w:pPr>
      <w:r>
        <w:rPr>
          <w:b/>
          <w:bCs/>
          <w:color w:val="000000"/>
          <w:sz w:val="28"/>
          <w:szCs w:val="28"/>
          <w:highlight w:val="none"/>
          <w:lang w:eastAsia="uk-UA"/>
        </w:rPr>
      </w:r>
      <w:r>
        <w:rPr>
          <w:b/>
          <w:bCs/>
          <w:color w:val="000000"/>
          <w:sz w:val="28"/>
          <w:szCs w:val="28"/>
          <w:highlight w:val="none"/>
          <w:lang w:eastAsia="uk-UA"/>
        </w:rPr>
      </w:r>
      <w:r/>
    </w:p>
    <w:p>
      <w:pPr>
        <w:ind w:firstLine="0"/>
        <w:spacing w:lineRule="auto" w:line="240" w:before="0" w:beforeAutospacing="0"/>
        <w:tabs>
          <w:tab w:val="left" w:pos="4535" w:leader="none"/>
          <w:tab w:val="left" w:pos="7370" w:leader="none"/>
        </w:tabs>
        <w:rPr>
          <w:sz w:val="24"/>
          <w:szCs w:val="24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25 </w:t>
      </w:r>
      <w:r>
        <w:rPr>
          <w:color w:val="000000"/>
          <w:sz w:val="28"/>
          <w:szCs w:val="28"/>
          <w:lang w:eastAsia="uk-UA"/>
        </w:rPr>
        <w:t xml:space="preserve">січня</w:t>
      </w:r>
      <w:r>
        <w:rPr>
          <w:color w:val="000000"/>
          <w:sz w:val="28"/>
          <w:szCs w:val="28"/>
          <w:lang w:eastAsia="uk-UA"/>
        </w:rPr>
        <w:t xml:space="preserve"> 202</w:t>
      </w:r>
      <w:r>
        <w:rPr>
          <w:color w:val="000000"/>
          <w:sz w:val="28"/>
          <w:szCs w:val="28"/>
          <w:lang w:eastAsia="uk-UA"/>
        </w:rPr>
        <w:t xml:space="preserve">2</w:t>
      </w:r>
      <w:r>
        <w:rPr>
          <w:color w:val="000000"/>
          <w:sz w:val="28"/>
          <w:szCs w:val="28"/>
          <w:lang w:eastAsia="uk-UA"/>
        </w:rPr>
        <w:t xml:space="preserve"> року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 xml:space="preserve">м.Мена</w:t>
      </w:r>
      <w:r>
        <w:rPr>
          <w:color w:val="000000"/>
          <w:sz w:val="28"/>
          <w:szCs w:val="28"/>
          <w:lang w:eastAsia="uk-UA"/>
        </w:rPr>
        <w:tab/>
        <w:t xml:space="preserve">№</w:t>
      </w:r>
      <w:r>
        <w:rPr>
          <w:color w:val="000000"/>
          <w:sz w:val="28"/>
          <w:szCs w:val="28"/>
          <w:lang w:eastAsia="uk-UA"/>
        </w:rPr>
        <w:t xml:space="preserve"> 03</w:t>
      </w:r>
      <w:r/>
    </w:p>
    <w:p>
      <w:pPr>
        <w:spacing w:lineRule="auto" w:line="24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 </w:t>
      </w:r>
      <w:r/>
    </w:p>
    <w:p>
      <w:pPr>
        <w:ind w:right="5528" w:firstLine="0"/>
        <w:spacing w:lineRule="auto" w:line="240"/>
        <w:rPr>
          <w:rFonts w:eastAsia="Batang"/>
          <w:b/>
          <w:sz w:val="20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Про зміну найменування, адреси та затвердження Положення про </w:t>
      </w:r>
      <w:r>
        <w:rPr>
          <w:b/>
          <w:bCs/>
          <w:color w:val="000000"/>
          <w:sz w:val="28"/>
          <w:szCs w:val="28"/>
          <w:lang w:eastAsia="uk-UA"/>
        </w:rPr>
        <w:t xml:space="preserve">Фінансове управління</w:t>
      </w:r>
      <w:r>
        <w:rPr>
          <w:b/>
          <w:bCs/>
          <w:color w:val="000000"/>
          <w:sz w:val="28"/>
          <w:szCs w:val="28"/>
          <w:lang w:eastAsia="uk-UA"/>
        </w:rPr>
        <w:t xml:space="preserve"> Менської міської ради в новій редакції</w:t>
      </w:r>
      <w:r/>
    </w:p>
    <w:p>
      <w:pPr>
        <w:ind w:right="-141"/>
        <w:spacing w:lineRule="auto" w:line="240"/>
        <w:tabs>
          <w:tab w:val="left" w:pos="4680" w:leader="none"/>
        </w:tabs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</w:r>
      <w:r/>
    </w:p>
    <w:p>
      <w:pPr>
        <w:pStyle w:val="833"/>
        <w:ind w:firstLine="567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ст. 25, 26, 54 Закону України «Про місцеве самоврядування в Україні», з метою приведення установчих документів </w:t>
      </w:r>
      <w:r>
        <w:rPr>
          <w:rFonts w:ascii="Times New Roman" w:hAnsi="Times New Roman" w:cs="Times New Roman"/>
          <w:sz w:val="28"/>
          <w:szCs w:val="28"/>
        </w:rPr>
        <w:t xml:space="preserve">Фінансового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 у відповідність до норм законів України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Менська міська рада </w:t>
      </w:r>
      <w:r/>
    </w:p>
    <w:p>
      <w:pPr>
        <w:ind w:firstLine="0"/>
        <w:spacing w:lineRule="auto" w:line="240"/>
        <w:shd w:val="clear" w:fill="FFFFFF" w:color="auto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ВИРІШИЛА:</w:t>
      </w:r>
      <w:r/>
    </w:p>
    <w:p>
      <w:pPr>
        <w:ind w:firstLine="567"/>
        <w:spacing w:lineRule="auto" w:line="240"/>
        <w:rPr>
          <w:sz w:val="28"/>
          <w:szCs w:val="24"/>
          <w:highlight w:val="none"/>
        </w:rPr>
      </w:pPr>
      <w:r>
        <w:rPr>
          <w:sz w:val="28"/>
          <w:szCs w:val="28"/>
          <w:lang w:eastAsia="uk-UA"/>
        </w:rPr>
        <w:t xml:space="preserve">1.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Змінити повне найменування </w:t>
      </w:r>
      <w:r>
        <w:rPr>
          <w:sz w:val="28"/>
          <w:szCs w:val="28"/>
          <w:lang w:eastAsia="uk-UA"/>
        </w:rPr>
        <w:t xml:space="preserve">Фінансового управління</w:t>
      </w:r>
      <w:r>
        <w:rPr>
          <w:sz w:val="28"/>
          <w:szCs w:val="28"/>
          <w:lang w:eastAsia="uk-UA"/>
        </w:rPr>
        <w:t xml:space="preserve"> Менської міської ради Менського району Чернігівської області</w:t>
      </w:r>
      <w:r>
        <w:t xml:space="preserve"> </w:t>
      </w:r>
      <w:r>
        <w:rPr>
          <w:sz w:val="28"/>
        </w:rPr>
        <w:t xml:space="preserve">на </w:t>
      </w:r>
      <w:r>
        <w:rPr>
          <w:sz w:val="28"/>
        </w:rPr>
        <w:t xml:space="preserve">Фінансове управління</w:t>
      </w:r>
      <w:r>
        <w:rPr>
          <w:sz w:val="28"/>
        </w:rPr>
        <w:t xml:space="preserve"> Менської міської ради.</w:t>
      </w:r>
      <w:r/>
    </w:p>
    <w:p>
      <w:pPr>
        <w:ind w:firstLine="567"/>
        <w:spacing w:lineRule="auto" w:line="24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sz w:val="28"/>
          <w:highlight w:val="none"/>
        </w:rPr>
        <w:t xml:space="preserve">2. Затвердити скорочене найменування 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Менської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sz w:val="28"/>
          <w:highlight w:val="none"/>
        </w:rPr>
      </w:r>
      <w:r/>
    </w:p>
    <w:p>
      <w:pPr>
        <w:ind w:firstLine="567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3. Змінити місцезнаходження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Фінансового управління Менської міської ради з: 15600, Чернігівська область, Менський район, м. Мена, вул. Титаренка Сергія, 7 на: 15600, Чернігівська область, Корюківський район, м. Мена,              вул. Героїв АТО, 6.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539"/>
        <w:jc w:val="both"/>
        <w:spacing w:lineRule="auto" w:line="240" w:after="0" w:before="0" w:beforeAutospacing="0"/>
        <w:shd w:val="clear" w:color="FFFFFF"/>
        <w:tabs>
          <w:tab w:val="left" w:pos="851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Змінити відомості про місцезнаходження Засновника - Менської міської ради з: 15600, Чернігівська область, Менський район, місто Мена,  вулиця Титаренка Сергія, 7 на: 15600, Чернігівська область, Корюківський район, місто Мена, вулиця Героїв АТО,6. </w:t>
      </w:r>
      <w:r>
        <w:rPr>
          <w:sz w:val="28"/>
        </w:rPr>
      </w:r>
    </w:p>
    <w:p>
      <w:pPr>
        <w:ind w:firstLine="567"/>
        <w:spacing w:lineRule="auto" w:line="240"/>
        <w:rPr>
          <w:sz w:val="24"/>
          <w:szCs w:val="24"/>
          <w:lang w:eastAsia="uk-UA"/>
        </w:rPr>
      </w:pPr>
      <w:r>
        <w:rPr>
          <w:sz w:val="28"/>
        </w:rPr>
        <w:t xml:space="preserve">5</w:t>
      </w:r>
      <w:r>
        <w:t xml:space="preserve">.</w:t>
      </w:r>
      <w:r>
        <w:t xml:space="preserve"> </w:t>
      </w:r>
      <w:r>
        <w:rPr>
          <w:sz w:val="28"/>
          <w:szCs w:val="28"/>
        </w:rPr>
        <w:t xml:space="preserve">Затвердити Положення про </w:t>
      </w:r>
      <w:r>
        <w:rPr>
          <w:sz w:val="28"/>
        </w:rPr>
        <w:t xml:space="preserve">Фінансове управління </w:t>
      </w:r>
      <w:r>
        <w:rPr>
          <w:sz w:val="28"/>
          <w:szCs w:val="28"/>
        </w:rPr>
        <w:t xml:space="preserve">Менської міської ради в новій редакції </w:t>
      </w:r>
      <w:r>
        <w:rPr>
          <w:color w:val="000000"/>
          <w:sz w:val="28"/>
          <w:szCs w:val="28"/>
          <w:lang w:eastAsia="uk-UA"/>
        </w:rPr>
        <w:t xml:space="preserve">(додається).</w:t>
      </w:r>
      <w:r/>
    </w:p>
    <w:p>
      <w:pPr>
        <w:ind w:firstLine="567"/>
        <w:spacing w:lineRule="auto" w:line="240"/>
        <w:shd w:val="clear" w:fill="FFFFFF" w:color="auto"/>
        <w:widowControl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6.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Начальнику </w:t>
      </w:r>
      <w:r>
        <w:rPr>
          <w:sz w:val="28"/>
          <w:szCs w:val="28"/>
          <w:lang w:eastAsia="uk-UA"/>
        </w:rPr>
        <w:t xml:space="preserve">Фінансового управління </w:t>
      </w:r>
      <w:r>
        <w:rPr>
          <w:sz w:val="28"/>
          <w:szCs w:val="28"/>
          <w:lang w:eastAsia="uk-UA"/>
        </w:rPr>
        <w:t xml:space="preserve">Менської міської ради (</w:t>
      </w:r>
      <w:r>
        <w:rPr>
          <w:sz w:val="28"/>
          <w:szCs w:val="28"/>
          <w:lang w:eastAsia="uk-UA"/>
        </w:rPr>
        <w:t xml:space="preserve">А.П.Нерослик</w:t>
      </w:r>
      <w:r>
        <w:rPr>
          <w:sz w:val="28"/>
          <w:szCs w:val="28"/>
          <w:lang w:eastAsia="uk-UA"/>
        </w:rPr>
        <w:t xml:space="preserve">) подати всі необхідні документи для державної реєстрації в установленому законодавством порядку.</w:t>
      </w:r>
      <w:r/>
    </w:p>
    <w:p>
      <w:pPr>
        <w:ind w:firstLine="567"/>
        <w:spacing w:lineRule="auto" w:line="240"/>
        <w:shd w:val="clear" w:fill="FFFFFF" w:color="auto"/>
        <w:widowControl/>
        <w:rPr>
          <w:sz w:val="24"/>
          <w:szCs w:val="24"/>
          <w:lang w:eastAsia="uk-UA"/>
        </w:rPr>
      </w:pPr>
      <w:r>
        <w:rPr>
          <w:sz w:val="28"/>
          <w:szCs w:val="28"/>
          <w:lang w:eastAsia="uk-UA"/>
        </w:rPr>
        <w:t xml:space="preserve">7.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Вважати таким, що втратило чинність рішення </w:t>
      </w:r>
      <w:r>
        <w:rPr>
          <w:sz w:val="28"/>
          <w:szCs w:val="28"/>
          <w:lang w:eastAsia="uk-UA"/>
        </w:rPr>
        <w:t xml:space="preserve">деся</w:t>
      </w:r>
      <w:r>
        <w:rPr>
          <w:sz w:val="28"/>
          <w:szCs w:val="28"/>
          <w:lang w:eastAsia="uk-UA"/>
        </w:rPr>
        <w:t xml:space="preserve">тої сесії Менської міської ради сьомого скликання від </w:t>
      </w:r>
      <w:r>
        <w:rPr>
          <w:sz w:val="28"/>
          <w:szCs w:val="28"/>
          <w:lang w:eastAsia="uk-UA"/>
        </w:rPr>
        <w:t xml:space="preserve">11 січня </w:t>
      </w:r>
      <w:r>
        <w:rPr>
          <w:sz w:val="28"/>
          <w:szCs w:val="28"/>
          <w:lang w:eastAsia="uk-UA"/>
        </w:rPr>
        <w:t xml:space="preserve">2018 року «Про </w:t>
      </w:r>
      <w:r>
        <w:rPr>
          <w:sz w:val="28"/>
          <w:szCs w:val="28"/>
          <w:lang w:eastAsia="uk-UA"/>
        </w:rPr>
        <w:t xml:space="preserve">затвердження</w:t>
      </w:r>
      <w:r>
        <w:rPr>
          <w:sz w:val="28"/>
          <w:szCs w:val="28"/>
          <w:lang w:eastAsia="uk-UA"/>
        </w:rPr>
        <w:t xml:space="preserve"> Положення про </w:t>
      </w:r>
      <w:r>
        <w:rPr>
          <w:sz w:val="28"/>
        </w:rPr>
        <w:t xml:space="preserve">Фінансове управління </w:t>
      </w:r>
      <w:r>
        <w:rPr>
          <w:sz w:val="28"/>
          <w:szCs w:val="28"/>
          <w:lang w:eastAsia="uk-UA"/>
        </w:rPr>
        <w:t xml:space="preserve">Менської міської ради Менського району Чернігівської області».</w:t>
      </w:r>
      <w:r/>
    </w:p>
    <w:p>
      <w:pPr>
        <w:ind w:firstLine="567"/>
        <w:spacing w:lineRule="auto" w:line="240"/>
        <w:shd w:val="clear" w:fill="FFFFFF" w:color="auto"/>
        <w:tabs>
          <w:tab w:val="left" w:pos="567" w:leader="none"/>
        </w:tabs>
        <w:rPr>
          <w:rFonts w:eastAsia="Batang"/>
          <w:sz w:val="28"/>
          <w:szCs w:val="28"/>
        </w:rPr>
      </w:pPr>
      <w:r>
        <w:rPr>
          <w:sz w:val="28"/>
          <w:szCs w:val="28"/>
          <w:lang w:eastAsia="uk-UA"/>
        </w:rPr>
        <w:t xml:space="preserve">8.Контроль за виконанням рішення покласти на </w:t>
      </w:r>
      <w:r>
        <w:rPr>
          <w:sz w:val="28"/>
          <w:szCs w:val="28"/>
        </w:rPr>
        <w:t xml:space="preserve">заступника міського голови з питань діяльності </w:t>
      </w:r>
      <w:r>
        <w:rPr>
          <w:sz w:val="28"/>
          <w:szCs w:val="28"/>
          <w:shd w:val="clear" w:fill="FFFFFF" w:color="auto"/>
        </w:rPr>
        <w:t xml:space="preserve">виконавчих органів </w:t>
      </w:r>
      <w:r>
        <w:rPr>
          <w:sz w:val="28"/>
          <w:szCs w:val="28"/>
        </w:rPr>
        <w:t xml:space="preserve">ради </w:t>
      </w:r>
      <w:r>
        <w:rPr>
          <w:sz w:val="28"/>
          <w:szCs w:val="28"/>
        </w:rPr>
        <w:t xml:space="preserve">С.М.Гаєвого</w:t>
      </w:r>
      <w:r>
        <w:rPr>
          <w:sz w:val="28"/>
          <w:szCs w:val="28"/>
        </w:rPr>
        <w:t xml:space="preserve">.</w:t>
      </w:r>
      <w:r/>
    </w:p>
    <w:p>
      <w:pPr>
        <w:ind w:right="-141" w:firstLine="0"/>
        <w:spacing w:lineRule="auto" w:line="240"/>
        <w:tabs>
          <w:tab w:val="left" w:pos="6237" w:leader="none"/>
        </w:tabs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</w:r>
      <w:r>
        <w:rPr>
          <w:rFonts w:eastAsia="Batang"/>
          <w:sz w:val="28"/>
          <w:szCs w:val="28"/>
        </w:rPr>
      </w:r>
    </w:p>
    <w:p>
      <w:pPr>
        <w:ind w:right="-141" w:firstLine="0"/>
        <w:spacing w:lineRule="auto" w:line="240"/>
        <w:tabs>
          <w:tab w:val="left" w:pos="6237" w:leader="none"/>
        </w:tabs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</w:r>
      <w:r/>
    </w:p>
    <w:p>
      <w:pPr>
        <w:ind w:right="-141" w:firstLine="0"/>
        <w:spacing w:lineRule="auto" w:line="240"/>
        <w:tabs>
          <w:tab w:val="left" w:pos="6237" w:leader="none"/>
        </w:tabs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Міський голова</w:t>
      </w:r>
      <w:r>
        <w:rPr>
          <w:rFonts w:eastAsia="Batang"/>
          <w:sz w:val="28"/>
          <w:szCs w:val="28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709" w:right="567" w:bottom="680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/>
      </w:pPr>
      <w:r>
        <w:separator/>
      </w:r>
      <w:r/>
    </w:p>
  </w:endnote>
  <w:endnote w:type="continuationSeparator" w:id="0">
    <w:p>
      <w:pPr>
        <w:spacing w:lineRule="auto" w:line="24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/>
      </w:pPr>
      <w:r>
        <w:separator/>
      </w:r>
      <w:r/>
    </w:p>
  </w:footnote>
  <w:footnote w:type="continuationSeparator" w:id="0">
    <w:p>
      <w:pPr>
        <w:spacing w:lineRule="auto" w:line="24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  <w:rPr>
      <w:rFonts w:ascii="Times New Roman" w:hAnsi="Times New Roman" w:cs="Times New Roman" w:eastAsia="Times New Roman"/>
      <w:sz w:val="24"/>
      <w:szCs w:val="20"/>
      <w:lang w:eastAsia="ru-RU"/>
    </w:rPr>
    <w:pPr>
      <w:ind w:firstLine="240"/>
      <w:jc w:val="both"/>
      <w:spacing w:lineRule="auto" w:line="300" w:after="0"/>
      <w:widowControl w:val="off"/>
    </w:pPr>
  </w:style>
  <w:style w:type="paragraph" w:styleId="635">
    <w:name w:val="Heading 1"/>
    <w:basedOn w:val="634"/>
    <w:next w:val="634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6">
    <w:name w:val="Heading 2"/>
    <w:basedOn w:val="634"/>
    <w:next w:val="634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7">
    <w:name w:val="Heading 3"/>
    <w:basedOn w:val="634"/>
    <w:next w:val="634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8">
    <w:name w:val="Heading 4"/>
    <w:basedOn w:val="634"/>
    <w:next w:val="634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9">
    <w:name w:val="Heading 5"/>
    <w:basedOn w:val="634"/>
    <w:next w:val="634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0">
    <w:name w:val="Heading 6"/>
    <w:basedOn w:val="634"/>
    <w:next w:val="634"/>
    <w:link w:val="6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1">
    <w:name w:val="Heading 7"/>
    <w:basedOn w:val="634"/>
    <w:next w:val="634"/>
    <w:link w:val="6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2">
    <w:name w:val="Heading 8"/>
    <w:basedOn w:val="634"/>
    <w:next w:val="634"/>
    <w:link w:val="6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43">
    <w:name w:val="Heading 9"/>
    <w:basedOn w:val="634"/>
    <w:next w:val="634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cs="Arial" w:eastAsia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cs="Arial" w:eastAsia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Caption Char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Endnote Text Char"/>
    <w:uiPriority w:val="99"/>
    <w:rPr>
      <w:sz w:val="20"/>
    </w:rPr>
  </w:style>
  <w:style w:type="character" w:styleId="664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66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634"/>
    <w:qFormat/>
    <w:uiPriority w:val="34"/>
    <w:pPr>
      <w:contextualSpacing w:val="true"/>
      <w:ind w:left="720"/>
    </w:pPr>
  </w:style>
  <w:style w:type="paragraph" w:styleId="674">
    <w:name w:val="No Spacing"/>
    <w:qFormat/>
    <w:uiPriority w:val="1"/>
    <w:pPr>
      <w:spacing w:lineRule="auto" w:line="240" w:after="0"/>
    </w:pPr>
  </w:style>
  <w:style w:type="paragraph" w:styleId="675">
    <w:name w:val="Title"/>
    <w:basedOn w:val="634"/>
    <w:next w:val="634"/>
    <w:link w:val="6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6" w:customStyle="1">
    <w:name w:val="Название Знак"/>
    <w:basedOn w:val="644"/>
    <w:link w:val="675"/>
    <w:uiPriority w:val="10"/>
    <w:rPr>
      <w:sz w:val="48"/>
      <w:szCs w:val="48"/>
    </w:rPr>
  </w:style>
  <w:style w:type="paragraph" w:styleId="677">
    <w:name w:val="Subtitle"/>
    <w:basedOn w:val="634"/>
    <w:next w:val="634"/>
    <w:link w:val="678"/>
    <w:qFormat/>
    <w:uiPriority w:val="11"/>
    <w:rPr>
      <w:sz w:val="24"/>
      <w:szCs w:val="24"/>
    </w:rPr>
    <w:pPr>
      <w:spacing w:after="200" w:before="200"/>
    </w:pPr>
  </w:style>
  <w:style w:type="character" w:styleId="678" w:customStyle="1">
    <w:name w:val="Подзаголовок Знак"/>
    <w:basedOn w:val="644"/>
    <w:link w:val="677"/>
    <w:uiPriority w:val="11"/>
    <w:rPr>
      <w:sz w:val="24"/>
      <w:szCs w:val="24"/>
    </w:rPr>
  </w:style>
  <w:style w:type="paragraph" w:styleId="679">
    <w:name w:val="Quote"/>
    <w:basedOn w:val="634"/>
    <w:next w:val="634"/>
    <w:link w:val="680"/>
    <w:qFormat/>
    <w:uiPriority w:val="29"/>
    <w:rPr>
      <w:i/>
    </w:rPr>
    <w:pPr>
      <w:ind w:left="720" w:right="720"/>
    </w:p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34"/>
    <w:next w:val="634"/>
    <w:link w:val="68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34"/>
    <w:link w:val="684"/>
    <w:uiPriority w:val="99"/>
    <w:unhideWhenUsed/>
    <w:pPr>
      <w:spacing w:lineRule="auto" w:line="240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44"/>
    <w:link w:val="683"/>
    <w:uiPriority w:val="99"/>
  </w:style>
  <w:style w:type="paragraph" w:styleId="685">
    <w:name w:val="Footer"/>
    <w:basedOn w:val="634"/>
    <w:link w:val="688"/>
    <w:uiPriority w:val="99"/>
    <w:unhideWhenUsed/>
    <w:pPr>
      <w:spacing w:lineRule="auto" w:line="240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44"/>
    <w:uiPriority w:val="99"/>
  </w:style>
  <w:style w:type="paragraph" w:styleId="687">
    <w:name w:val="Caption"/>
    <w:basedOn w:val="634"/>
    <w:next w:val="634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8" w:customStyle="1">
    <w:name w:val="Нижний колонтитул Знак"/>
    <w:link w:val="685"/>
    <w:uiPriority w:val="99"/>
  </w:style>
  <w:style w:type="table" w:styleId="689">
    <w:name w:val="Table Grid"/>
    <w:basedOn w:val="64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 w:customStyle="1">
    <w:name w:val="Table Grid Light"/>
    <w:basedOn w:val="64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 w:customStyle="1">
    <w:name w:val="Plain Table 1"/>
    <w:basedOn w:val="64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2"/>
    <w:basedOn w:val="64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 w:customStyle="1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 w:customStyle="1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8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19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0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1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2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3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4" w:customStyle="1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3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4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5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6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7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8" w:customStyle="1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3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4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5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6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7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58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9" w:customStyle="1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1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2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3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4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5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86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7" w:customStyle="1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ned - Accent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5" w:customStyle="1">
    <w:name w:val="Lined - Accent 1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796" w:customStyle="1">
    <w:name w:val="Lined - Accent 2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7" w:customStyle="1">
    <w:name w:val="Lined - Accent 3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8" w:customStyle="1">
    <w:name w:val="Lined - Accent 4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9" w:customStyle="1">
    <w:name w:val="Lined - Accent 5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00" w:customStyle="1">
    <w:name w:val="Lined - Accent 6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1" w:customStyle="1">
    <w:name w:val="Bordered &amp; Lined - Accent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2" w:customStyle="1">
    <w:name w:val="Bordered &amp; Lined - Accent 1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03" w:customStyle="1">
    <w:name w:val="Bordered &amp; Lined - Accent 2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4" w:customStyle="1">
    <w:name w:val="Bordered &amp; Lined - Accent 3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5" w:customStyle="1">
    <w:name w:val="Bordered &amp; Lined - Accent 4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6" w:customStyle="1">
    <w:name w:val="Bordered &amp; Lined - Accent 5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07" w:customStyle="1">
    <w:name w:val="Bordered &amp; Lined - Accent 6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8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9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0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1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2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3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14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5">
    <w:name w:val="Hyperlink"/>
    <w:uiPriority w:val="99"/>
    <w:unhideWhenUsed/>
    <w:rPr>
      <w:color w:val="0563C1" w:themeColor="hyperlink"/>
      <w:u w:val="single"/>
    </w:rPr>
  </w:style>
  <w:style w:type="paragraph" w:styleId="816">
    <w:name w:val="footnote text"/>
    <w:basedOn w:val="634"/>
    <w:link w:val="817"/>
    <w:uiPriority w:val="99"/>
    <w:semiHidden/>
    <w:unhideWhenUsed/>
    <w:rPr>
      <w:sz w:val="18"/>
    </w:rPr>
    <w:pPr>
      <w:spacing w:lineRule="auto" w:line="240" w:after="40"/>
    </w:pPr>
  </w:style>
  <w:style w:type="character" w:styleId="817" w:customStyle="1">
    <w:name w:val="Текст сноски Знак"/>
    <w:link w:val="816"/>
    <w:uiPriority w:val="99"/>
    <w:rPr>
      <w:sz w:val="18"/>
    </w:rPr>
  </w:style>
  <w:style w:type="character" w:styleId="818">
    <w:name w:val="footnote reference"/>
    <w:basedOn w:val="644"/>
    <w:uiPriority w:val="99"/>
    <w:unhideWhenUsed/>
    <w:rPr>
      <w:vertAlign w:val="superscript"/>
    </w:rPr>
  </w:style>
  <w:style w:type="paragraph" w:styleId="819">
    <w:name w:val="endnote text"/>
    <w:basedOn w:val="634"/>
    <w:link w:val="820"/>
    <w:uiPriority w:val="99"/>
    <w:semiHidden/>
    <w:unhideWhenUsed/>
    <w:rPr>
      <w:sz w:val="20"/>
    </w:rPr>
    <w:pPr>
      <w:spacing w:lineRule="auto" w:line="240"/>
    </w:pPr>
  </w:style>
  <w:style w:type="character" w:styleId="820" w:customStyle="1">
    <w:name w:val="Текст концевой сноски Знак"/>
    <w:link w:val="819"/>
    <w:uiPriority w:val="99"/>
    <w:rPr>
      <w:sz w:val="20"/>
    </w:rPr>
  </w:style>
  <w:style w:type="character" w:styleId="821">
    <w:name w:val="endnote reference"/>
    <w:basedOn w:val="644"/>
    <w:uiPriority w:val="99"/>
    <w:semiHidden/>
    <w:unhideWhenUsed/>
    <w:rPr>
      <w:vertAlign w:val="superscript"/>
    </w:rPr>
  </w:style>
  <w:style w:type="paragraph" w:styleId="822">
    <w:name w:val="toc 1"/>
    <w:basedOn w:val="634"/>
    <w:next w:val="634"/>
    <w:uiPriority w:val="39"/>
    <w:unhideWhenUsed/>
    <w:pPr>
      <w:ind w:firstLine="0"/>
      <w:spacing w:after="57"/>
    </w:pPr>
  </w:style>
  <w:style w:type="paragraph" w:styleId="823">
    <w:name w:val="toc 2"/>
    <w:basedOn w:val="634"/>
    <w:next w:val="634"/>
    <w:uiPriority w:val="39"/>
    <w:unhideWhenUsed/>
    <w:pPr>
      <w:ind w:left="283" w:firstLine="0"/>
      <w:spacing w:after="57"/>
    </w:pPr>
  </w:style>
  <w:style w:type="paragraph" w:styleId="824">
    <w:name w:val="toc 3"/>
    <w:basedOn w:val="634"/>
    <w:next w:val="634"/>
    <w:uiPriority w:val="39"/>
    <w:unhideWhenUsed/>
    <w:pPr>
      <w:ind w:left="567" w:firstLine="0"/>
      <w:spacing w:after="57"/>
    </w:pPr>
  </w:style>
  <w:style w:type="paragraph" w:styleId="825">
    <w:name w:val="toc 4"/>
    <w:basedOn w:val="634"/>
    <w:next w:val="634"/>
    <w:uiPriority w:val="39"/>
    <w:unhideWhenUsed/>
    <w:pPr>
      <w:ind w:left="850" w:firstLine="0"/>
      <w:spacing w:after="57"/>
    </w:pPr>
  </w:style>
  <w:style w:type="paragraph" w:styleId="826">
    <w:name w:val="toc 5"/>
    <w:basedOn w:val="634"/>
    <w:next w:val="634"/>
    <w:uiPriority w:val="39"/>
    <w:unhideWhenUsed/>
    <w:pPr>
      <w:ind w:left="1134" w:firstLine="0"/>
      <w:spacing w:after="57"/>
    </w:pPr>
  </w:style>
  <w:style w:type="paragraph" w:styleId="827">
    <w:name w:val="toc 6"/>
    <w:basedOn w:val="634"/>
    <w:next w:val="634"/>
    <w:uiPriority w:val="39"/>
    <w:unhideWhenUsed/>
    <w:pPr>
      <w:ind w:left="1417" w:firstLine="0"/>
      <w:spacing w:after="57"/>
    </w:pPr>
  </w:style>
  <w:style w:type="paragraph" w:styleId="828">
    <w:name w:val="toc 7"/>
    <w:basedOn w:val="634"/>
    <w:next w:val="634"/>
    <w:uiPriority w:val="39"/>
    <w:unhideWhenUsed/>
    <w:pPr>
      <w:ind w:left="1701" w:firstLine="0"/>
      <w:spacing w:after="57"/>
    </w:pPr>
  </w:style>
  <w:style w:type="paragraph" w:styleId="829">
    <w:name w:val="toc 8"/>
    <w:basedOn w:val="634"/>
    <w:next w:val="634"/>
    <w:uiPriority w:val="39"/>
    <w:unhideWhenUsed/>
    <w:pPr>
      <w:ind w:left="1984" w:firstLine="0"/>
      <w:spacing w:after="57"/>
    </w:pPr>
  </w:style>
  <w:style w:type="paragraph" w:styleId="830">
    <w:name w:val="toc 9"/>
    <w:basedOn w:val="634"/>
    <w:next w:val="634"/>
    <w:uiPriority w:val="39"/>
    <w:unhideWhenUsed/>
    <w:pPr>
      <w:ind w:left="2268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634"/>
    <w:next w:val="634"/>
    <w:uiPriority w:val="99"/>
    <w:unhideWhenUsed/>
  </w:style>
  <w:style w:type="paragraph" w:styleId="833">
    <w:name w:val="HTML Preformatted"/>
    <w:basedOn w:val="634"/>
    <w:link w:val="834"/>
    <w:uiPriority w:val="99"/>
    <w:unhideWhenUsed/>
    <w:rPr>
      <w:rFonts w:ascii="Courier New" w:hAnsi="Courier New" w:cs="Courier New"/>
      <w:sz w:val="20"/>
      <w:lang w:eastAsia="uk-UA"/>
    </w:rPr>
    <w:pPr>
      <w:ind w:firstLine="0"/>
      <w:jc w:val="left"/>
      <w:spacing w:lineRule="auto" w:line="240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34" w:customStyle="1">
    <w:name w:val="Стандартный HTML Знак"/>
    <w:basedOn w:val="644"/>
    <w:link w:val="833"/>
    <w:uiPriority w:val="99"/>
    <w:rPr>
      <w:rFonts w:ascii="Courier New" w:hAnsi="Courier New" w:cs="Courier New" w:eastAsia="Times New Roman"/>
      <w:sz w:val="20"/>
      <w:szCs w:val="20"/>
      <w:lang w:eastAsia="uk-UA"/>
    </w:rPr>
  </w:style>
  <w:style w:type="paragraph" w:styleId="835">
    <w:name w:val="Balloon Text"/>
    <w:basedOn w:val="634"/>
    <w:link w:val="83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/>
    </w:pPr>
  </w:style>
  <w:style w:type="character" w:styleId="836" w:customStyle="1">
    <w:name w:val="Текст выноски Знак"/>
    <w:basedOn w:val="644"/>
    <w:link w:val="835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37" w:customStyle="1">
    <w:name w:val="Default"/>
    <w:rPr>
      <w:rFonts w:ascii="Times New Roman" w:hAnsi="Times New Roman" w:cs="Times New Roman" w:eastAsia="Calibri"/>
      <w:color w:val="000000"/>
      <w:sz w:val="24"/>
      <w:szCs w:val="24"/>
      <w:lang w:eastAsia="uk-UA"/>
    </w:rPr>
    <w:pPr>
      <w:spacing w:lineRule="auto" w:line="240" w:after="0"/>
    </w:pPr>
  </w:style>
  <w:style w:type="paragraph" w:styleId="838">
    <w:name w:val="List 2"/>
    <w:basedOn w:val="634"/>
    <w:rPr>
      <w:sz w:val="20"/>
      <w:lang w:val="ru-RU"/>
    </w:rPr>
    <w:pPr>
      <w:ind w:left="566" w:hanging="283"/>
      <w:jc w:val="left"/>
      <w:spacing w:lineRule="auto" w:line="240"/>
      <w:widowControl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customXml" Target="../customXml/item3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02D9768-9B3F-4D69-8F0D-5070E3B6724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Марцева  Тетяна  Іванівна</cp:lastModifiedBy>
  <cp:revision>28</cp:revision>
  <dcterms:created xsi:type="dcterms:W3CDTF">2022-01-19T11:18:00Z</dcterms:created>
  <dcterms:modified xsi:type="dcterms:W3CDTF">2022-01-26T14:49:19Z</dcterms:modified>
</cp:coreProperties>
</file>