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</w: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 w:themeColor="text1"/>
          <w:lang w:val="uk-UA" w:bidi="ar-SA" w:eastAsia="uk-UA"/>
        </w:rPr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0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шістнадцята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23</w:t>
      </w:r>
      <w:r/>
    </w:p>
    <w:p>
      <w:pPr>
        <w:ind w:right="6094"/>
        <w:jc w:val="both"/>
        <w:widowControl w:val="off"/>
        <w:tabs>
          <w:tab w:val="left" w:pos="7088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56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замовлення виготовлення проєктів із землеустрою щодо відведення</w:t>
      </w:r>
      <w:r>
        <w:rPr>
          <w:b/>
          <w:bCs/>
          <w:color w:val="000000"/>
          <w:sz w:val="28"/>
          <w:szCs w:val="28"/>
        </w:rPr>
        <w:t xml:space="preserve"> земельних ділянок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для розміщення та експлуатації основних, підсобних і допоміжних будівель та споруд технічної інфраструктури</w:t>
      </w:r>
      <w:r/>
    </w:p>
    <w:p>
      <w:pPr>
        <w:pStyle w:val="856"/>
        <w:ind w:right="-1"/>
        <w:jc w:val="both"/>
        <w:spacing w:after="0" w:afterAutospacing="0" w:before="0" w:beforeAutospacing="0"/>
      </w:pPr>
      <w:r/>
      <w:r/>
    </w:p>
    <w:p>
      <w:pPr>
        <w:pStyle w:val="857"/>
        <w:ind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 метою встановлення місця розташування об’єктів землеустрою, їхніх меж,</w:t>
      </w:r>
      <w:r>
        <w:rPr>
          <w:sz w:val="28"/>
          <w:szCs w:val="28"/>
        </w:rPr>
        <w:t xml:space="preserve"> розмірів, правового статусу</w:t>
      </w:r>
      <w:r>
        <w:rPr>
          <w:sz w:val="28"/>
          <w:szCs w:val="28"/>
          <w:shd w:val="clear" w:fill="FFFFFF" w:color="auto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сприяння </w:t>
      </w:r>
      <w:r>
        <w:rPr>
          <w:sz w:val="28"/>
          <w:szCs w:val="28"/>
        </w:rPr>
        <w:t xml:space="preserve">своєчасному та якісному пр</w:t>
      </w:r>
      <w:r>
        <w:rPr>
          <w:sz w:val="28"/>
          <w:szCs w:val="28"/>
        </w:rPr>
        <w:t xml:space="preserve">оведенню робіт з обслуговування </w:t>
      </w:r>
      <w:r>
        <w:rPr>
          <w:sz w:val="28"/>
          <w:szCs w:val="28"/>
        </w:rPr>
        <w:t xml:space="preserve">свердловин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під'їзних доріг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експлуатації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розміще</w:t>
      </w:r>
      <w:r>
        <w:rPr>
          <w:sz w:val="28"/>
          <w:szCs w:val="28"/>
        </w:rPr>
        <w:t xml:space="preserve">них на території Менської міської територіальної громади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передачі </w:t>
      </w:r>
      <w:r>
        <w:rPr>
          <w:sz w:val="28"/>
          <w:szCs w:val="28"/>
        </w:rPr>
        <w:t xml:space="preserve">відведених земельних ділянок у</w:t>
      </w:r>
      <w:r>
        <w:rPr>
          <w:sz w:val="28"/>
          <w:szCs w:val="28"/>
        </w:rPr>
        <w:t xml:space="preserve"> постійне 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 «Менакомунпослуга» Менської</w:t>
      </w:r>
      <w:r>
        <w:rPr>
          <w:sz w:val="28"/>
          <w:szCs w:val="28"/>
        </w:rPr>
        <w:t xml:space="preserve"> міської ради, </w:t>
      </w:r>
      <w:r>
        <w:rPr>
          <w:sz w:val="28"/>
          <w:szCs w:val="28"/>
        </w:rPr>
        <w:t xml:space="preserve">керуючись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 </w:t>
      </w:r>
      <w:r>
        <w:rPr>
          <w:sz w:val="28"/>
          <w:szCs w:val="28"/>
        </w:rPr>
        <w:t xml:space="preserve">83</w:t>
      </w:r>
      <w:r>
        <w:rPr>
          <w:sz w:val="28"/>
          <w:szCs w:val="28"/>
        </w:rPr>
        <w:t xml:space="preserve">, 92, 122, </w:t>
      </w:r>
      <w:r>
        <w:rPr>
          <w:sz w:val="28"/>
          <w:szCs w:val="28"/>
        </w:rPr>
        <w:t xml:space="preserve">123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92 </w:t>
      </w:r>
      <w:r>
        <w:rPr>
          <w:sz w:val="28"/>
          <w:szCs w:val="28"/>
        </w:rPr>
        <w:t xml:space="preserve">Земельного </w:t>
      </w:r>
      <w:r>
        <w:rPr>
          <w:color w:val="000000"/>
          <w:sz w:val="28"/>
          <w:szCs w:val="28"/>
        </w:rPr>
        <w:t xml:space="preserve">кодексу України,</w:t>
      </w:r>
      <w:r>
        <w:rPr>
          <w:color w:val="000000"/>
          <w:sz w:val="28"/>
          <w:szCs w:val="28"/>
        </w:rPr>
        <w:t xml:space="preserve"> ст. 26 Закону України «Про місцеве самоврядування в Україні», За</w:t>
      </w:r>
      <w:r>
        <w:rPr>
          <w:color w:val="000000"/>
          <w:sz w:val="28"/>
          <w:szCs w:val="28"/>
        </w:rPr>
        <w:t xml:space="preserve">коном України «Про землеустрій»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Менська міська рада </w:t>
      </w:r>
      <w:r/>
    </w:p>
    <w:p>
      <w:pPr>
        <w:pStyle w:val="857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ВИРІШИЛА:</w:t>
      </w:r>
      <w:r/>
    </w:p>
    <w:p>
      <w:pPr>
        <w:pStyle w:val="857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</w:t>
      </w:r>
      <w:r>
        <w:rPr>
          <w:bCs/>
          <w:color w:val="000000"/>
          <w:sz w:val="28"/>
          <w:szCs w:val="28"/>
        </w:rPr>
        <w:t xml:space="preserve">овити виготовлення проєктів</w:t>
      </w:r>
      <w:r>
        <w:rPr>
          <w:bCs/>
          <w:color w:val="000000"/>
          <w:sz w:val="28"/>
          <w:szCs w:val="28"/>
        </w:rPr>
        <w:t xml:space="preserve"> землеустрою щодо відведення земельних ділянок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для розміщення та експлуатації основних, підсобних і допоміжних будівель та споруд технічної інфраструктури (</w:t>
      </w:r>
      <w:r>
        <w:rPr>
          <w:bCs/>
          <w:color w:val="000000"/>
          <w:sz w:val="28"/>
          <w:szCs w:val="28"/>
        </w:rPr>
        <w:t xml:space="preserve">виробництва та розподілення газу, постачання пари та гарячої води, збирання</w:t>
      </w:r>
      <w:r>
        <w:rPr>
          <w:bCs/>
          <w:color w:val="000000"/>
          <w:sz w:val="28"/>
          <w:szCs w:val="28"/>
        </w:rPr>
        <w:t xml:space="preserve">,</w:t>
      </w:r>
      <w:r>
        <w:rPr>
          <w:bCs/>
          <w:color w:val="000000"/>
          <w:sz w:val="28"/>
          <w:szCs w:val="28"/>
        </w:rPr>
        <w:t xml:space="preserve"> очищення та розподілення води)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11.04</w:t>
      </w:r>
      <w:bookmarkStart w:id="1" w:name="_GoBack"/>
      <w:r/>
      <w:bookmarkEnd w:id="1"/>
      <w:r>
        <w:rPr>
          <w:sz w:val="28"/>
          <w:szCs w:val="28"/>
        </w:rPr>
        <w:t xml:space="preserve">)</w:t>
      </w:r>
      <w:r>
        <w:rPr>
          <w:bCs/>
          <w:color w:val="000000"/>
          <w:sz w:val="28"/>
          <w:szCs w:val="28"/>
        </w:rPr>
        <w:t xml:space="preserve">, розташованих на території Менської міської територіальної громади</w:t>
      </w:r>
      <w:r>
        <w:rPr>
          <w:bCs/>
          <w:color w:val="000000"/>
          <w:sz w:val="28"/>
          <w:szCs w:val="28"/>
        </w:rPr>
        <w:t xml:space="preserve">, а саме на території</w:t>
      </w:r>
      <w:r>
        <w:rPr>
          <w:bCs/>
          <w:color w:val="000000"/>
          <w:sz w:val="28"/>
          <w:szCs w:val="28"/>
        </w:rPr>
        <w:t xml:space="preserve">:</w:t>
      </w:r>
      <w:r/>
    </w:p>
    <w:p>
      <w:pPr>
        <w:pStyle w:val="857"/>
        <w:numPr>
          <w:ilvl w:val="0"/>
          <w:numId w:val="10"/>
        </w:numPr>
        <w:ind w:left="70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Покровсько-Слобідського старостинського</w:t>
      </w:r>
      <w:r>
        <w:rPr>
          <w:bCs/>
          <w:color w:val="000000"/>
          <w:sz w:val="28"/>
          <w:szCs w:val="28"/>
        </w:rPr>
        <w:t xml:space="preserve"> округ</w:t>
      </w:r>
      <w:r>
        <w:rPr>
          <w:bCs/>
          <w:color w:val="000000"/>
          <w:sz w:val="28"/>
          <w:szCs w:val="28"/>
        </w:rPr>
        <w:t xml:space="preserve">у, </w:t>
      </w:r>
      <w:r>
        <w:rPr>
          <w:bCs/>
          <w:color w:val="000000"/>
          <w:sz w:val="28"/>
          <w:szCs w:val="28"/>
        </w:rPr>
        <w:t xml:space="preserve"> орієнтовною площе</w:t>
      </w:r>
      <w:r>
        <w:rPr>
          <w:bCs/>
          <w:color w:val="000000"/>
          <w:sz w:val="28"/>
          <w:szCs w:val="28"/>
        </w:rPr>
        <w:t xml:space="preserve">ю</w:t>
      </w:r>
      <w:r>
        <w:rPr>
          <w:bCs/>
          <w:color w:val="000000"/>
          <w:sz w:val="28"/>
          <w:szCs w:val="28"/>
        </w:rPr>
        <w:t xml:space="preserve"> –</w:t>
      </w:r>
      <w:r>
        <w:rPr>
          <w:bCs/>
          <w:color w:val="000000"/>
          <w:sz w:val="28"/>
          <w:szCs w:val="28"/>
        </w:rPr>
        <w:t xml:space="preserve"> 0,40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numPr>
          <w:ilvl w:val="0"/>
          <w:numId w:val="10"/>
        </w:numPr>
        <w:ind w:left="70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Лісківського старостинського округу,  орієнтовною площею – </w:t>
      </w:r>
      <w:r>
        <w:rPr>
          <w:bCs/>
          <w:color w:val="000000"/>
          <w:sz w:val="28"/>
          <w:szCs w:val="28"/>
        </w:rPr>
        <w:t xml:space="preserve">0,40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numPr>
          <w:ilvl w:val="0"/>
          <w:numId w:val="10"/>
        </w:numPr>
        <w:ind w:left="70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Бірківського старостинського округ</w:t>
      </w:r>
      <w:r>
        <w:rPr>
          <w:bCs/>
          <w:color w:val="000000"/>
          <w:sz w:val="28"/>
          <w:szCs w:val="28"/>
        </w:rPr>
        <w:t xml:space="preserve">у</w:t>
      </w:r>
      <w:r>
        <w:rPr>
          <w:bCs/>
          <w:color w:val="000000"/>
          <w:sz w:val="28"/>
          <w:szCs w:val="28"/>
        </w:rPr>
        <w:t xml:space="preserve">,  орієнтовною площею – </w:t>
      </w:r>
      <w:r>
        <w:rPr>
          <w:bCs/>
          <w:color w:val="000000"/>
          <w:sz w:val="28"/>
          <w:szCs w:val="28"/>
        </w:rPr>
        <w:t xml:space="preserve">0,40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numPr>
          <w:ilvl w:val="0"/>
          <w:numId w:val="10"/>
        </w:numPr>
        <w:ind w:left="70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Блистівського старостинського </w:t>
      </w:r>
      <w:r>
        <w:rPr>
          <w:bCs/>
          <w:color w:val="000000"/>
          <w:sz w:val="28"/>
          <w:szCs w:val="28"/>
        </w:rPr>
        <w:t xml:space="preserve">округу</w:t>
      </w:r>
      <w:r>
        <w:rPr>
          <w:bCs/>
          <w:color w:val="000000"/>
          <w:sz w:val="28"/>
          <w:szCs w:val="28"/>
        </w:rPr>
        <w:t xml:space="preserve">,  орієнтовною площею – </w:t>
      </w:r>
      <w:r>
        <w:rPr>
          <w:bCs/>
          <w:color w:val="000000"/>
          <w:sz w:val="28"/>
          <w:szCs w:val="28"/>
        </w:rPr>
        <w:t xml:space="preserve">0,40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numPr>
          <w:ilvl w:val="0"/>
          <w:numId w:val="10"/>
        </w:numPr>
        <w:ind w:left="70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Стольненського старостинського </w:t>
      </w:r>
      <w:r>
        <w:rPr>
          <w:bCs/>
          <w:color w:val="000000"/>
          <w:sz w:val="28"/>
          <w:szCs w:val="28"/>
        </w:rPr>
        <w:t xml:space="preserve">округу</w:t>
      </w:r>
      <w:r>
        <w:rPr>
          <w:bCs/>
          <w:color w:val="000000"/>
          <w:sz w:val="28"/>
          <w:szCs w:val="28"/>
        </w:rPr>
        <w:t xml:space="preserve">,  орієнтовною площею – </w:t>
      </w:r>
      <w:r>
        <w:rPr>
          <w:bCs/>
          <w:color w:val="000000"/>
          <w:sz w:val="28"/>
          <w:szCs w:val="28"/>
        </w:rPr>
        <w:t xml:space="preserve">0,40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numPr>
          <w:ilvl w:val="0"/>
          <w:numId w:val="10"/>
        </w:numPr>
        <w:ind w:left="0" w:right="0" w:firstLine="349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Макошинського</w:t>
      </w:r>
      <w:r>
        <w:rPr>
          <w:bCs/>
          <w:color w:val="000000"/>
          <w:sz w:val="28"/>
          <w:szCs w:val="28"/>
        </w:rPr>
        <w:t xml:space="preserve"> старостинського </w:t>
      </w:r>
      <w:r>
        <w:rPr>
          <w:bCs/>
          <w:color w:val="000000"/>
          <w:sz w:val="28"/>
          <w:szCs w:val="28"/>
        </w:rPr>
        <w:t xml:space="preserve">округу</w:t>
      </w:r>
      <w:r>
        <w:rPr>
          <w:bCs/>
          <w:color w:val="000000"/>
          <w:sz w:val="28"/>
          <w:szCs w:val="28"/>
        </w:rPr>
        <w:t xml:space="preserve">,  орієнтовною площею – </w:t>
      </w:r>
      <w:r>
        <w:rPr>
          <w:bCs/>
          <w:color w:val="000000"/>
          <w:sz w:val="28"/>
          <w:szCs w:val="28"/>
        </w:rPr>
        <w:t xml:space="preserve">0,40 </w:t>
      </w:r>
      <w:r>
        <w:rPr>
          <w:bCs/>
          <w:color w:val="000000"/>
          <w:sz w:val="28"/>
          <w:szCs w:val="28"/>
        </w:rPr>
        <w:t xml:space="preserve">га</w:t>
      </w:r>
      <w:r>
        <w:rPr>
          <w:bCs/>
          <w:color w:val="000000"/>
          <w:sz w:val="28"/>
          <w:szCs w:val="28"/>
        </w:rPr>
        <w:t xml:space="preserve"> та </w:t>
      </w:r>
      <w:r>
        <w:rPr>
          <w:bCs/>
          <w:color w:val="000000"/>
          <w:sz w:val="28"/>
          <w:szCs w:val="28"/>
        </w:rPr>
        <w:t xml:space="preserve">орієнтовною </w:t>
      </w:r>
      <w:r>
        <w:rPr>
          <w:bCs/>
          <w:color w:val="000000"/>
          <w:sz w:val="28"/>
          <w:szCs w:val="28"/>
        </w:rPr>
        <w:t xml:space="preserve">площею</w:t>
      </w:r>
      <w:r>
        <w:rPr>
          <w:bCs/>
          <w:color w:val="000000"/>
          <w:sz w:val="28"/>
          <w:szCs w:val="28"/>
        </w:rPr>
        <w:t xml:space="preserve"> 0,40 </w:t>
      </w:r>
      <w:r>
        <w:rPr>
          <w:bCs/>
          <w:color w:val="000000"/>
          <w:sz w:val="28"/>
          <w:szCs w:val="28"/>
        </w:rPr>
        <w:t xml:space="preserve">га;</w:t>
      </w:r>
      <w:r/>
    </w:p>
    <w:p>
      <w:pPr>
        <w:pStyle w:val="857"/>
        <w:jc w:val="both"/>
        <w:spacing w:after="0" w:afterAutospacing="0"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 метою передачі </w:t>
      </w:r>
      <w:r>
        <w:rPr>
          <w:bCs/>
          <w:color w:val="000000"/>
          <w:sz w:val="28"/>
          <w:szCs w:val="28"/>
        </w:rPr>
        <w:t xml:space="preserve">їх </w:t>
      </w:r>
      <w:r>
        <w:rPr>
          <w:bCs/>
          <w:color w:val="000000"/>
          <w:sz w:val="28"/>
          <w:szCs w:val="28"/>
        </w:rPr>
        <w:t xml:space="preserve">у постійне користування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КП  «Менакомунпослуга» Менської міської ради.</w:t>
      </w:r>
      <w:r/>
    </w:p>
    <w:p>
      <w:pPr>
        <w:pStyle w:val="857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Проєкти землеустрою</w:t>
      </w:r>
      <w:r>
        <w:rPr>
          <w:bCs/>
          <w:color w:val="000000"/>
          <w:sz w:val="28"/>
          <w:szCs w:val="28"/>
        </w:rPr>
        <w:t xml:space="preserve"> щодо відведення земельних ділянок</w:t>
      </w:r>
      <w:r>
        <w:rPr>
          <w:bCs/>
          <w:color w:val="000000"/>
          <w:sz w:val="28"/>
          <w:szCs w:val="28"/>
        </w:rPr>
        <w:t xml:space="preserve"> подати на затвердження у встановленому законодавством порядку. </w:t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  <w:jc w:val="center"/>
    </w:pPr>
    <w:fldSimple w:instr="PAGE \* MERGEFORMAT">
      <w:r>
        <w:t xml:space="preserve">1</w:t>
      </w:r>
    </w:fldSimple>
    <w:r/>
    <w:r/>
  </w:p>
  <w:p>
    <w:pPr>
      <w:pStyle w:val="81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8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4" w:hanging="51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23" w:hanging="456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815"/>
    <w:uiPriority w:val="99"/>
  </w:style>
  <w:style w:type="paragraph" w:styleId="656">
    <w:name w:val="endnote text"/>
    <w:basedOn w:val="660"/>
    <w:link w:val="657"/>
    <w:uiPriority w:val="99"/>
    <w:semiHidden/>
    <w:unhideWhenUsed/>
    <w:rPr>
      <w:sz w:val="20"/>
    </w:rPr>
    <w:pPr>
      <w:spacing w:lineRule="auto" w:line="240" w:after="0"/>
    </w:pPr>
  </w:style>
  <w:style w:type="character" w:styleId="657">
    <w:name w:val="Endnote Text Char"/>
    <w:link w:val="656"/>
    <w:uiPriority w:val="99"/>
    <w:rPr>
      <w:sz w:val="20"/>
    </w:rPr>
  </w:style>
  <w:style w:type="character" w:styleId="658">
    <w:name w:val="endnote reference"/>
    <w:basedOn w:val="670"/>
    <w:uiPriority w:val="99"/>
    <w:semiHidden/>
    <w:unhideWhenUsed/>
    <w:rPr>
      <w:vertAlign w:val="superscript"/>
    </w:rPr>
  </w:style>
  <w:style w:type="paragraph" w:styleId="65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paragraph" w:styleId="661">
    <w:name w:val="Heading 1"/>
    <w:basedOn w:val="660"/>
    <w:next w:val="660"/>
    <w:link w:val="854"/>
    <w:rPr>
      <w:b/>
      <w:sz w:val="32"/>
    </w:rPr>
    <w:pPr>
      <w:jc w:val="center"/>
      <w:keepNext/>
      <w:outlineLvl w:val="0"/>
    </w:pPr>
  </w:style>
  <w:style w:type="paragraph" w:styleId="662">
    <w:name w:val="Heading 2"/>
    <w:link w:val="7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3">
    <w:name w:val="Heading 3"/>
    <w:link w:val="7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4">
    <w:name w:val="Heading 4"/>
    <w:link w:val="7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5">
    <w:name w:val="Heading 5"/>
    <w:link w:val="7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6">
    <w:name w:val="Heading 6"/>
    <w:link w:val="79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7">
    <w:name w:val="Heading 7"/>
    <w:link w:val="80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8">
    <w:name w:val="Heading 8"/>
    <w:link w:val="80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9">
    <w:name w:val="Heading 9"/>
    <w:link w:val="8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Heading 2 Char"/>
    <w:basedOn w:val="670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basedOn w:val="670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basedOn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basedOn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basedOn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basedOn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basedOn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basedOn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basedOn w:val="670"/>
    <w:uiPriority w:val="10"/>
    <w:rPr>
      <w:sz w:val="48"/>
      <w:szCs w:val="48"/>
    </w:rPr>
  </w:style>
  <w:style w:type="character" w:styleId="682" w:customStyle="1">
    <w:name w:val="Subtitle Char"/>
    <w:basedOn w:val="670"/>
    <w:uiPriority w:val="11"/>
    <w:rPr>
      <w:sz w:val="24"/>
      <w:szCs w:val="24"/>
    </w:rPr>
  </w:style>
  <w:style w:type="character" w:styleId="683" w:customStyle="1">
    <w:name w:val="Quote Char"/>
    <w:uiPriority w:val="29"/>
    <w:rPr>
      <w:i/>
    </w:rPr>
  </w:style>
  <w:style w:type="character" w:styleId="684" w:customStyle="1">
    <w:name w:val="Intense Quote Char"/>
    <w:uiPriority w:val="30"/>
    <w:rPr>
      <w:i/>
    </w:rPr>
  </w:style>
  <w:style w:type="character" w:styleId="685" w:customStyle="1">
    <w:name w:val="Header Char"/>
    <w:basedOn w:val="670"/>
    <w:uiPriority w:val="99"/>
  </w:style>
  <w:style w:type="character" w:styleId="686" w:customStyle="1">
    <w:name w:val="Footer Char"/>
    <w:basedOn w:val="670"/>
    <w:uiPriority w:val="99"/>
  </w:style>
  <w:style w:type="table" w:styleId="687" w:customStyle="1">
    <w:name w:val="Table Grid Light"/>
    <w:basedOn w:val="67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8">
    <w:name w:val="Plain Table 1"/>
    <w:basedOn w:val="67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67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6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67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7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7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7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7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7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7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7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1"/>
    <w:basedOn w:val="67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2"/>
    <w:basedOn w:val="67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3"/>
    <w:basedOn w:val="67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4"/>
    <w:basedOn w:val="67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5"/>
    <w:basedOn w:val="67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6"/>
    <w:basedOn w:val="67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67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1"/>
    <w:basedOn w:val="67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2"/>
    <w:basedOn w:val="67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3"/>
    <w:basedOn w:val="67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4"/>
    <w:basedOn w:val="67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5"/>
    <w:basedOn w:val="67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6"/>
    <w:basedOn w:val="67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67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4 - Accent 1"/>
    <w:basedOn w:val="67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6" w:customStyle="1">
    <w:name w:val="Grid Table 4 - Accent 2"/>
    <w:basedOn w:val="67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7" w:customStyle="1">
    <w:name w:val="Grid Table 4 - Accent 3"/>
    <w:basedOn w:val="67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8" w:customStyle="1">
    <w:name w:val="Grid Table 4 - Accent 4"/>
    <w:basedOn w:val="67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9" w:customStyle="1">
    <w:name w:val="Grid Table 4 - Accent 5"/>
    <w:basedOn w:val="67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0" w:customStyle="1">
    <w:name w:val="Grid Table 4 - Accent 6"/>
    <w:basedOn w:val="67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1">
    <w:name w:val="Grid Table 5 Dark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- Accent 1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2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3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- Accent 4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5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6"/>
    <w:basedOn w:val="67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8">
    <w:name w:val="Grid Table 6 Colorful"/>
    <w:basedOn w:val="67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7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basedOn w:val="67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basedOn w:val="67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basedOn w:val="67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basedOn w:val="67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basedOn w:val="67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>
    <w:name w:val="Grid Table 7 Colorful"/>
    <w:basedOn w:val="67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1"/>
    <w:basedOn w:val="67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2"/>
    <w:basedOn w:val="67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3"/>
    <w:basedOn w:val="67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4"/>
    <w:basedOn w:val="67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5"/>
    <w:basedOn w:val="67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6"/>
    <w:basedOn w:val="67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67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1"/>
    <w:basedOn w:val="671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2"/>
    <w:basedOn w:val="671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3"/>
    <w:basedOn w:val="671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4"/>
    <w:basedOn w:val="671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5"/>
    <w:basedOn w:val="671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6"/>
    <w:basedOn w:val="671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67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0" w:customStyle="1">
    <w:name w:val="List Table 2 - Accent 1"/>
    <w:basedOn w:val="67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1" w:customStyle="1">
    <w:name w:val="List Table 2 - Accent 2"/>
    <w:basedOn w:val="67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2" w:customStyle="1">
    <w:name w:val="List Table 2 - Accent 3"/>
    <w:basedOn w:val="67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3" w:customStyle="1">
    <w:name w:val="List Table 2 - Accent 4"/>
    <w:basedOn w:val="67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4" w:customStyle="1">
    <w:name w:val="List Table 2 - Accent 5"/>
    <w:basedOn w:val="67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5" w:customStyle="1">
    <w:name w:val="List Table 2 - Accent 6"/>
    <w:basedOn w:val="67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6">
    <w:name w:val="List Table 3"/>
    <w:basedOn w:val="67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7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7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7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7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7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7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67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7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7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7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7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7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7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67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7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7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7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7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7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7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>
    <w:name w:val="List Table 6 Colorful"/>
    <w:basedOn w:val="67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8" w:customStyle="1">
    <w:name w:val="List Table 6 Colorful - Accent 1"/>
    <w:basedOn w:val="67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9" w:customStyle="1">
    <w:name w:val="List Table 6 Colorful - Accent 2"/>
    <w:basedOn w:val="67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0" w:customStyle="1">
    <w:name w:val="List Table 6 Colorful - Accent 3"/>
    <w:basedOn w:val="67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1" w:customStyle="1">
    <w:name w:val="List Table 6 Colorful - Accent 4"/>
    <w:basedOn w:val="67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2" w:customStyle="1">
    <w:name w:val="List Table 6 Colorful - Accent 5"/>
    <w:basedOn w:val="67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3" w:customStyle="1">
    <w:name w:val="List Table 6 Colorful - Accent 6"/>
    <w:basedOn w:val="67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4">
    <w:name w:val="List Table 7 Colorful"/>
    <w:basedOn w:val="67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1"/>
    <w:basedOn w:val="67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2"/>
    <w:basedOn w:val="67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3"/>
    <w:basedOn w:val="67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4"/>
    <w:basedOn w:val="67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5"/>
    <w:basedOn w:val="67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6"/>
    <w:basedOn w:val="67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ned - Accent"/>
    <w:basedOn w:val="6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2" w:customStyle="1">
    <w:name w:val="Bordered &amp; Lined - Accent"/>
    <w:basedOn w:val="67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93" w:customStyle="1">
    <w:name w:val="Footnote Text Char"/>
    <w:uiPriority w:val="99"/>
    <w:rPr>
      <w:sz w:val="18"/>
    </w:rPr>
  </w:style>
  <w:style w:type="character" w:styleId="79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5" w:customStyle="1">
    <w:name w:val="Заголовок 2 Знак"/>
    <w:link w:val="662"/>
    <w:uiPriority w:val="9"/>
    <w:rPr>
      <w:rFonts w:ascii="Arial" w:hAnsi="Arial" w:cs="Arial" w:eastAsia="Arial"/>
      <w:sz w:val="34"/>
    </w:rPr>
  </w:style>
  <w:style w:type="character" w:styleId="796" w:customStyle="1">
    <w:name w:val="Заголовок 3 Знак"/>
    <w:link w:val="663"/>
    <w:uiPriority w:val="9"/>
    <w:rPr>
      <w:rFonts w:ascii="Arial" w:hAnsi="Arial" w:cs="Arial" w:eastAsia="Arial"/>
      <w:sz w:val="30"/>
      <w:szCs w:val="30"/>
    </w:rPr>
  </w:style>
  <w:style w:type="character" w:styleId="797" w:customStyle="1">
    <w:name w:val="Заголовок 4 Знак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798" w:customStyle="1">
    <w:name w:val="Заголовок 5 Знак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799" w:customStyle="1">
    <w:name w:val="Заголовок 6 Знак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800" w:customStyle="1">
    <w:name w:val="Заголовок 7 Знак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1" w:customStyle="1">
    <w:name w:val="Заголовок 8 Знак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802" w:customStyle="1">
    <w:name w:val="Заголовок 9 Знак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803">
    <w:name w:val="List Paragraph"/>
    <w:qFormat/>
    <w:uiPriority w:val="34"/>
    <w:pPr>
      <w:contextualSpacing w:val="true"/>
      <w:ind w:left="720"/>
    </w:pPr>
  </w:style>
  <w:style w:type="paragraph" w:styleId="804">
    <w:name w:val="No Spacing"/>
    <w:qFormat/>
    <w:uiPriority w:val="1"/>
  </w:style>
  <w:style w:type="paragraph" w:styleId="805">
    <w:name w:val="Title"/>
    <w:link w:val="8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6" w:customStyle="1">
    <w:name w:val="Заголовок Знак"/>
    <w:link w:val="805"/>
    <w:uiPriority w:val="10"/>
    <w:rPr>
      <w:sz w:val="48"/>
      <w:szCs w:val="48"/>
    </w:rPr>
  </w:style>
  <w:style w:type="paragraph" w:styleId="807">
    <w:name w:val="Subtitle"/>
    <w:link w:val="808"/>
    <w:qFormat/>
    <w:uiPriority w:val="11"/>
    <w:rPr>
      <w:sz w:val="24"/>
      <w:szCs w:val="24"/>
    </w:rPr>
    <w:pPr>
      <w:spacing w:after="200" w:before="200"/>
    </w:pPr>
  </w:style>
  <w:style w:type="character" w:styleId="808" w:customStyle="1">
    <w:name w:val="Подзаголовок Знак"/>
    <w:link w:val="807"/>
    <w:uiPriority w:val="11"/>
    <w:rPr>
      <w:sz w:val="24"/>
      <w:szCs w:val="24"/>
    </w:rPr>
  </w:style>
  <w:style w:type="paragraph" w:styleId="809">
    <w:name w:val="Quote"/>
    <w:link w:val="810"/>
    <w:qFormat/>
    <w:uiPriority w:val="29"/>
    <w:rPr>
      <w:i/>
    </w:rPr>
    <w:pPr>
      <w:ind w:left="720" w:right="720"/>
    </w:pPr>
  </w:style>
  <w:style w:type="character" w:styleId="810" w:customStyle="1">
    <w:name w:val="Цитата 2 Знак"/>
    <w:link w:val="809"/>
    <w:uiPriority w:val="29"/>
    <w:rPr>
      <w:i/>
    </w:rPr>
  </w:style>
  <w:style w:type="paragraph" w:styleId="811">
    <w:name w:val="Intense Quote"/>
    <w:link w:val="81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2" w:customStyle="1">
    <w:name w:val="Выделенная цитата Знак"/>
    <w:link w:val="811"/>
    <w:uiPriority w:val="30"/>
    <w:rPr>
      <w:i/>
    </w:rPr>
  </w:style>
  <w:style w:type="paragraph" w:styleId="813">
    <w:name w:val="Header"/>
    <w:link w:val="8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4" w:customStyle="1">
    <w:name w:val="Верхний колонтитул Знак"/>
    <w:link w:val="813"/>
    <w:uiPriority w:val="99"/>
  </w:style>
  <w:style w:type="paragraph" w:styleId="815">
    <w:name w:val="Footer"/>
    <w:link w:val="8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6" w:customStyle="1">
    <w:name w:val="Нижний колонтитул Знак"/>
    <w:link w:val="815"/>
    <w:uiPriority w:val="99"/>
  </w:style>
  <w:style w:type="table" w:styleId="81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link w:val="841"/>
    <w:uiPriority w:val="99"/>
    <w:semiHidden/>
    <w:unhideWhenUsed/>
    <w:rPr>
      <w:sz w:val="18"/>
    </w:rPr>
    <w:pPr>
      <w:spacing w:after="40"/>
    </w:p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toc 1"/>
    <w:uiPriority w:val="39"/>
    <w:unhideWhenUsed/>
    <w:pPr>
      <w:spacing w:after="57"/>
    </w:pPr>
  </w:style>
  <w:style w:type="paragraph" w:styleId="844">
    <w:name w:val="toc 2"/>
    <w:uiPriority w:val="39"/>
    <w:unhideWhenUsed/>
    <w:pPr>
      <w:ind w:left="283"/>
      <w:spacing w:after="57"/>
    </w:pPr>
  </w:style>
  <w:style w:type="paragraph" w:styleId="845">
    <w:name w:val="toc 3"/>
    <w:uiPriority w:val="39"/>
    <w:unhideWhenUsed/>
    <w:pPr>
      <w:ind w:left="567"/>
      <w:spacing w:after="57"/>
    </w:pPr>
  </w:style>
  <w:style w:type="paragraph" w:styleId="846">
    <w:name w:val="toc 4"/>
    <w:uiPriority w:val="39"/>
    <w:unhideWhenUsed/>
    <w:pPr>
      <w:ind w:left="850"/>
      <w:spacing w:after="57"/>
    </w:pPr>
  </w:style>
  <w:style w:type="paragraph" w:styleId="847">
    <w:name w:val="toc 5"/>
    <w:uiPriority w:val="39"/>
    <w:unhideWhenUsed/>
    <w:pPr>
      <w:ind w:left="1134"/>
      <w:spacing w:after="57"/>
    </w:pPr>
  </w:style>
  <w:style w:type="paragraph" w:styleId="848">
    <w:name w:val="toc 6"/>
    <w:uiPriority w:val="39"/>
    <w:unhideWhenUsed/>
    <w:pPr>
      <w:ind w:left="1417"/>
      <w:spacing w:after="57"/>
    </w:pPr>
  </w:style>
  <w:style w:type="paragraph" w:styleId="849">
    <w:name w:val="toc 7"/>
    <w:uiPriority w:val="39"/>
    <w:unhideWhenUsed/>
    <w:pPr>
      <w:ind w:left="1701"/>
      <w:spacing w:after="57"/>
    </w:pPr>
  </w:style>
  <w:style w:type="paragraph" w:styleId="850">
    <w:name w:val="toc 8"/>
    <w:uiPriority w:val="39"/>
    <w:unhideWhenUsed/>
    <w:pPr>
      <w:ind w:left="1984"/>
      <w:spacing w:after="57"/>
    </w:pPr>
  </w:style>
  <w:style w:type="paragraph" w:styleId="851">
    <w:name w:val="toc 9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 w:customStyle="1">
    <w:name w:val="Титулка"/>
    <w:basedOn w:val="660"/>
    <w:rPr>
      <w:b/>
      <w:sz w:val="28"/>
      <w:lang w:eastAsia="ar-SA"/>
    </w:rPr>
    <w:pPr>
      <w:spacing w:after="120"/>
    </w:pPr>
  </w:style>
  <w:style w:type="character" w:styleId="854" w:customStyle="1">
    <w:name w:val="Заголовок 1 Знак"/>
    <w:link w:val="661"/>
    <w:rPr>
      <w:rFonts w:ascii="Times New Roman" w:hAnsi="Times New Roman" w:eastAsia="Times New Roman"/>
      <w:b/>
      <w:sz w:val="32"/>
      <w:lang w:val="en-US" w:eastAsia="en-US"/>
    </w:rPr>
  </w:style>
  <w:style w:type="paragraph" w:styleId="855" w:customStyle="1">
    <w:name w:val="Обычный1"/>
    <w:rPr>
      <w:sz w:val="22"/>
      <w:lang w:bidi="ar-SA"/>
    </w:rPr>
    <w:pPr>
      <w:spacing w:lineRule="auto" w:line="276" w:after="200"/>
    </w:pPr>
  </w:style>
  <w:style w:type="paragraph" w:styleId="856" w:customStyle="1">
    <w:name w:val="docdata"/>
    <w:basedOn w:val="66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7">
    <w:name w:val="Normal (Web)"/>
    <w:basedOn w:val="660"/>
    <w:uiPriority w:val="99"/>
    <w:semiHidden/>
    <w:unhideWhenUsed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8">
    <w:name w:val="Emphasis"/>
    <w:basedOn w:val="670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32</cp:revision>
  <dcterms:created xsi:type="dcterms:W3CDTF">2022-01-05T09:20:00Z</dcterms:created>
  <dcterms:modified xsi:type="dcterms:W3CDTF">2022-01-26T14:08:27Z</dcterms:modified>
</cp:coreProperties>
</file>