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1"/>
        <w:jc w:val="center"/>
        <w:spacing w:lineRule="auto" w:line="240" w:after="0" w:afterAutospacing="0"/>
        <w:tabs>
          <w:tab w:val="left" w:pos="4111" w:leader="none"/>
          <w:tab w:val="left" w:pos="4253" w:leader="none"/>
        </w:tabs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1"/>
        <w:jc w:val="center"/>
        <w:spacing w:lineRule="auto" w:line="240" w:after="0" w:afterAutospacing="0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21"/>
        <w:jc w:val="center"/>
        <w:spacing w:lineRule="auto" w:line="240" w:after="0" w:afterAutospacing="0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січня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07</w:t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/>
          <w:color w:val="4444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визначення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уповноваженої</w:t>
      </w:r>
      <w:r>
        <w:rPr>
          <w:rFonts w:ascii="Times New Roman" w:hAnsi="Times New Roman"/>
          <w:b/>
          <w:sz w:val="28"/>
          <w:szCs w:val="28"/>
        </w:rPr>
        <w:t xml:space="preserve"> особи (координатора)</w:t>
      </w:r>
      <w:r>
        <w:rPr>
          <w:rFonts w:ascii="Times New Roman" w:hAnsi="Times New Roman" w:eastAsia="Times New Roman"/>
          <w:b/>
          <w:color w:val="444455"/>
          <w:sz w:val="18"/>
          <w:szCs w:val="1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питань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здійснення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заходів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 у 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сфері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запобігання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 та 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протидії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домашньому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насильству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/>
          <w:sz w:val="28"/>
          <w:szCs w:val="28"/>
        </w:rPr>
        <w:t xml:space="preserve">протидії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торгі</w:t>
      </w:r>
      <w:r>
        <w:rPr>
          <w:rFonts w:ascii="Times New Roman" w:hAnsi="Times New Roman"/>
          <w:b/>
          <w:sz w:val="28"/>
          <w:szCs w:val="28"/>
        </w:rPr>
        <w:t xml:space="preserve">вл</w:t>
      </w:r>
      <w:r>
        <w:rPr>
          <w:rFonts w:ascii="Times New Roman" w:hAnsi="Times New Roman"/>
          <w:b/>
          <w:sz w:val="28"/>
          <w:szCs w:val="28"/>
        </w:rPr>
        <w:t xml:space="preserve">і</w:t>
      </w:r>
      <w:r>
        <w:rPr>
          <w:rFonts w:ascii="Times New Roman" w:hAnsi="Times New Roman"/>
          <w:b/>
          <w:sz w:val="28"/>
          <w:szCs w:val="28"/>
        </w:rPr>
        <w:t xml:space="preserve"> людьми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 </w:t>
      </w:r>
      <w:r/>
    </w:p>
    <w:p>
      <w:pPr>
        <w:pStyle w:val="819"/>
        <w:jc w:val="both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19"/>
        <w:jc w:val="both"/>
        <w:shd w:val="clear" w:fill="FFFFFF" w:color="auto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 метою реалізації державної політики у сфері запобігання та протидії </w:t>
      </w:r>
      <w:r>
        <w:rPr>
          <w:rFonts w:ascii="Times New Roman" w:hAnsi="Times New Roman"/>
          <w:sz w:val="28"/>
          <w:szCs w:val="28"/>
          <w:lang w:val="uk-UA"/>
        </w:rPr>
        <w:t xml:space="preserve">домашньому </w:t>
      </w:r>
      <w:r>
        <w:rPr>
          <w:rFonts w:ascii="Times New Roman" w:hAnsi="Times New Roman"/>
          <w:sz w:val="28"/>
          <w:szCs w:val="28"/>
          <w:lang w:val="uk-UA"/>
        </w:rPr>
        <w:t xml:space="preserve">насильству в сім’ї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торгівлі людьми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, в</w:t>
      </w:r>
      <w:r>
        <w:rPr>
          <w:rFonts w:ascii="Times New Roman" w:hAnsi="Times New Roman"/>
          <w:sz w:val="28"/>
          <w:szCs w:val="28"/>
          <w:lang w:val="uk-UA"/>
        </w:rPr>
        <w:t xml:space="preserve">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постанови Кабінету Міністрів України від 22.08.2012 № 783 «Про затвердження Порядку взаємодії суб’єктів, які здійснюють заходи у сфері протидії торгівлі людьми»,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запобігання та протидію домашньому насильству»,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ст. 42 Закону України «Про місцеве самоврядування в Україні»: </w:t>
      </w:r>
      <w:r/>
    </w:p>
    <w:p>
      <w:pPr>
        <w:pStyle w:val="819"/>
        <w:numPr>
          <w:ilvl w:val="0"/>
          <w:numId w:val="1"/>
        </w:numPr>
        <w:ind w:left="0" w:firstLine="709"/>
        <w:jc w:val="both"/>
        <w:shd w:val="clear" w:fill="FFFFFF" w:color="auto"/>
        <w:tabs>
          <w:tab w:val="left" w:pos="0" w:leader="none"/>
          <w:tab w:val="clear" w:pos="916" w:leader="none"/>
          <w:tab w:val="left" w:pos="1134" w:leader="none"/>
          <w:tab w:val="clear" w:pos="183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Визначити Булко Катерину Григорівну, провідного спеціаліста відділу </w:t>
      </w:r>
      <w:r>
        <w:rPr>
          <w:rFonts w:ascii="Times New Roman" w:hAnsi="Times New Roman"/>
          <w:sz w:val="28"/>
          <w:szCs w:val="28"/>
          <w:highlight w:val="white"/>
        </w:rPr>
        <w:t xml:space="preserve">соціального захисту населення, сім’ї, молоді та охорони здоров’я</w:t>
      </w:r>
      <w:bookmarkStart w:id="0" w:name="_Hlk83198389"/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уповноваженою особою (координатором)</w:t>
      </w:r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прийому та реєстрації заяв і повідомлень про вчинення насильства, координації заходів реагування на факти вчинення насильства, надання допомоги і захисту постраждалим особам та у сфері протидії торгівлі людьми.</w:t>
      </w:r>
      <w:r/>
    </w:p>
    <w:p>
      <w:pPr>
        <w:pStyle w:val="819"/>
        <w:numPr>
          <w:ilvl w:val="0"/>
          <w:numId w:val="1"/>
        </w:numPr>
        <w:ind w:left="0" w:firstLine="709"/>
        <w:jc w:val="both"/>
        <w:shd w:val="clear" w:fill="FFFFFF" w:color="auto"/>
        <w:tabs>
          <w:tab w:val="left" w:pos="0" w:leader="none"/>
          <w:tab w:val="clear" w:pos="916" w:leader="none"/>
          <w:tab w:val="left" w:pos="1134" w:leader="none"/>
          <w:tab w:val="clear" w:pos="183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Прищепу В.В.</w:t>
      </w:r>
      <w:r/>
    </w:p>
    <w:p>
      <w:pPr>
        <w:pStyle w:val="819"/>
        <w:jc w:val="both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19"/>
        <w:ind w:left="1275"/>
        <w:jc w:val="both"/>
        <w:shd w:val="clear" w:fill="FFFFFF" w:color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22"/>
        <w:contextualSpacing w:val="true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color w:val="000000"/>
          <w:sz w:val="28"/>
          <w:szCs w:val="28"/>
        </w:rPr>
        <w:t xml:space="preserve"> </w:t>
      </w:r>
      <w:r>
        <w:rPr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</w:t>
      </w:r>
      <w:r>
        <w:rPr>
          <w:bCs/>
          <w:color w:val="000000"/>
          <w:sz w:val="28"/>
          <w:szCs w:val="28"/>
          <w:lang w:val="uk-UA"/>
        </w:rPr>
        <w:t xml:space="preserve">      Геннадій ПРИМАКОВ</w:t>
      </w:r>
      <w:r/>
    </w:p>
    <w:p>
      <w:pPr>
        <w:jc w:val="both"/>
        <w:shd w:val="clear" w:fill="FFFFFF" w:color="auto"/>
        <w:rPr>
          <w:rFonts w:ascii="Times New Roman" w:hAnsi="Times New Roman" w:eastAsia="Times New Roman"/>
          <w:color w:val="444455"/>
          <w:sz w:val="18"/>
          <w:szCs w:val="18"/>
        </w:rPr>
      </w:pPr>
      <w:r>
        <w:rPr>
          <w:rFonts w:ascii="Times New Roman" w:hAnsi="Times New Roman" w:eastAsia="Times New Roman"/>
          <w:color w:val="444455"/>
          <w:sz w:val="18"/>
          <w:szCs w:val="18"/>
        </w:rPr>
      </w:r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Tahoma">
    <w:panose1 w:val="020B0604030504040204"/>
  </w:font>
  <w:font w:name="Symbol">
    <w:panose1 w:val="05010000000000000000"/>
  </w:font>
  <w:font w:name="antiqua">
    <w:panose1 w:val="02070409020205020404"/>
  </w:font>
  <w:font w:name="Calibri">
    <w:panose1 w:val="020F0502020204030204"/>
  </w:font>
  <w:font w:name="Times New Roman">
    <w:panose1 w:val="02020603050405020304"/>
  </w:font>
  <w:font w:name="Mangal">
    <w:panose1 w:val="02020603050405020304"/>
  </w:font>
  <w:font w:name="Courier New">
    <w:panose1 w:val="020703090202050204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6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5"/>
    <w:next w:val="815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6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5"/>
    <w:next w:val="815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6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5"/>
    <w:next w:val="815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6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6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6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6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6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6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5"/>
    <w:qFormat/>
    <w:uiPriority w:val="34"/>
    <w:pPr>
      <w:contextualSpacing w:val="true"/>
      <w:ind w:left="720"/>
    </w:pPr>
  </w:style>
  <w:style w:type="paragraph" w:styleId="657">
    <w:name w:val="Title"/>
    <w:basedOn w:val="815"/>
    <w:next w:val="815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basedOn w:val="816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6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6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6"/>
    <w:link w:val="667"/>
    <w:uiPriority w:val="99"/>
  </w:style>
  <w:style w:type="paragraph" w:styleId="669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HTML Preformatted"/>
    <w:basedOn w:val="815"/>
    <w:link w:val="820"/>
    <w:uiPriority w:val="99"/>
    <w:unhideWhenUsed/>
    <w:rPr>
      <w:rFonts w:ascii="Courier New" w:hAnsi="Courier New" w:cs="Courier New" w:eastAsia="Times New Roman"/>
      <w:sz w:val="20"/>
      <w:szCs w:val="20"/>
      <w:lang w:val="uk-UA" w:bidi="en-US" w:eastAsia="en-US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20" w:customStyle="1">
    <w:name w:val="Стандартный HTML Знак"/>
    <w:basedOn w:val="816"/>
    <w:link w:val="819"/>
    <w:uiPriority w:val="99"/>
    <w:rPr>
      <w:rFonts w:ascii="Courier New" w:hAnsi="Courier New" w:cs="Courier New" w:eastAsia="Times New Roman"/>
      <w:sz w:val="20"/>
      <w:szCs w:val="20"/>
      <w:lang w:val="uk-UA" w:bidi="en-US" w:eastAsia="en-US"/>
    </w:rPr>
  </w:style>
  <w:style w:type="paragraph" w:styleId="821">
    <w:name w:val="No Spacing"/>
    <w:basedOn w:val="815"/>
    <w:qFormat/>
    <w:uiPriority w:val="1"/>
    <w:rPr>
      <w:rFonts w:cs="Times New Roman"/>
      <w:sz w:val="24"/>
      <w:szCs w:val="32"/>
      <w:lang w:val="uk-UA" w:bidi="en-US" w:eastAsia="en-US"/>
    </w:rPr>
    <w:pPr>
      <w:spacing w:lineRule="auto" w:line="240" w:after="0"/>
    </w:pPr>
  </w:style>
  <w:style w:type="paragraph" w:styleId="822">
    <w:name w:val="Normal (Web)"/>
    <w:basedOn w:val="815"/>
    <w:unhideWhenUsed/>
    <w:rPr>
      <w:rFonts w:ascii="Times New Roman" w:hAnsi="Times New Roman" w:cs="Calibri" w:eastAsia="Times New Roman"/>
      <w:sz w:val="24"/>
      <w:szCs w:val="24"/>
      <w:lang w:bidi="en-US" w:eastAsia="uk-UA"/>
    </w:rPr>
    <w:pPr>
      <w:spacing w:lineRule="auto" w:line="240" w:after="100" w:afterAutospacing="1" w:before="100" w:beforeAutospacing="1"/>
    </w:pPr>
  </w:style>
  <w:style w:type="paragraph" w:styleId="823" w:customStyle="1">
    <w:name w:val="Звичайний"/>
    <w:rPr>
      <w:rFonts w:ascii="Calibri" w:hAnsi="Calibri" w:cs="Times New Roman" w:eastAsia="Times New Roman"/>
    </w:rPr>
  </w:style>
  <w:style w:type="paragraph" w:styleId="824" w:customStyle="1">
    <w:name w:val="Shapka Documentu"/>
    <w:basedOn w:val="823"/>
    <w:rPr>
      <w:rFonts w:ascii="antiqua" w:hAnsi="antiqua"/>
      <w:sz w:val="26"/>
      <w:szCs w:val="20"/>
      <w:lang w:val="uk-UA"/>
    </w:rPr>
    <w:pPr>
      <w:ind w:left="3969"/>
      <w:jc w:val="center"/>
      <w:keepLines/>
      <w:keepNext/>
      <w:spacing w:lineRule="auto" w:line="240" w:after="240"/>
    </w:pPr>
  </w:style>
  <w:style w:type="paragraph" w:styleId="825">
    <w:name w:val="Balloon Text"/>
    <w:basedOn w:val="815"/>
    <w:link w:val="82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6" w:customStyle="1">
    <w:name w:val="Текст выноски Знак"/>
    <w:basedOn w:val="816"/>
    <w:link w:val="825"/>
    <w:uiPriority w:val="99"/>
    <w:semiHidden/>
    <w:rPr>
      <w:rFonts w:ascii="Tahoma" w:hAnsi="Tahoma" w:cs="Tahoma"/>
      <w:sz w:val="16"/>
      <w:szCs w:val="16"/>
    </w:rPr>
  </w:style>
  <w:style w:type="paragraph" w:styleId="827" w:customStyle="1">
    <w:name w:val="rvps2"/>
    <w:basedOn w:val="815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Жураковська Альона Володимирівна</cp:lastModifiedBy>
  <cp:revision>7</cp:revision>
  <dcterms:created xsi:type="dcterms:W3CDTF">2022-01-13T14:52:00Z</dcterms:created>
  <dcterms:modified xsi:type="dcterms:W3CDTF">2022-01-17T06:23:33Z</dcterms:modified>
</cp:coreProperties>
</file>