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7998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tabs>
          <w:tab w:val="left" w:pos="4536" w:leader="none"/>
        </w:tabs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/>
          <w:sz w:val="28"/>
          <w:szCs w:val="28"/>
          <w:lang w:val="ru-RU" w:bidi="hi-IN" w:eastAsia="hi-IN"/>
        </w:rPr>
        <w:t xml:space="preserve">28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№ </w:t>
      </w:r>
      <w:r/>
    </w:p>
    <w:p>
      <w:pPr>
        <w:ind w:right="5102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left="0" w:right="5528" w:firstLine="0"/>
        <w:jc w:val="both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Про встановлення (зміну) тарифу на теплову енергію ТОВ «ВІКОТЕПЛОСЕРВІС» </w:t>
      </w:r>
      <w:r/>
    </w:p>
    <w:p>
      <w:pPr>
        <w:ind w:right="4677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firstLine="708"/>
        <w:jc w:val="both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Розглянувши заяву директора ТОВ «ВІКОТЕПЛОСЕРВІС» І.В.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Воробйова  та додані до неї матеріали щодо встановлення (зміни) тарифів на теплову енергію, на виробництво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 транспортування та постачання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теплової енергії, що виробляється на установках з використанням альтернативних джерел енергії до ДУ «Менська виправна колонія (№91)» Чернігів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ської області, Корюківського району, смт Макошине, відповідно до частини четвертої-п’ятої статті 20 Закону України «Про теплопостачання», керуючись статтею 28 Закону України «Про місцеве самоврядування в Україні», виконавчий комітет Менської міської ради  </w:t>
      </w:r>
      <w:r/>
    </w:p>
    <w:p>
      <w:pPr>
        <w:jc w:val="both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  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1.Встановити з 01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 ТОВ «ВІКОТЕПЛОСЕРВІС» тариф на теплову енергію на рівні 90 відсотків від середньозваженого тарифу для Чернігівської області у розмірі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2932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грн. за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Гкал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 (без ПДВ), з яких:</w:t>
      </w:r>
      <w:r/>
    </w:p>
    <w:p>
      <w:pPr>
        <w:ind w:firstLine="567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на виробництво теплової енергії –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2485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58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грн. за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Гкал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 (без ПДВ);</w:t>
      </w:r>
      <w:r/>
    </w:p>
    <w:p>
      <w:pPr>
        <w:ind w:firstLine="567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на постачання теплової енергії – 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82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грн. за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Гкал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 (без ПДВ);</w:t>
      </w:r>
      <w:r/>
    </w:p>
    <w:p>
      <w:pPr>
        <w:ind w:firstLine="567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на транспортування теплової енергії – 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,9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грн. за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Гкал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(без ПДВ),</w:t>
      </w:r>
      <w:r/>
    </w:p>
    <w:p>
      <w:pPr>
        <w:ind w:firstLine="567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згідно поданої товариством заяви щодо встановлення тарифу на теплову енергію.</w:t>
      </w:r>
      <w:r/>
    </w:p>
    <w:p>
      <w:pPr>
        <w:ind w:firstLine="708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2. Визнати таким, що втратило чинність рішення виконавчого комітету Менської міської ради від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15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 № 3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«Про встановлення (змін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) тариф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 на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теплов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енергі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ю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ТОВ «ВІКОТЕПЛОСЕРВІС»».</w:t>
      </w:r>
      <w:r/>
    </w:p>
    <w:p>
      <w:pPr>
        <w:ind w:firstLine="708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 забезпечити оприлюднення даного рішення</w:t>
      </w:r>
      <w:r>
        <w:rPr>
          <w:rFonts w:ascii="Times New Roman" w:hAnsi="Times New Roman"/>
          <w:sz w:val="28"/>
          <w:szCs w:val="28"/>
        </w:rPr>
        <w:t xml:space="preserve"> на офіційному сайті Менської міської ради в мережі Інтернет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widowControl w:val="off"/>
        <w:tabs>
          <w:tab w:val="left" w:pos="567" w:leader="none"/>
          <w:tab w:val="left" w:pos="4536" w:leader="none"/>
          <w:tab w:val="left" w:pos="7371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4. 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С.М.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Гаєвого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firstLine="709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ind w:firstLine="709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widowControl w:val="off"/>
        <w:rPr>
          <w:rStyle w:val="837"/>
          <w:rFonts w:ascii="Times New Roman" w:hAnsi="Times New Roman"/>
          <w:sz w:val="28"/>
          <w:szCs w:val="28"/>
        </w:rPr>
      </w:pPr>
      <w:r>
        <w:rPr>
          <w:rStyle w:val="837"/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7"/>
    <w:uiPriority w:val="10"/>
    <w:rPr>
      <w:sz w:val="48"/>
      <w:szCs w:val="48"/>
    </w:rPr>
  </w:style>
  <w:style w:type="character" w:styleId="646">
    <w:name w:val="Subtitle Char"/>
    <w:basedOn w:val="663"/>
    <w:link w:val="679"/>
    <w:uiPriority w:val="11"/>
    <w:rPr>
      <w:sz w:val="24"/>
      <w:szCs w:val="24"/>
    </w:rPr>
  </w:style>
  <w:style w:type="character" w:styleId="647">
    <w:name w:val="Quote Char"/>
    <w:link w:val="681"/>
    <w:uiPriority w:val="29"/>
    <w:rPr>
      <w:i/>
    </w:rPr>
  </w:style>
  <w:style w:type="character" w:styleId="648">
    <w:name w:val="Intense Quote Char"/>
    <w:link w:val="683"/>
    <w:uiPriority w:val="30"/>
    <w:rPr>
      <w:i/>
    </w:rPr>
  </w:style>
  <w:style w:type="character" w:styleId="649">
    <w:name w:val="Header Char"/>
    <w:basedOn w:val="663"/>
    <w:link w:val="685"/>
    <w:uiPriority w:val="99"/>
  </w:style>
  <w:style w:type="character" w:styleId="650">
    <w:name w:val="Caption Char"/>
    <w:basedOn w:val="689"/>
    <w:link w:val="687"/>
    <w:uiPriority w:val="99"/>
  </w:style>
  <w:style w:type="character" w:styleId="651">
    <w:name w:val="Footnote Text Char"/>
    <w:link w:val="818"/>
    <w:uiPriority w:val="99"/>
    <w:rPr>
      <w:sz w:val="18"/>
    </w:rPr>
  </w:style>
  <w:style w:type="character" w:styleId="652">
    <w:name w:val="Endnote Text Char"/>
    <w:link w:val="821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5">
    <w:name w:val="Heading 2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6">
    <w:name w:val="Heading 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7">
    <w:name w:val="Heading 4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8">
    <w:name w:val="Heading 5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9">
    <w:name w:val="Heading 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0">
    <w:name w:val="Heading 7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1">
    <w:name w:val="Heading 8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2">
    <w:name w:val="Heading 9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qFormat/>
    <w:uiPriority w:val="34"/>
    <w:pPr>
      <w:contextualSpacing w:val="true"/>
      <w:ind w:left="720"/>
    </w:pPr>
  </w:style>
  <w:style w:type="paragraph" w:styleId="676">
    <w:name w:val="No Spacing"/>
    <w:qFormat/>
    <w:uiPriority w:val="1"/>
  </w:style>
  <w:style w:type="paragraph" w:styleId="677">
    <w:name w:val="Title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 w:customStyle="1">
    <w:name w:val="Назва Знак"/>
    <w:link w:val="677"/>
    <w:uiPriority w:val="10"/>
    <w:rPr>
      <w:sz w:val="48"/>
      <w:szCs w:val="48"/>
    </w:rPr>
  </w:style>
  <w:style w:type="paragraph" w:styleId="679">
    <w:name w:val="Subtitle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 w:customStyle="1">
    <w:name w:val="Підзаголовок Знак"/>
    <w:link w:val="679"/>
    <w:uiPriority w:val="11"/>
    <w:rPr>
      <w:sz w:val="24"/>
      <w:szCs w:val="24"/>
    </w:rPr>
  </w:style>
  <w:style w:type="paragraph" w:styleId="681">
    <w:name w:val="Quote"/>
    <w:link w:val="682"/>
    <w:qFormat/>
    <w:uiPriority w:val="29"/>
    <w:rPr>
      <w:i/>
    </w:rPr>
    <w:pPr>
      <w:ind w:left="720" w:right="720"/>
    </w:pPr>
  </w:style>
  <w:style w:type="character" w:styleId="682" w:customStyle="1">
    <w:name w:val="Цитата Знак"/>
    <w:link w:val="681"/>
    <w:uiPriority w:val="29"/>
    <w:rPr>
      <w:i/>
    </w:rPr>
  </w:style>
  <w:style w:type="paragraph" w:styleId="683">
    <w:name w:val="Intense Quote"/>
    <w:link w:val="6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 w:customStyle="1">
    <w:name w:val="Насичена цитата Знак"/>
    <w:link w:val="683"/>
    <w:uiPriority w:val="30"/>
    <w:rPr>
      <w:i/>
    </w:rPr>
  </w:style>
  <w:style w:type="paragraph" w:styleId="685">
    <w:name w:val="Header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Верхній колонтитул Знак"/>
    <w:link w:val="685"/>
    <w:uiPriority w:val="99"/>
  </w:style>
  <w:style w:type="paragraph" w:styleId="687">
    <w:name w:val="Footer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 w:customStyle="1">
    <w:name w:val="Нижній колонтитул Знак"/>
    <w:link w:val="687"/>
    <w:uiPriority w:val="99"/>
  </w:style>
  <w:style w:type="table" w:styleId="69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link w:val="822"/>
    <w:uiPriority w:val="99"/>
    <w:semiHidden/>
    <w:unhideWhenUsed/>
  </w:style>
  <w:style w:type="character" w:styleId="822" w:customStyle="1">
    <w:name w:val="Текст кінцевої ви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uiPriority w:val="39"/>
    <w:unhideWhenUsed/>
    <w:pPr>
      <w:spacing w:after="57"/>
    </w:pPr>
  </w:style>
  <w:style w:type="paragraph" w:styleId="825">
    <w:name w:val="toc 2"/>
    <w:uiPriority w:val="39"/>
    <w:unhideWhenUsed/>
    <w:pPr>
      <w:ind w:left="283"/>
      <w:spacing w:after="57"/>
    </w:pPr>
  </w:style>
  <w:style w:type="paragraph" w:styleId="826">
    <w:name w:val="toc 3"/>
    <w:uiPriority w:val="39"/>
    <w:unhideWhenUsed/>
    <w:pPr>
      <w:ind w:left="567"/>
      <w:spacing w:after="57"/>
    </w:pPr>
  </w:style>
  <w:style w:type="paragraph" w:styleId="827">
    <w:name w:val="toc 4"/>
    <w:uiPriority w:val="39"/>
    <w:unhideWhenUsed/>
    <w:pPr>
      <w:ind w:left="850"/>
      <w:spacing w:after="57"/>
    </w:pPr>
  </w:style>
  <w:style w:type="paragraph" w:styleId="828">
    <w:name w:val="toc 5"/>
    <w:uiPriority w:val="39"/>
    <w:unhideWhenUsed/>
    <w:pPr>
      <w:ind w:left="1134"/>
      <w:spacing w:after="57"/>
    </w:pPr>
  </w:style>
  <w:style w:type="paragraph" w:styleId="829">
    <w:name w:val="toc 6"/>
    <w:uiPriority w:val="39"/>
    <w:unhideWhenUsed/>
    <w:pPr>
      <w:ind w:left="1417"/>
      <w:spacing w:after="57"/>
    </w:pPr>
  </w:style>
  <w:style w:type="paragraph" w:styleId="830">
    <w:name w:val="toc 7"/>
    <w:uiPriority w:val="39"/>
    <w:unhideWhenUsed/>
    <w:pPr>
      <w:ind w:left="1701"/>
      <w:spacing w:after="57"/>
    </w:pPr>
  </w:style>
  <w:style w:type="paragraph" w:styleId="831">
    <w:name w:val="toc 8"/>
    <w:uiPriority w:val="39"/>
    <w:unhideWhenUsed/>
    <w:pPr>
      <w:ind w:left="1984"/>
      <w:spacing w:after="57"/>
    </w:pPr>
  </w:style>
  <w:style w:type="paragraph" w:styleId="832">
    <w:name w:val="toc 9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uiPriority w:val="99"/>
    <w:unhideWhenUsed/>
  </w:style>
  <w:style w:type="paragraph" w:styleId="835">
    <w:name w:val="Balloon Text"/>
    <w:basedOn w:val="653"/>
    <w:link w:val="836"/>
    <w:semiHidden/>
    <w:rPr>
      <w:rFonts w:ascii="Tahoma" w:hAnsi="Tahoma"/>
      <w:sz w:val="16"/>
      <w:szCs w:val="16"/>
    </w:rPr>
  </w:style>
  <w:style w:type="character" w:styleId="836" w:customStyle="1">
    <w:name w:val="Текст у виносці Знак"/>
    <w:link w:val="835"/>
    <w:semiHidden/>
    <w:rPr>
      <w:rFonts w:ascii="Tahoma" w:hAnsi="Tahoma" w:eastAsia="Calibri"/>
      <w:sz w:val="16"/>
      <w:szCs w:val="16"/>
    </w:rPr>
  </w:style>
  <w:style w:type="character" w:styleId="837" w:customStyle="1">
    <w:name w:val="rvts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7</cp:revision>
  <dcterms:created xsi:type="dcterms:W3CDTF">2022-01-05T07:22:00Z</dcterms:created>
  <dcterms:modified xsi:type="dcterms:W3CDTF">2022-01-26T15:19:50Z</dcterms:modified>
</cp:coreProperties>
</file>