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right="0" w:firstLine="5527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ЗАТВЕРДЖЕНО</w:t>
      </w:r>
      <w:r/>
    </w:p>
    <w:p>
      <w:pPr>
        <w:ind w:left="142" w:right="0" w:firstLine="5527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грудня 2021 року № 481</w:t>
      </w:r>
      <w:r/>
    </w:p>
    <w:p>
      <w:pPr>
        <w:ind w:left="142" w:right="0" w:firstLine="5102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ІНВЕНТАРИЗАЦІЙНА ФОРМА (ЧЕК-ЛИСТ)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проведення інвентаризації послуг, що надаються Менською міською радою, її виконавчими органами, комунальними підприємствами, установами, організаціями, закладами Менської міської ради</w:t>
      </w:r>
      <w:r/>
    </w:p>
    <w:p>
      <w:pPr>
        <w:ind w:left="0" w:right="0" w:firstLine="0"/>
        <w:spacing w:after="0" w:before="0"/>
        <w:rPr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1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Опис послуги: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</w:t>
        <w:tab/>
        <w:t xml:space="preserve">Сфера діяльності: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архів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соціально-економічний розвиток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будівництво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житлово-комунальне господарство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управління комунальною власністю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земельні відносини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громадська безпека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ЗМІ та комунікації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культура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освіта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охорона здоров'я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соціальний захист населення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фізкультура і спорт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туризм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лісогосподарське та мисливське господарство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цивільний захист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сім'я, молодь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побутове обслуговування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торговельне обслуговування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громадське харчування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 і зв'язок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розвиток дорожньої інфраструктури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благоустрій території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охорона навколишнього природного середовища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зовнішньоекономічна діяльність 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оборонна робота</w:t>
      </w:r>
      <w:r/>
    </w:p>
    <w:p>
      <w:pPr>
        <w:numPr>
          <w:ilvl w:val="0"/>
          <w:numId w:val="5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наука</w:t>
      </w:r>
      <w:r/>
    </w:p>
    <w:p>
      <w:pPr>
        <w:ind w:left="0" w:right="0" w:firstLine="0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2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</w:t>
        <w:tab/>
        <w:t xml:space="preserve">Тип послуги: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адміністративна 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господарська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соціальна 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освітня 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медична 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культурна 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фізкультурно-освітня</w:t>
      </w:r>
      <w:r/>
    </w:p>
    <w:p>
      <w:pPr>
        <w:numPr>
          <w:ilvl w:val="0"/>
          <w:numId w:val="6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нотаріальні дії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</w:t>
        <w:tab/>
        <w:t xml:space="preserve">Статус послуги:</w:t>
      </w:r>
      <w:r/>
    </w:p>
    <w:p>
      <w:pPr>
        <w:numPr>
          <w:ilvl w:val="0"/>
          <w:numId w:val="7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державна </w:t>
      </w:r>
      <w:r/>
    </w:p>
    <w:p>
      <w:pPr>
        <w:numPr>
          <w:ilvl w:val="0"/>
          <w:numId w:val="7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муніципальна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</w:t>
        <w:tab/>
        <w:t xml:space="preserve">Назва послуги _____________________________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</w:t>
        <w:tab/>
        <w:t xml:space="preserve">Наявність правової підстави для надання послуг</w:t>
      </w:r>
      <w:r/>
    </w:p>
    <w:p>
      <w:pPr>
        <w:numPr>
          <w:ilvl w:val="0"/>
          <w:numId w:val="8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 </w:t>
      </w:r>
      <w:r/>
    </w:p>
    <w:p>
      <w:pPr>
        <w:numPr>
          <w:ilvl w:val="0"/>
          <w:numId w:val="8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ні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</w:t>
        <w:tab/>
        <w:t xml:space="preserve">Правова підстава для надання послуги:</w:t>
      </w:r>
      <w:r/>
    </w:p>
    <w:p>
      <w:pPr>
        <w:numPr>
          <w:ilvl w:val="0"/>
          <w:numId w:val="9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</w:t>
      </w:r>
      <w:r/>
    </w:p>
    <w:p>
      <w:pPr>
        <w:numPr>
          <w:ilvl w:val="0"/>
          <w:numId w:val="9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постанова КМУ </w:t>
      </w:r>
      <w:r/>
    </w:p>
    <w:p>
      <w:pPr>
        <w:numPr>
          <w:ilvl w:val="0"/>
          <w:numId w:val="9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КМУ </w:t>
      </w:r>
      <w:r/>
    </w:p>
    <w:p>
      <w:pPr>
        <w:numPr>
          <w:ilvl w:val="0"/>
          <w:numId w:val="9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наказ ЦОВВ </w:t>
      </w:r>
      <w:r/>
    </w:p>
    <w:p>
      <w:pPr>
        <w:numPr>
          <w:ilvl w:val="0"/>
          <w:numId w:val="9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ради </w:t>
      </w:r>
      <w:r/>
    </w:p>
    <w:p>
      <w:pPr>
        <w:numPr>
          <w:ilvl w:val="0"/>
          <w:numId w:val="9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голови </w:t>
      </w:r>
      <w:r/>
    </w:p>
    <w:p>
      <w:pPr>
        <w:numPr>
          <w:ilvl w:val="0"/>
          <w:numId w:val="9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рішення/наказ підприємства, установи, організації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7. Реквізити документа-підстави _____________________________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Суб'єкт надання послуги: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8.</w:t>
        <w:tab/>
        <w:t xml:space="preserve">Суб’єкт надання:</w:t>
      </w:r>
      <w:r/>
    </w:p>
    <w:p>
      <w:pPr>
        <w:numPr>
          <w:ilvl w:val="0"/>
          <w:numId w:val="10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рада </w:t>
      </w:r>
      <w:r/>
    </w:p>
    <w:p>
      <w:pPr>
        <w:numPr>
          <w:ilvl w:val="0"/>
          <w:numId w:val="10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виконавчий орган </w:t>
      </w:r>
      <w:r/>
    </w:p>
    <w:p>
      <w:pPr>
        <w:numPr>
          <w:ilvl w:val="0"/>
          <w:numId w:val="10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комунальне підприємство </w:t>
      </w:r>
      <w:r/>
    </w:p>
    <w:p>
      <w:pPr>
        <w:numPr>
          <w:ilvl w:val="0"/>
          <w:numId w:val="10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бюджетна установа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9. Найменування суб'єкта надання 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10. Відповідальний структурний підрозділ або посадова особа 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11. Наявність правової підстави із наданням повноважень для надання послуги:</w:t>
      </w:r>
      <w:r/>
    </w:p>
    <w:p>
      <w:pPr>
        <w:numPr>
          <w:ilvl w:val="0"/>
          <w:numId w:val="11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 </w:t>
      </w:r>
      <w:r/>
    </w:p>
    <w:p>
      <w:pPr>
        <w:numPr>
          <w:ilvl w:val="0"/>
          <w:numId w:val="11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ні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12. Правовий акт про надання повноважень для надання послуги: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постанова КМУ 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КМУ 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наказ ЦОВВ 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ради 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виконкому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голови </w:t>
      </w:r>
      <w:r/>
    </w:p>
    <w:p>
      <w:pPr>
        <w:numPr>
          <w:ilvl w:val="0"/>
          <w:numId w:val="12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рішення/наказ підприємства, установи, організації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13. Реквізити документа-підстави 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14. Повноваження виконавчих органів ради щодо надання послуги</w:t>
      </w:r>
      <w:r/>
    </w:p>
    <w:p>
      <w:pPr>
        <w:numPr>
          <w:ilvl w:val="0"/>
          <w:numId w:val="13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власні (самоврядні)</w:t>
      </w:r>
      <w:r/>
    </w:p>
    <w:p>
      <w:pPr>
        <w:numPr>
          <w:ilvl w:val="0"/>
          <w:numId w:val="13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делеговані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Порядок надання послуги: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15. Наявність правового акту про порядок надання послуги:</w:t>
      </w:r>
      <w:r/>
    </w:p>
    <w:p>
      <w:pPr>
        <w:numPr>
          <w:ilvl w:val="0"/>
          <w:numId w:val="17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</w:t>
      </w:r>
      <w:r/>
    </w:p>
    <w:p>
      <w:pPr>
        <w:numPr>
          <w:ilvl w:val="0"/>
          <w:numId w:val="17"/>
        </w:numPr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ні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16. Правовий акт про надання повноважень для надання послуги: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постанова КМУ 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КМУ 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наказ ЦОВВ 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ради 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виконкому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голови </w:t>
      </w:r>
      <w:r/>
    </w:p>
    <w:p>
      <w:pPr>
        <w:pStyle w:val="876"/>
        <w:numPr>
          <w:ilvl w:val="0"/>
          <w:numId w:val="18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рішення/наказ підприємства, установи, організації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17. Реквізити документа-підстави 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18. Наявність інформаційної картки (для адміністративної послуги):</w:t>
      </w:r>
      <w:r/>
    </w:p>
    <w:p>
      <w:pPr>
        <w:pStyle w:val="876"/>
        <w:numPr>
          <w:ilvl w:val="0"/>
          <w:numId w:val="19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 </w:t>
      </w:r>
      <w:r/>
    </w:p>
    <w:p>
      <w:pPr>
        <w:pStyle w:val="876"/>
        <w:numPr>
          <w:ilvl w:val="0"/>
          <w:numId w:val="19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ні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19. Правовий акт, яким затверджена інформаційна картка:</w:t>
      </w:r>
      <w:r/>
    </w:p>
    <w:p>
      <w:pPr>
        <w:pStyle w:val="876"/>
        <w:numPr>
          <w:ilvl w:val="0"/>
          <w:numId w:val="20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наказ ЦОВВ </w:t>
      </w:r>
      <w:r/>
    </w:p>
    <w:p>
      <w:pPr>
        <w:pStyle w:val="876"/>
        <w:numPr>
          <w:ilvl w:val="0"/>
          <w:numId w:val="20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ради / виконкому</w:t>
      </w:r>
      <w:r/>
    </w:p>
    <w:p>
      <w:pPr>
        <w:pStyle w:val="876"/>
        <w:numPr>
          <w:ilvl w:val="0"/>
          <w:numId w:val="20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голови </w:t>
      </w:r>
      <w:r/>
    </w:p>
    <w:p>
      <w:pPr>
        <w:pStyle w:val="876"/>
        <w:numPr>
          <w:ilvl w:val="0"/>
          <w:numId w:val="20"/>
        </w:numPr>
        <w:ind w:left="0" w:right="0" w:firstLine="283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рішення/наказ підприємства, установи, організації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20. Реквізити документа-підстави 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21. Наявність технологічної картки (для адміністративної послуги):</w:t>
      </w:r>
      <w:r/>
    </w:p>
    <w:p>
      <w:pPr>
        <w:pStyle w:val="876"/>
        <w:numPr>
          <w:ilvl w:val="0"/>
          <w:numId w:val="21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 </w:t>
      </w:r>
      <w:r/>
    </w:p>
    <w:p>
      <w:pPr>
        <w:pStyle w:val="876"/>
        <w:numPr>
          <w:ilvl w:val="0"/>
          <w:numId w:val="21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ні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22. Правовий акт, яким затверджена технологічна картка:</w:t>
      </w:r>
      <w:r/>
    </w:p>
    <w:p>
      <w:pPr>
        <w:pStyle w:val="876"/>
        <w:numPr>
          <w:ilvl w:val="0"/>
          <w:numId w:val="22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наказ ЦОВВ </w:t>
      </w:r>
      <w:r/>
    </w:p>
    <w:p>
      <w:pPr>
        <w:pStyle w:val="876"/>
        <w:numPr>
          <w:ilvl w:val="0"/>
          <w:numId w:val="22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ради / виконкому</w:t>
      </w:r>
      <w:r/>
    </w:p>
    <w:p>
      <w:pPr>
        <w:pStyle w:val="876"/>
        <w:numPr>
          <w:ilvl w:val="0"/>
          <w:numId w:val="22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голови </w:t>
      </w:r>
      <w:r/>
    </w:p>
    <w:p>
      <w:pPr>
        <w:pStyle w:val="876"/>
        <w:numPr>
          <w:ilvl w:val="0"/>
          <w:numId w:val="22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рішення/наказ підприємства, установи, організації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23. Реквізити документа-підстави 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24. Наявність інших документів, що регламентують надання послуги:</w:t>
      </w:r>
      <w:r/>
    </w:p>
    <w:p>
      <w:pPr>
        <w:pStyle w:val="876"/>
        <w:numPr>
          <w:ilvl w:val="0"/>
          <w:numId w:val="23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 </w:t>
      </w:r>
      <w:r/>
    </w:p>
    <w:p>
      <w:pPr>
        <w:pStyle w:val="876"/>
        <w:numPr>
          <w:ilvl w:val="0"/>
          <w:numId w:val="23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ні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25. Тип документу, що регламентує надання послуги (інший) 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26. Реквізити документа-підстави 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27. Можливість отримання послуги в електронному вигляді:</w:t>
      </w:r>
      <w:r/>
    </w:p>
    <w:p>
      <w:pPr>
        <w:pStyle w:val="876"/>
        <w:numPr>
          <w:ilvl w:val="0"/>
          <w:numId w:val="24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так </w:t>
      </w:r>
      <w:r/>
    </w:p>
    <w:p>
      <w:pPr>
        <w:pStyle w:val="876"/>
        <w:numPr>
          <w:ilvl w:val="0"/>
          <w:numId w:val="24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ні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28. Ресурс, через який можна отримати послугу в електронному вигляді (якщо попередня відповідь "так") _________________________________________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Платність/безоплатність надання послуги: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29. Платність/безоплатність надання послуг для споживачів:</w:t>
      </w:r>
      <w:r/>
    </w:p>
    <w:p>
      <w:pPr>
        <w:pStyle w:val="876"/>
        <w:numPr>
          <w:ilvl w:val="0"/>
          <w:numId w:val="25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платно </w:t>
      </w:r>
      <w:r/>
    </w:p>
    <w:p>
      <w:pPr>
        <w:pStyle w:val="876"/>
        <w:numPr>
          <w:ilvl w:val="0"/>
          <w:numId w:val="25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безоплатно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30. Документ (нормативно-правовий акт або інший), яким вона встановлена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закон 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постанова КМУ 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КМУ 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наказ ЦОВВ 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ради 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 виконкому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голови </w:t>
      </w:r>
      <w:r/>
    </w:p>
    <w:p>
      <w:pPr>
        <w:pStyle w:val="876"/>
        <w:numPr>
          <w:ilvl w:val="0"/>
          <w:numId w:val="26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рішення/наказ підприємства, установи, організації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31. Реквізити документа-підстави _____________________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32. Визначення розміру плати (у разі платності послуги):</w:t>
      </w:r>
      <w:r/>
    </w:p>
    <w:p>
      <w:pPr>
        <w:pStyle w:val="876"/>
        <w:numPr>
          <w:ilvl w:val="0"/>
          <w:numId w:val="27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фіксований </w:t>
      </w:r>
      <w:r/>
    </w:p>
    <w:p>
      <w:pPr>
        <w:pStyle w:val="876"/>
        <w:numPr>
          <w:ilvl w:val="0"/>
          <w:numId w:val="27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не фіксований </w:t>
      </w:r>
      <w:r/>
    </w:p>
    <w:p>
      <w:pPr>
        <w:pStyle w:val="876"/>
        <w:numPr>
          <w:ilvl w:val="0"/>
          <w:numId w:val="27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прив'язаний до прожиткового мінімуму </w:t>
      </w:r>
      <w:r/>
    </w:p>
    <w:p>
      <w:pPr>
        <w:pStyle w:val="876"/>
        <w:numPr>
          <w:ilvl w:val="0"/>
          <w:numId w:val="27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прив'язаний до НМДГ</w:t>
      </w:r>
      <w:r/>
    </w:p>
    <w:p>
      <w:pPr>
        <w:pStyle w:val="876"/>
        <w:numPr>
          <w:ilvl w:val="0"/>
          <w:numId w:val="27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прив'язаний до мінімальної заробітної плати </w:t>
      </w:r>
      <w:r/>
    </w:p>
    <w:p>
      <w:pPr>
        <w:pStyle w:val="876"/>
        <w:numPr>
          <w:ilvl w:val="0"/>
          <w:numId w:val="27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згідно тарифної сітки </w:t>
      </w:r>
      <w:r/>
    </w:p>
    <w:p>
      <w:pPr>
        <w:pStyle w:val="876"/>
        <w:numPr>
          <w:ilvl w:val="0"/>
          <w:numId w:val="27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договірна ціна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33. Розмір плати (цифра, коефіцієнт) (у разі фіксованої плати) ________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34. Джерело фінансування надання послуги:</w:t>
      </w:r>
      <w:r/>
    </w:p>
    <w:p>
      <w:pPr>
        <w:pStyle w:val="876"/>
        <w:numPr>
          <w:ilvl w:val="0"/>
          <w:numId w:val="28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сплачується споживачем </w:t>
      </w:r>
      <w:r/>
    </w:p>
    <w:p>
      <w:pPr>
        <w:pStyle w:val="876"/>
        <w:numPr>
          <w:ilvl w:val="0"/>
          <w:numId w:val="28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фінансується з державного/місцевого бюджету</w:t>
      </w:r>
      <w:r/>
    </w:p>
    <w:p>
      <w:pPr>
        <w:pStyle w:val="876"/>
        <w:numPr>
          <w:ilvl w:val="0"/>
          <w:numId w:val="28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фінансується за рахунок донорської допомоги </w:t>
      </w:r>
      <w:r/>
    </w:p>
    <w:p>
      <w:pPr>
        <w:pStyle w:val="876"/>
        <w:numPr>
          <w:ilvl w:val="0"/>
          <w:numId w:val="28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частково компенсується з бюджету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Організаційні питання: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35. Документ, на підставі якого надається послуга:</w:t>
      </w:r>
      <w:r/>
    </w:p>
    <w:p>
      <w:pPr>
        <w:pStyle w:val="876"/>
        <w:numPr>
          <w:ilvl w:val="0"/>
          <w:numId w:val="29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заява / клопотання </w:t>
      </w:r>
      <w:r/>
    </w:p>
    <w:p>
      <w:pPr>
        <w:pStyle w:val="876"/>
        <w:numPr>
          <w:ilvl w:val="0"/>
          <w:numId w:val="29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усне звернення </w:t>
      </w:r>
      <w:r/>
    </w:p>
    <w:p>
      <w:pPr>
        <w:pStyle w:val="876"/>
        <w:numPr>
          <w:ilvl w:val="0"/>
          <w:numId w:val="29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договір </w:t>
      </w:r>
      <w:r/>
    </w:p>
    <w:p>
      <w:pPr>
        <w:pStyle w:val="876"/>
        <w:numPr>
          <w:ilvl w:val="0"/>
          <w:numId w:val="29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реєстрація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36. Тип споживачів (одержувачів) послуги:</w:t>
      </w:r>
      <w:r/>
    </w:p>
    <w:p>
      <w:pPr>
        <w:pStyle w:val="876"/>
        <w:numPr>
          <w:ilvl w:val="0"/>
          <w:numId w:val="30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індивідуальний </w:t>
      </w:r>
      <w:r/>
    </w:p>
    <w:p>
      <w:pPr>
        <w:pStyle w:val="876"/>
        <w:numPr>
          <w:ilvl w:val="0"/>
          <w:numId w:val="30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колективний </w:t>
      </w:r>
      <w:r/>
    </w:p>
    <w:p>
      <w:pPr>
        <w:pStyle w:val="876"/>
        <w:numPr>
          <w:ilvl w:val="0"/>
          <w:numId w:val="30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індивідуальний / колективний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37. Категорія споживача (одержувача) послуги:</w:t>
      </w:r>
      <w:r/>
    </w:p>
    <w:p>
      <w:pPr>
        <w:pStyle w:val="876"/>
        <w:numPr>
          <w:ilvl w:val="0"/>
          <w:numId w:val="31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фізичні особи </w:t>
      </w:r>
      <w:r/>
    </w:p>
    <w:p>
      <w:pPr>
        <w:pStyle w:val="876"/>
        <w:numPr>
          <w:ilvl w:val="0"/>
          <w:numId w:val="31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юридичні особи </w:t>
      </w:r>
      <w:r/>
    </w:p>
    <w:p>
      <w:pPr>
        <w:pStyle w:val="876"/>
        <w:numPr>
          <w:ilvl w:val="0"/>
          <w:numId w:val="31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фізичні особи-підприємці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38. Добровільні/обов'язкові послуги:</w:t>
      </w:r>
      <w:r/>
    </w:p>
    <w:p>
      <w:pPr>
        <w:pStyle w:val="876"/>
        <w:numPr>
          <w:ilvl w:val="0"/>
          <w:numId w:val="32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обов'язкові </w:t>
      </w:r>
      <w:r/>
    </w:p>
    <w:p>
      <w:pPr>
        <w:pStyle w:val="876"/>
        <w:numPr>
          <w:ilvl w:val="0"/>
          <w:numId w:val="32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добровільні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39. Форма надання результату надання послуги:</w:t>
      </w:r>
      <w:r/>
    </w:p>
    <w:p>
      <w:pPr>
        <w:pStyle w:val="876"/>
        <w:numPr>
          <w:ilvl w:val="0"/>
          <w:numId w:val="33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документ (розпорядчий акт, довідка, тощо) </w:t>
      </w:r>
      <w:r/>
    </w:p>
    <w:p>
      <w:pPr>
        <w:pStyle w:val="876"/>
        <w:numPr>
          <w:ilvl w:val="0"/>
          <w:numId w:val="33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здійснено реєстраційну дію</w:t>
      </w:r>
      <w:r/>
    </w:p>
    <w:p>
      <w:pPr>
        <w:pStyle w:val="876"/>
        <w:numPr>
          <w:ilvl w:val="0"/>
          <w:numId w:val="33"/>
        </w:numPr>
        <w:ind w:left="0" w:right="0" w:firstLine="42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виконана робота (поставлено товар)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fldSimple w:instr="PAGE \* MERGEFORMAT">
      <w:r>
        <w:t xml:space="preserve">1</w:t>
      </w:r>
    </w:fldSimple>
    <w:r/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6">
    <w:name w:val="Caption"/>
    <w:basedOn w:val="926"/>
    <w:next w:val="9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>
    <w:name w:val="Caption Char"/>
    <w:basedOn w:val="746"/>
    <w:link w:val="888"/>
    <w:uiPriority w:val="99"/>
  </w:style>
  <w:style w:type="paragraph" w:styleId="748">
    <w:name w:val="endnote text"/>
    <w:basedOn w:val="926"/>
    <w:link w:val="749"/>
    <w:uiPriority w:val="99"/>
    <w:semiHidden/>
    <w:unhideWhenUsed/>
    <w:rPr>
      <w:sz w:val="20"/>
    </w:rPr>
    <w:pPr>
      <w:spacing w:lineRule="auto" w:line="240" w:after="0"/>
    </w:pPr>
  </w:style>
  <w:style w:type="character" w:styleId="749">
    <w:name w:val="Endnote Text Char"/>
    <w:link w:val="748"/>
    <w:uiPriority w:val="99"/>
    <w:rPr>
      <w:sz w:val="20"/>
    </w:rPr>
  </w:style>
  <w:style w:type="character" w:styleId="750">
    <w:name w:val="endnote reference"/>
    <w:basedOn w:val="927"/>
    <w:uiPriority w:val="99"/>
    <w:semiHidden/>
    <w:unhideWhenUsed/>
    <w:rPr>
      <w:vertAlign w:val="superscript"/>
    </w:rPr>
  </w:style>
  <w:style w:type="paragraph" w:styleId="751">
    <w:name w:val="table of figures"/>
    <w:basedOn w:val="926"/>
    <w:next w:val="926"/>
    <w:uiPriority w:val="99"/>
    <w:unhideWhenUsed/>
    <w:pPr>
      <w:spacing w:after="0" w:afterAutospacing="0"/>
    </w:pPr>
  </w:style>
  <w:style w:type="table" w:styleId="752">
    <w:name w:val="Table Grid Light"/>
    <w:basedOn w:val="9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9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9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>
    <w:name w:val="Grid Table 4 - Accent 1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1">
    <w:name w:val="Grid Table 4 - Accent 2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Grid Table 4 - Accent 3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3">
    <w:name w:val="Grid Table 4 - Accent 4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Grid Table 4 - Accent 5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5">
    <w:name w:val="Grid Table 4 - Accent 6"/>
    <w:basedOn w:val="9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6">
    <w:name w:val="Grid Table 5 Dark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3">
    <w:name w:val="Grid Table 6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5">
    <w:name w:val="List Table 2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6">
    <w:name w:val="List Table 2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7">
    <w:name w:val="List Table 2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8">
    <w:name w:val="List Table 2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9">
    <w:name w:val="List Table 2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0">
    <w:name w:val="List Table 2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1">
    <w:name w:val="List Table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3">
    <w:name w:val="List Table 6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4">
    <w:name w:val="List Table 6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5">
    <w:name w:val="List Table 6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6">
    <w:name w:val="List Table 6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7">
    <w:name w:val="List Table 6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8">
    <w:name w:val="List Table 6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9">
    <w:name w:val="List Table 7 Colorful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7">
    <w:name w:val="Bordered &amp; Lined - Accent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58">
    <w:name w:val="Heading 1"/>
    <w:basedOn w:val="926"/>
    <w:next w:val="926"/>
    <w:link w:val="8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59">
    <w:name w:val="Heading 1 Char"/>
    <w:basedOn w:val="927"/>
    <w:link w:val="858"/>
    <w:uiPriority w:val="9"/>
    <w:rPr>
      <w:rFonts w:ascii="Arial" w:hAnsi="Arial" w:cs="Arial" w:eastAsia="Arial"/>
      <w:sz w:val="40"/>
      <w:szCs w:val="40"/>
    </w:rPr>
  </w:style>
  <w:style w:type="paragraph" w:styleId="860">
    <w:name w:val="Heading 2"/>
    <w:basedOn w:val="926"/>
    <w:next w:val="926"/>
    <w:link w:val="86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61">
    <w:name w:val="Heading 2 Char"/>
    <w:basedOn w:val="927"/>
    <w:link w:val="860"/>
    <w:uiPriority w:val="9"/>
    <w:rPr>
      <w:rFonts w:ascii="Arial" w:hAnsi="Arial" w:cs="Arial" w:eastAsia="Arial"/>
      <w:sz w:val="34"/>
    </w:rPr>
  </w:style>
  <w:style w:type="paragraph" w:styleId="862">
    <w:name w:val="Heading 3"/>
    <w:basedOn w:val="926"/>
    <w:next w:val="926"/>
    <w:link w:val="8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63">
    <w:name w:val="Heading 3 Char"/>
    <w:basedOn w:val="927"/>
    <w:link w:val="862"/>
    <w:uiPriority w:val="9"/>
    <w:rPr>
      <w:rFonts w:ascii="Arial" w:hAnsi="Arial" w:cs="Arial" w:eastAsia="Arial"/>
      <w:sz w:val="30"/>
      <w:szCs w:val="30"/>
    </w:rPr>
  </w:style>
  <w:style w:type="paragraph" w:styleId="864">
    <w:name w:val="Heading 4"/>
    <w:basedOn w:val="926"/>
    <w:next w:val="926"/>
    <w:link w:val="86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65">
    <w:name w:val="Heading 4 Char"/>
    <w:basedOn w:val="927"/>
    <w:link w:val="864"/>
    <w:uiPriority w:val="9"/>
    <w:rPr>
      <w:rFonts w:ascii="Arial" w:hAnsi="Arial" w:cs="Arial" w:eastAsia="Arial"/>
      <w:b/>
      <w:bCs/>
      <w:sz w:val="26"/>
      <w:szCs w:val="26"/>
    </w:rPr>
  </w:style>
  <w:style w:type="paragraph" w:styleId="866">
    <w:name w:val="Heading 5"/>
    <w:basedOn w:val="926"/>
    <w:next w:val="926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67">
    <w:name w:val="Heading 5 Char"/>
    <w:basedOn w:val="927"/>
    <w:link w:val="866"/>
    <w:uiPriority w:val="9"/>
    <w:rPr>
      <w:rFonts w:ascii="Arial" w:hAnsi="Arial" w:cs="Arial" w:eastAsia="Arial"/>
      <w:b/>
      <w:bCs/>
      <w:sz w:val="24"/>
      <w:szCs w:val="24"/>
    </w:rPr>
  </w:style>
  <w:style w:type="paragraph" w:styleId="868">
    <w:name w:val="Heading 6"/>
    <w:basedOn w:val="926"/>
    <w:next w:val="926"/>
    <w:link w:val="86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69">
    <w:name w:val="Heading 6 Char"/>
    <w:basedOn w:val="927"/>
    <w:link w:val="868"/>
    <w:uiPriority w:val="9"/>
    <w:rPr>
      <w:rFonts w:ascii="Arial" w:hAnsi="Arial" w:cs="Arial" w:eastAsia="Arial"/>
      <w:b/>
      <w:bCs/>
      <w:sz w:val="22"/>
      <w:szCs w:val="22"/>
    </w:rPr>
  </w:style>
  <w:style w:type="paragraph" w:styleId="870">
    <w:name w:val="Heading 7"/>
    <w:basedOn w:val="926"/>
    <w:next w:val="926"/>
    <w:link w:val="87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71">
    <w:name w:val="Heading 7 Char"/>
    <w:basedOn w:val="927"/>
    <w:link w:val="8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72">
    <w:name w:val="Heading 8"/>
    <w:basedOn w:val="926"/>
    <w:next w:val="926"/>
    <w:link w:val="87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73">
    <w:name w:val="Heading 8 Char"/>
    <w:basedOn w:val="927"/>
    <w:link w:val="872"/>
    <w:uiPriority w:val="9"/>
    <w:rPr>
      <w:rFonts w:ascii="Arial" w:hAnsi="Arial" w:cs="Arial" w:eastAsia="Arial"/>
      <w:i/>
      <w:iCs/>
      <w:sz w:val="22"/>
      <w:szCs w:val="22"/>
    </w:rPr>
  </w:style>
  <w:style w:type="paragraph" w:styleId="874">
    <w:name w:val="Heading 9"/>
    <w:basedOn w:val="926"/>
    <w:next w:val="926"/>
    <w:link w:val="8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75">
    <w:name w:val="Heading 9 Char"/>
    <w:basedOn w:val="927"/>
    <w:link w:val="874"/>
    <w:uiPriority w:val="9"/>
    <w:rPr>
      <w:rFonts w:ascii="Arial" w:hAnsi="Arial" w:cs="Arial" w:eastAsia="Arial"/>
      <w:i/>
      <w:iCs/>
      <w:sz w:val="21"/>
      <w:szCs w:val="21"/>
    </w:rPr>
  </w:style>
  <w:style w:type="paragraph" w:styleId="876">
    <w:name w:val="List Paragraph"/>
    <w:basedOn w:val="926"/>
    <w:qFormat/>
    <w:uiPriority w:val="34"/>
    <w:pPr>
      <w:contextualSpacing w:val="true"/>
      <w:ind w:left="720"/>
    </w:pPr>
  </w:style>
  <w:style w:type="paragraph" w:styleId="877">
    <w:name w:val="No Spacing"/>
    <w:qFormat/>
    <w:uiPriority w:val="1"/>
    <w:pPr>
      <w:spacing w:lineRule="auto" w:line="240" w:after="0" w:before="0"/>
    </w:pPr>
  </w:style>
  <w:style w:type="paragraph" w:styleId="878">
    <w:name w:val="Title"/>
    <w:basedOn w:val="926"/>
    <w:next w:val="926"/>
    <w:link w:val="8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9">
    <w:name w:val="Title Char"/>
    <w:basedOn w:val="927"/>
    <w:link w:val="878"/>
    <w:uiPriority w:val="10"/>
    <w:rPr>
      <w:sz w:val="48"/>
      <w:szCs w:val="48"/>
    </w:rPr>
  </w:style>
  <w:style w:type="paragraph" w:styleId="880">
    <w:name w:val="Subtitle"/>
    <w:basedOn w:val="926"/>
    <w:next w:val="926"/>
    <w:link w:val="881"/>
    <w:qFormat/>
    <w:uiPriority w:val="11"/>
    <w:rPr>
      <w:sz w:val="24"/>
      <w:szCs w:val="24"/>
    </w:rPr>
    <w:pPr>
      <w:spacing w:after="200" w:before="200"/>
    </w:pPr>
  </w:style>
  <w:style w:type="character" w:styleId="881">
    <w:name w:val="Subtitle Char"/>
    <w:basedOn w:val="927"/>
    <w:link w:val="880"/>
    <w:uiPriority w:val="11"/>
    <w:rPr>
      <w:sz w:val="24"/>
      <w:szCs w:val="24"/>
    </w:rPr>
  </w:style>
  <w:style w:type="paragraph" w:styleId="882">
    <w:name w:val="Quote"/>
    <w:basedOn w:val="926"/>
    <w:next w:val="926"/>
    <w:link w:val="883"/>
    <w:qFormat/>
    <w:uiPriority w:val="29"/>
    <w:rPr>
      <w:i/>
    </w:rPr>
    <w:pPr>
      <w:ind w:left="720" w:right="720"/>
    </w:pPr>
  </w:style>
  <w:style w:type="character" w:styleId="883">
    <w:name w:val="Quote Char"/>
    <w:link w:val="882"/>
    <w:uiPriority w:val="29"/>
    <w:rPr>
      <w:i/>
    </w:rPr>
  </w:style>
  <w:style w:type="paragraph" w:styleId="884">
    <w:name w:val="Intense Quote"/>
    <w:basedOn w:val="926"/>
    <w:next w:val="926"/>
    <w:link w:val="885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>
    <w:name w:val="Intense Quote Char"/>
    <w:link w:val="884"/>
    <w:uiPriority w:val="30"/>
    <w:rPr>
      <w:i/>
    </w:rPr>
  </w:style>
  <w:style w:type="paragraph" w:styleId="886">
    <w:name w:val="Header"/>
    <w:basedOn w:val="926"/>
    <w:link w:val="8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7">
    <w:name w:val="Header Char"/>
    <w:basedOn w:val="927"/>
    <w:link w:val="886"/>
    <w:uiPriority w:val="99"/>
  </w:style>
  <w:style w:type="paragraph" w:styleId="888">
    <w:name w:val="Footer"/>
    <w:basedOn w:val="926"/>
    <w:link w:val="8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9">
    <w:name w:val="Footer Char"/>
    <w:basedOn w:val="927"/>
    <w:link w:val="888"/>
    <w:uiPriority w:val="99"/>
  </w:style>
  <w:style w:type="table" w:styleId="890">
    <w:name w:val="Table Grid"/>
    <w:basedOn w:val="9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>
    <w:name w:val="Lined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2">
    <w:name w:val="Lined - Accent 1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93">
    <w:name w:val="Lined - Accent 2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94">
    <w:name w:val="Lined - Accent 3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95">
    <w:name w:val="Lined - Accent 4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96">
    <w:name w:val="Lined - Accent 5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97">
    <w:name w:val="Lined - Accent 6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98">
    <w:name w:val="Bordered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9">
    <w:name w:val="Bordered - Accent 1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0">
    <w:name w:val="Bordered - Accent 2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1">
    <w:name w:val="Bordered - Accent 3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2">
    <w:name w:val="Bordered - Accent 4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3">
    <w:name w:val="Bordered - Accent 5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4">
    <w:name w:val="Bordered - Accent 6"/>
    <w:basedOn w:val="9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5">
    <w:name w:val="Bordered &amp; Lined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6">
    <w:name w:val="Bordered &amp; Lined - Accent 1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907">
    <w:name w:val="Bordered &amp; Lined - Accent 2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908">
    <w:name w:val="Bordered &amp; Lined - Accent 3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909">
    <w:name w:val="Bordered &amp; Lined - Accent 4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910">
    <w:name w:val="Bordered &amp; Lined - Accent 5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11">
    <w:name w:val="Bordered &amp; Lined - Accent 6"/>
    <w:basedOn w:val="9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basedOn w:val="926"/>
    <w:link w:val="914"/>
    <w:uiPriority w:val="99"/>
    <w:semiHidden/>
    <w:unhideWhenUsed/>
    <w:rPr>
      <w:sz w:val="18"/>
    </w:rPr>
    <w:pPr>
      <w:spacing w:lineRule="auto" w:line="240" w:after="40"/>
    </w:pPr>
  </w:style>
  <w:style w:type="character" w:styleId="914">
    <w:name w:val="Footnote Text Char"/>
    <w:link w:val="913"/>
    <w:uiPriority w:val="99"/>
    <w:rPr>
      <w:sz w:val="18"/>
    </w:rPr>
  </w:style>
  <w:style w:type="character" w:styleId="915">
    <w:name w:val="footnote reference"/>
    <w:basedOn w:val="927"/>
    <w:uiPriority w:val="99"/>
    <w:unhideWhenUsed/>
    <w:rPr>
      <w:vertAlign w:val="superscript"/>
    </w:rPr>
  </w:style>
  <w:style w:type="paragraph" w:styleId="916">
    <w:name w:val="toc 1"/>
    <w:basedOn w:val="926"/>
    <w:next w:val="926"/>
    <w:uiPriority w:val="39"/>
    <w:unhideWhenUsed/>
    <w:pPr>
      <w:ind w:left="0" w:right="0" w:firstLine="0"/>
      <w:spacing w:after="57"/>
    </w:pPr>
  </w:style>
  <w:style w:type="paragraph" w:styleId="917">
    <w:name w:val="toc 2"/>
    <w:basedOn w:val="926"/>
    <w:next w:val="926"/>
    <w:uiPriority w:val="39"/>
    <w:unhideWhenUsed/>
    <w:pPr>
      <w:ind w:left="283" w:right="0" w:firstLine="0"/>
      <w:spacing w:after="57"/>
    </w:pPr>
  </w:style>
  <w:style w:type="paragraph" w:styleId="918">
    <w:name w:val="toc 3"/>
    <w:basedOn w:val="926"/>
    <w:next w:val="926"/>
    <w:uiPriority w:val="39"/>
    <w:unhideWhenUsed/>
    <w:pPr>
      <w:ind w:left="567" w:right="0" w:firstLine="0"/>
      <w:spacing w:after="57"/>
    </w:pPr>
  </w:style>
  <w:style w:type="paragraph" w:styleId="919">
    <w:name w:val="toc 4"/>
    <w:basedOn w:val="926"/>
    <w:next w:val="926"/>
    <w:uiPriority w:val="39"/>
    <w:unhideWhenUsed/>
    <w:pPr>
      <w:ind w:left="850" w:right="0" w:firstLine="0"/>
      <w:spacing w:after="57"/>
    </w:pPr>
  </w:style>
  <w:style w:type="paragraph" w:styleId="920">
    <w:name w:val="toc 5"/>
    <w:basedOn w:val="926"/>
    <w:next w:val="926"/>
    <w:uiPriority w:val="39"/>
    <w:unhideWhenUsed/>
    <w:pPr>
      <w:ind w:left="1134" w:right="0" w:firstLine="0"/>
      <w:spacing w:after="57"/>
    </w:pPr>
  </w:style>
  <w:style w:type="paragraph" w:styleId="921">
    <w:name w:val="toc 6"/>
    <w:basedOn w:val="926"/>
    <w:next w:val="926"/>
    <w:uiPriority w:val="39"/>
    <w:unhideWhenUsed/>
    <w:pPr>
      <w:ind w:left="1417" w:right="0" w:firstLine="0"/>
      <w:spacing w:after="57"/>
    </w:pPr>
  </w:style>
  <w:style w:type="paragraph" w:styleId="922">
    <w:name w:val="toc 7"/>
    <w:basedOn w:val="926"/>
    <w:next w:val="926"/>
    <w:uiPriority w:val="39"/>
    <w:unhideWhenUsed/>
    <w:pPr>
      <w:ind w:left="1701" w:right="0" w:firstLine="0"/>
      <w:spacing w:after="57"/>
    </w:pPr>
  </w:style>
  <w:style w:type="paragraph" w:styleId="923">
    <w:name w:val="toc 8"/>
    <w:basedOn w:val="926"/>
    <w:next w:val="926"/>
    <w:uiPriority w:val="39"/>
    <w:unhideWhenUsed/>
    <w:pPr>
      <w:ind w:left="1984" w:right="0" w:firstLine="0"/>
      <w:spacing w:after="57"/>
    </w:pPr>
  </w:style>
  <w:style w:type="paragraph" w:styleId="924">
    <w:name w:val="toc 9"/>
    <w:basedOn w:val="926"/>
    <w:next w:val="926"/>
    <w:uiPriority w:val="39"/>
    <w:unhideWhenUsed/>
    <w:pPr>
      <w:ind w:left="2268" w:right="0" w:firstLine="0"/>
      <w:spacing w:after="57"/>
    </w:pPr>
  </w:style>
  <w:style w:type="paragraph" w:styleId="925">
    <w:name w:val="TOC Heading"/>
    <w:uiPriority w:val="39"/>
    <w:unhideWhenUsed/>
  </w:style>
  <w:style w:type="paragraph" w:styleId="926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927" w:default="1">
    <w:name w:val="Default Paragraph Font"/>
    <w:uiPriority w:val="1"/>
    <w:semiHidden/>
    <w:unhideWhenUsed/>
  </w:style>
  <w:style w:type="table" w:styleId="9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ПРИЩЕПА Вікторія Василівна</cp:lastModifiedBy>
  <cp:revision>16</cp:revision>
  <dcterms:modified xsi:type="dcterms:W3CDTF">2021-12-30T12:51:10Z</dcterms:modified>
</cp:coreProperties>
</file>