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30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п’ятнадцята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 w:themeColor="text1"/>
          <w:sz w:val="28"/>
          <w:szCs w:val="28"/>
          <w:lang w:bidi="hi-IN" w:eastAsia="hi-IN"/>
        </w:rPr>
        <w:tab/>
        <w:t xml:space="preserve">№ 919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передачу орендованих земельних ділянок в суборенду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«КУКОВИЦЬКЕ», щодо погодження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орендованих земельних ділянок </w:t>
      </w:r>
      <w:r>
        <w:rPr>
          <w:rFonts w:ascii="Times New Roman" w:hAnsi="Times New Roman"/>
          <w:sz w:val="28"/>
          <w:szCs w:val="28"/>
          <w:lang w:val="uk-UA"/>
        </w:rPr>
        <w:t xml:space="preserve">(відповідно до укладеного договору оренди невитребуваних земельних ділянок (паїв) від 14 травня 2018 року між Менською райдержадміністрацією та ТОВ «АГРОЛІДЕР МЕНА» (правонаступником якого є </w:t>
      </w:r>
      <w:r>
        <w:rPr>
          <w:rFonts w:ascii="Times New Roman" w:hAnsi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КУКОВИЦЬКЕ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та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 від 26 травня 2016 року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укладеного між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(правонаступником якого є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та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суборенду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ТОВ 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/>
          <w:sz w:val="28"/>
          <w:szCs w:val="28"/>
          <w:lang w:val="uk-UA"/>
        </w:rPr>
        <w:t xml:space="preserve"> 2006» та ФГ «</w:t>
      </w:r>
      <w:r>
        <w:rPr>
          <w:rFonts w:ascii="Times New Roman" w:hAnsi="Times New Roman"/>
          <w:sz w:val="28"/>
          <w:szCs w:val="28"/>
          <w:lang w:val="uk-UA"/>
        </w:rPr>
        <w:t xml:space="preserve">Земледар</w:t>
      </w:r>
      <w:r>
        <w:rPr>
          <w:rFonts w:ascii="Times New Roman" w:hAnsi="Times New Roman"/>
          <w:sz w:val="28"/>
          <w:szCs w:val="28"/>
          <w:lang w:val="uk-UA"/>
        </w:rPr>
        <w:t xml:space="preserve"> Агро» відповідно, </w:t>
      </w:r>
      <w:r>
        <w:rPr>
          <w:rFonts w:ascii="Times New Roman" w:hAnsi="Times New Roman"/>
          <w:sz w:val="28"/>
          <w:szCs w:val="28"/>
          <w:lang w:val="uk-UA"/>
        </w:rPr>
        <w:t xml:space="preserve">ке</w:t>
      </w:r>
      <w:r>
        <w:rPr>
          <w:rFonts w:ascii="Times New Roman" w:hAnsi="Times New Roman"/>
          <w:sz w:val="28"/>
          <w:szCs w:val="28"/>
          <w:lang w:val="uk-UA"/>
        </w:rPr>
        <w:t xml:space="preserve">руючись ст. ст. 12, </w:t>
      </w:r>
      <w:r>
        <w:rPr>
          <w:rFonts w:ascii="Times New Roman" w:hAnsi="Times New Roman"/>
          <w:sz w:val="28"/>
          <w:szCs w:val="28"/>
          <w:lang w:val="uk-UA"/>
        </w:rPr>
        <w:t xml:space="preserve">93,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с</w:t>
      </w:r>
      <w:r>
        <w:rPr>
          <w:rFonts w:ascii="Times New Roman" w:hAnsi="Times New Roman"/>
          <w:sz w:val="28"/>
          <w:szCs w:val="28"/>
          <w:lang w:val="uk-UA"/>
        </w:rPr>
        <w:t xml:space="preserve">амоврядування в Україні», ст. 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sz w:val="28"/>
          <w:szCs w:val="28"/>
          <w:lang w:val="uk-UA"/>
        </w:rPr>
        <w:t xml:space="preserve">А:</w:t>
      </w:r>
      <w:r/>
    </w:p>
    <w:p>
      <w:pPr>
        <w:pStyle w:val="829"/>
        <w:numPr>
          <w:ilvl w:val="0"/>
          <w:numId w:val="9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згоду </w:t>
      </w:r>
      <w:r>
        <w:rPr>
          <w:rFonts w:ascii="Times New Roman" w:hAnsi="Times New Roman"/>
          <w:sz w:val="28"/>
          <w:szCs w:val="28"/>
          <w:lang w:val="uk-UA"/>
        </w:rPr>
        <w:t xml:space="preserve">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на передачу орендованих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, які розташовані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села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 (право оренди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укладеного договору оренди невитребуваних земельних ділянок (паїв) від 14 травня 2018 року між Менською райдержадміністрацією та ТОВ «АГРОЛІДЕР МЕНА» (правонаступником якого є 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в суборенду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ТОВ «</w:t>
      </w:r>
      <w:r>
        <w:rPr>
          <w:rFonts w:ascii="Times New Roman" w:hAnsi="Times New Roman"/>
          <w:sz w:val="28"/>
          <w:szCs w:val="28"/>
          <w:lang w:val="uk-UA"/>
        </w:rPr>
        <w:t xml:space="preserve">Агроресурс</w:t>
      </w:r>
      <w:r>
        <w:rPr>
          <w:rFonts w:ascii="Times New Roman" w:hAnsi="Times New Roman"/>
          <w:sz w:val="28"/>
          <w:szCs w:val="28"/>
          <w:lang w:val="uk-UA"/>
        </w:rPr>
        <w:t xml:space="preserve"> 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час дії </w:t>
      </w:r>
      <w:r>
        <w:rPr>
          <w:rFonts w:ascii="Times New Roman" w:hAnsi="Times New Roman"/>
          <w:sz w:val="28"/>
          <w:szCs w:val="28"/>
          <w:lang w:val="uk-UA"/>
        </w:rPr>
        <w:t xml:space="preserve">та на умовах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визначених договором оренди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невитребуваних земельних ділянок (паїв)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, а саме невитребувані земельні ділянки (паї)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1,2336 га кадастровий номер 7423089000:05:000:0227;</w:t>
      </w:r>
      <w:r/>
    </w:p>
    <w:p>
      <w:pPr>
        <w:pStyle w:val="829"/>
        <w:numPr>
          <w:ilvl w:val="0"/>
          <w:numId w:val="7"/>
        </w:numPr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1,6962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кадастровий номер 7423089000:05:000:0189;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1,6969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7423089000:05:000:0079;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1,6969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7423089000:05:000:0078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1,6962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7423089000:05:000:0066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1,6487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7423089000:05:000:0063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1,6986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7423089000:05:000:0105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7"/>
        </w:numPr>
        <w:jc w:val="both"/>
        <w:tabs>
          <w:tab w:val="left" w:pos="709" w:leader="none"/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1,6975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7423089000:05:000:0132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площею 1,3527</w:t>
      </w:r>
      <w:r>
        <w:rPr>
          <w:rFonts w:ascii="Times New Roman" w:hAnsi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/>
          <w:sz w:val="28"/>
          <w:szCs w:val="28"/>
          <w:lang w:val="uk-UA"/>
        </w:rPr>
        <w:t xml:space="preserve">вий номер 7423089000:05:000:0089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829"/>
        <w:numPr>
          <w:ilvl w:val="0"/>
          <w:numId w:val="10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згоду ТОВ «КУКОВИЦЬКЕ»</w:t>
      </w:r>
      <w:r>
        <w:rPr>
          <w:rFonts w:ascii="Times New Roman" w:hAnsi="Times New Roman"/>
          <w:sz w:val="28"/>
          <w:szCs w:val="28"/>
          <w:lang w:val="uk-UA"/>
        </w:rPr>
        <w:t xml:space="preserve"> на передачу орендованої земельної ділянки площею 6,2223 га кадастровий номер 7423088200:02:000:0639,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/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за межами населеного пункту села Слобідка</w:t>
      </w:r>
      <w:r>
        <w:rPr>
          <w:rFonts w:ascii="Times New Roman" w:hAnsi="Times New Roman"/>
          <w:sz w:val="28"/>
          <w:szCs w:val="28"/>
          <w:lang w:val="uk-UA"/>
        </w:rPr>
        <w:t xml:space="preserve"> (право оренди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землі  від 26 травня 2016 року укладеного між Менською пересувною </w:t>
      </w:r>
      <w:r>
        <w:rPr>
          <w:rFonts w:ascii="Times New Roman" w:hAnsi="Times New Roman"/>
          <w:sz w:val="28"/>
          <w:szCs w:val="28"/>
          <w:lang w:val="uk-UA"/>
        </w:rPr>
        <w:t xml:space="preserve">шляхо</w:t>
      </w:r>
      <w:r>
        <w:rPr>
          <w:rFonts w:ascii="Times New Roman" w:hAnsi="Times New Roman"/>
          <w:sz w:val="28"/>
          <w:szCs w:val="28"/>
          <w:lang w:val="uk-UA"/>
        </w:rPr>
        <w:t xml:space="preserve">-будівельною механізованою колоною агропромислового будівництва (правонаступником якого є ТОВ «КУКОВИЦЬКЕ») та Головним управлінням </w:t>
      </w:r>
      <w:r>
        <w:rPr>
          <w:rFonts w:ascii="Times New Roman" w:hAnsi="Times New Roman"/>
          <w:sz w:val="28"/>
          <w:szCs w:val="28"/>
          <w:lang w:val="uk-UA"/>
        </w:rPr>
        <w:t xml:space="preserve">Держгеокадастру</w:t>
      </w:r>
      <w:r>
        <w:rPr>
          <w:rFonts w:ascii="Times New Roman" w:hAnsi="Times New Roman"/>
          <w:sz w:val="28"/>
          <w:szCs w:val="28"/>
          <w:lang w:val="uk-UA"/>
        </w:rPr>
        <w:t xml:space="preserve"> у Чернігівській області)</w:t>
      </w:r>
      <w:r>
        <w:rPr>
          <w:rFonts w:ascii="Times New Roman" w:hAnsi="Times New Roman"/>
          <w:sz w:val="28"/>
          <w:szCs w:val="28"/>
          <w:lang w:val="uk-UA"/>
        </w:rPr>
        <w:t xml:space="preserve"> в суборенду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/>
          <w:sz w:val="28"/>
          <w:szCs w:val="28"/>
          <w:lang w:val="uk-UA"/>
        </w:rPr>
        <w:t xml:space="preserve">Земледар</w:t>
      </w:r>
      <w:r>
        <w:rPr>
          <w:rFonts w:ascii="Times New Roman" w:hAnsi="Times New Roman"/>
          <w:sz w:val="28"/>
          <w:szCs w:val="28"/>
          <w:lang w:val="uk-UA"/>
        </w:rPr>
        <w:t xml:space="preserve"> Агро»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час дії </w:t>
      </w:r>
      <w:r>
        <w:rPr>
          <w:rFonts w:ascii="Times New Roman" w:hAnsi="Times New Roman"/>
          <w:sz w:val="28"/>
          <w:szCs w:val="28"/>
          <w:lang w:val="uk-UA"/>
        </w:rPr>
        <w:t xml:space="preserve">та на умовах </w:t>
      </w:r>
      <w:r>
        <w:rPr>
          <w:rFonts w:ascii="Times New Roman" w:hAnsi="Times New Roman"/>
          <w:iCs/>
          <w:sz w:val="28"/>
          <w:szCs w:val="28"/>
        </w:rPr>
        <w:t xml:space="preserve">визначених</w:t>
      </w:r>
      <w:r>
        <w:rPr>
          <w:rFonts w:ascii="Times New Roman" w:hAnsi="Times New Roman"/>
          <w:iCs/>
          <w:sz w:val="28"/>
          <w:szCs w:val="28"/>
        </w:rPr>
        <w:t xml:space="preserve"> договором </w:t>
      </w:r>
      <w:r>
        <w:rPr>
          <w:rFonts w:ascii="Times New Roman" w:hAnsi="Times New Roman"/>
          <w:iCs/>
          <w:sz w:val="28"/>
          <w:szCs w:val="28"/>
        </w:rPr>
        <w:t xml:space="preserve">оренди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землі</w:t>
      </w:r>
      <w:r>
        <w:rPr>
          <w:rFonts w:ascii="Times New Roman" w:hAnsi="Times New Roman"/>
          <w:iCs/>
          <w:sz w:val="24"/>
          <w:szCs w:val="24"/>
        </w:rPr>
        <w:t xml:space="preserve">.</w:t>
      </w:r>
      <w:r/>
    </w:p>
    <w:p>
      <w:pPr>
        <w:pStyle w:val="829"/>
        <w:numPr>
          <w:ilvl w:val="0"/>
          <w:numId w:val="11"/>
        </w:numPr>
        <w:ind w:left="0"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В.І.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</w:t>
      </w:r>
      <w:r>
        <w:rPr>
          <w:rFonts w:ascii="Times New Roman" w:hAnsi="Times New Roman"/>
          <w:sz w:val="28"/>
          <w:lang w:val="uk-UA"/>
        </w:rPr>
        <w:t xml:space="preserve">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1"/>
    <w:uiPriority w:val="99"/>
  </w:style>
  <w:style w:type="paragraph" w:styleId="682">
    <w:name w:val="endnote text"/>
    <w:basedOn w:val="686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696"/>
    <w:uiPriority w:val="99"/>
    <w:semiHidden/>
    <w:unhideWhenUsed/>
    <w:rPr>
      <w:vertAlign w:val="superscript"/>
    </w:rPr>
  </w:style>
  <w:style w:type="paragraph" w:styleId="685">
    <w:name w:val="table of figures"/>
    <w:basedOn w:val="686"/>
    <w:next w:val="686"/>
    <w:uiPriority w:val="99"/>
    <w:unhideWhenUsed/>
    <w:pPr>
      <w:spacing w:after="0" w:afterAutospacing="0"/>
    </w:pPr>
  </w:style>
  <w:style w:type="paragraph" w:styleId="686" w:default="1">
    <w:name w:val="Normal"/>
    <w:qFormat/>
  </w:style>
  <w:style w:type="paragraph" w:styleId="687">
    <w:name w:val="Heading 1"/>
    <w:basedOn w:val="686"/>
    <w:next w:val="686"/>
    <w:link w:val="880"/>
    <w:rPr>
      <w:b/>
      <w:sz w:val="32"/>
    </w:rPr>
    <w:pPr>
      <w:jc w:val="center"/>
      <w:keepNext/>
      <w:outlineLvl w:val="0"/>
    </w:pPr>
  </w:style>
  <w:style w:type="paragraph" w:styleId="688">
    <w:name w:val="Heading 2"/>
    <w:link w:val="8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link w:val="8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link w:val="8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link w:val="8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link w:val="82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3">
    <w:name w:val="Heading 7"/>
    <w:link w:val="8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4">
    <w:name w:val="Heading 8"/>
    <w:link w:val="82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5">
    <w:name w:val="Heading 9"/>
    <w:link w:val="8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2 Char"/>
    <w:basedOn w:val="696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6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Title Char"/>
    <w:basedOn w:val="696"/>
    <w:uiPriority w:val="10"/>
    <w:rPr>
      <w:sz w:val="48"/>
      <w:szCs w:val="48"/>
    </w:rPr>
  </w:style>
  <w:style w:type="character" w:styleId="708" w:customStyle="1">
    <w:name w:val="Subtitle Char"/>
    <w:basedOn w:val="696"/>
    <w:uiPriority w:val="11"/>
    <w:rPr>
      <w:sz w:val="24"/>
      <w:szCs w:val="24"/>
    </w:rPr>
  </w:style>
  <w:style w:type="character" w:styleId="709" w:customStyle="1">
    <w:name w:val="Quote Char"/>
    <w:uiPriority w:val="29"/>
    <w:rPr>
      <w:i/>
    </w:rPr>
  </w:style>
  <w:style w:type="character" w:styleId="710" w:customStyle="1">
    <w:name w:val="Intense Quote Char"/>
    <w:uiPriority w:val="30"/>
    <w:rPr>
      <w:i/>
    </w:rPr>
  </w:style>
  <w:style w:type="character" w:styleId="711" w:customStyle="1">
    <w:name w:val="Header Char"/>
    <w:basedOn w:val="696"/>
    <w:uiPriority w:val="99"/>
  </w:style>
  <w:style w:type="character" w:styleId="712" w:customStyle="1">
    <w:name w:val="Footer Char"/>
    <w:basedOn w:val="696"/>
    <w:uiPriority w:val="99"/>
  </w:style>
  <w:style w:type="table" w:styleId="713" w:customStyle="1">
    <w:name w:val="Table Grid Light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4">
    <w:name w:val="Plain Table 1"/>
    <w:basedOn w:val="69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69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69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>
    <w:name w:val="Grid Table 1 Light"/>
    <w:basedOn w:val="69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9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9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9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9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9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9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69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9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9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9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9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9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9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4"/>
    <w:basedOn w:val="69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9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2" w:customStyle="1">
    <w:name w:val="Grid Table 4 - Accent 2"/>
    <w:basedOn w:val="69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3" w:customStyle="1">
    <w:name w:val="Grid Table 4 - Accent 3"/>
    <w:basedOn w:val="69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4" w:customStyle="1">
    <w:name w:val="Grid Table 4 - Accent 4"/>
    <w:basedOn w:val="69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5" w:customStyle="1">
    <w:name w:val="Grid Table 4 - Accent 5"/>
    <w:basedOn w:val="69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6" w:customStyle="1">
    <w:name w:val="Grid Table 4 - Accent 6"/>
    <w:basedOn w:val="69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7">
    <w:name w:val="Grid Table 5 Dark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9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4">
    <w:name w:val="Grid Table 6 Colorful"/>
    <w:basedOn w:val="69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9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basedOn w:val="6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basedOn w:val="69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basedOn w:val="6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basedOn w:val="69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basedOn w:val="69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>
    <w:name w:val="Grid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1"/>
    <w:basedOn w:val="69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2"/>
    <w:basedOn w:val="69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3"/>
    <w:basedOn w:val="69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4"/>
    <w:basedOn w:val="69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5"/>
    <w:basedOn w:val="69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6"/>
    <w:basedOn w:val="69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"/>
    <w:basedOn w:val="69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9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9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9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9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9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9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2"/>
    <w:basedOn w:val="69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9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7" w:customStyle="1">
    <w:name w:val="List Table 2 - Accent 2"/>
    <w:basedOn w:val="69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8" w:customStyle="1">
    <w:name w:val="List Table 2 - Accent 3"/>
    <w:basedOn w:val="69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9" w:customStyle="1">
    <w:name w:val="List Table 2 - Accent 4"/>
    <w:basedOn w:val="69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0" w:customStyle="1">
    <w:name w:val="List Table 2 - Accent 5"/>
    <w:basedOn w:val="69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1" w:customStyle="1">
    <w:name w:val="List Table 2 - Accent 6"/>
    <w:basedOn w:val="69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2">
    <w:name w:val="List Table 3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9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9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9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9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9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9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69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9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9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9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9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9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9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69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9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9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9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9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9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9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>
    <w:name w:val="List Table 6 Colorful"/>
    <w:basedOn w:val="69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9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5" w:customStyle="1">
    <w:name w:val="List Table 6 Colorful - Accent 2"/>
    <w:basedOn w:val="69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6" w:customStyle="1">
    <w:name w:val="List Table 6 Colorful - Accent 3"/>
    <w:basedOn w:val="69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7" w:customStyle="1">
    <w:name w:val="List Table 6 Colorful - Accent 4"/>
    <w:basedOn w:val="69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8" w:customStyle="1">
    <w:name w:val="List Table 6 Colorful - Accent 5"/>
    <w:basedOn w:val="69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9" w:customStyle="1">
    <w:name w:val="List Table 6 Colorful - Accent 6"/>
    <w:basedOn w:val="69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0">
    <w:name w:val="List Table 7 Colorful"/>
    <w:basedOn w:val="69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1"/>
    <w:basedOn w:val="69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2"/>
    <w:basedOn w:val="69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3"/>
    <w:basedOn w:val="69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4"/>
    <w:basedOn w:val="69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5"/>
    <w:basedOn w:val="69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6"/>
    <w:basedOn w:val="69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ned - Accent"/>
    <w:basedOn w:val="69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8" w:customStyle="1">
    <w:name w:val="Bordered &amp; Lined - Accent"/>
    <w:basedOn w:val="69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19" w:customStyle="1">
    <w:name w:val="Footnote Text Char"/>
    <w:uiPriority w:val="99"/>
    <w:rPr>
      <w:sz w:val="18"/>
    </w:rPr>
  </w:style>
  <w:style w:type="character" w:styleId="82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1" w:customStyle="1">
    <w:name w:val="Заголовок 2 Знак"/>
    <w:link w:val="688"/>
    <w:uiPriority w:val="9"/>
    <w:rPr>
      <w:rFonts w:ascii="Arial" w:hAnsi="Arial" w:cs="Arial" w:eastAsia="Arial"/>
      <w:sz w:val="34"/>
    </w:rPr>
  </w:style>
  <w:style w:type="character" w:styleId="822" w:customStyle="1">
    <w:name w:val="Заголовок 3 Знак"/>
    <w:link w:val="689"/>
    <w:uiPriority w:val="9"/>
    <w:rPr>
      <w:rFonts w:ascii="Arial" w:hAnsi="Arial" w:cs="Arial" w:eastAsia="Arial"/>
      <w:sz w:val="30"/>
      <w:szCs w:val="30"/>
    </w:rPr>
  </w:style>
  <w:style w:type="character" w:styleId="823" w:customStyle="1">
    <w:name w:val="Заголовок 4 Знак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824" w:customStyle="1">
    <w:name w:val="Заголовок 5 Знак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825" w:customStyle="1">
    <w:name w:val="Заголовок 6 Знак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826" w:customStyle="1">
    <w:name w:val="Заголовок 7 Знак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7" w:customStyle="1">
    <w:name w:val="Заголовок 8 Знак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828" w:customStyle="1">
    <w:name w:val="Заголовок 9 Знак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829">
    <w:name w:val="List Paragraph"/>
    <w:qFormat/>
    <w:uiPriority w:val="34"/>
    <w:pPr>
      <w:contextualSpacing w:val="true"/>
      <w:ind w:left="720"/>
    </w:pPr>
  </w:style>
  <w:style w:type="paragraph" w:styleId="830">
    <w:name w:val="No Spacing"/>
    <w:qFormat/>
  </w:style>
  <w:style w:type="paragraph" w:styleId="831">
    <w:name w:val="Title"/>
    <w:link w:val="8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2" w:customStyle="1">
    <w:name w:val="Заголовок Знак"/>
    <w:link w:val="831"/>
    <w:uiPriority w:val="10"/>
    <w:rPr>
      <w:sz w:val="48"/>
      <w:szCs w:val="48"/>
    </w:rPr>
  </w:style>
  <w:style w:type="paragraph" w:styleId="833">
    <w:name w:val="Subtitle"/>
    <w:link w:val="834"/>
    <w:qFormat/>
    <w:uiPriority w:val="11"/>
    <w:rPr>
      <w:sz w:val="24"/>
      <w:szCs w:val="24"/>
    </w:rPr>
    <w:pPr>
      <w:spacing w:after="200" w:before="200"/>
    </w:pPr>
  </w:style>
  <w:style w:type="character" w:styleId="834" w:customStyle="1">
    <w:name w:val="Подзаголовок Знак"/>
    <w:link w:val="833"/>
    <w:uiPriority w:val="11"/>
    <w:rPr>
      <w:sz w:val="24"/>
      <w:szCs w:val="24"/>
    </w:rPr>
  </w:style>
  <w:style w:type="paragraph" w:styleId="835">
    <w:name w:val="Quote"/>
    <w:link w:val="836"/>
    <w:qFormat/>
    <w:uiPriority w:val="29"/>
    <w:rPr>
      <w:i/>
    </w:rPr>
    <w:pPr>
      <w:ind w:left="720" w:right="720"/>
    </w:pPr>
  </w:style>
  <w:style w:type="character" w:styleId="836" w:customStyle="1">
    <w:name w:val="Цитата 2 Знак"/>
    <w:link w:val="835"/>
    <w:uiPriority w:val="29"/>
    <w:rPr>
      <w:i/>
    </w:rPr>
  </w:style>
  <w:style w:type="paragraph" w:styleId="837">
    <w:name w:val="Intense Quote"/>
    <w:link w:val="8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8" w:customStyle="1">
    <w:name w:val="Выделенная цитата Знак"/>
    <w:link w:val="837"/>
    <w:uiPriority w:val="30"/>
    <w:rPr>
      <w:i/>
    </w:rPr>
  </w:style>
  <w:style w:type="paragraph" w:styleId="839">
    <w:name w:val="Header"/>
    <w:link w:val="84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0" w:customStyle="1">
    <w:name w:val="Верхний колонтитул Знак"/>
    <w:link w:val="839"/>
    <w:uiPriority w:val="99"/>
  </w:style>
  <w:style w:type="paragraph" w:styleId="841">
    <w:name w:val="Footer"/>
    <w:link w:val="8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2" w:customStyle="1">
    <w:name w:val="Нижний колонтитул Знак"/>
    <w:link w:val="841"/>
    <w:uiPriority w:val="99"/>
  </w:style>
  <w:style w:type="table" w:styleId="84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 w:customStyle="1">
    <w:name w:val="Титулка"/>
    <w:basedOn w:val="686"/>
    <w:rPr>
      <w:b/>
      <w:sz w:val="28"/>
      <w:lang w:eastAsia="ar-SA"/>
    </w:rPr>
    <w:pPr>
      <w:spacing w:after="120"/>
    </w:pPr>
  </w:style>
  <w:style w:type="character" w:styleId="880" w:customStyle="1">
    <w:name w:val="Заголовок 1 Знак"/>
    <w:link w:val="687"/>
    <w:rPr>
      <w:rFonts w:ascii="Times New Roman" w:hAnsi="Times New Roman" w:eastAsia="Times New Roman"/>
      <w:b/>
      <w:sz w:val="32"/>
      <w:lang w:val="en-US" w:eastAsia="en-US"/>
    </w:rPr>
  </w:style>
  <w:style w:type="paragraph" w:styleId="88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4F15178-9BC7-4017-B060-6B0D7777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15</cp:revision>
  <dcterms:created xsi:type="dcterms:W3CDTF">2021-12-17T10:37:00Z</dcterms:created>
  <dcterms:modified xsi:type="dcterms:W3CDTF">2021-12-23T13:18:21Z</dcterms:modified>
</cp:coreProperties>
</file>